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F0AD" w14:textId="77777777" w:rsidR="001206D7" w:rsidRDefault="000C62AA" w:rsidP="001206D7">
      <w:pPr>
        <w:spacing w:after="0"/>
        <w:rPr>
          <w:rFonts w:cs="Arial"/>
          <w:snapToGrid w:val="0"/>
          <w:color w:val="000000"/>
          <w:sz w:val="22"/>
          <w:szCs w:val="22"/>
          <w:lang w:val="en-US"/>
        </w:rPr>
      </w:pPr>
      <w:r>
        <w:rPr>
          <w:rFonts w:cs="Arial"/>
          <w:snapToGrid w:val="0"/>
          <w:color w:val="000000"/>
          <w:sz w:val="22"/>
          <w:szCs w:val="22"/>
          <w:lang w:val="en-US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782EDD" w14:paraId="0D6C39A1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638C036C" w14:textId="77777777" w:rsidR="001206D7" w:rsidRPr="00892F95" w:rsidRDefault="001206D7" w:rsidP="001206D7">
            <w:pPr>
              <w:pStyle w:val="Encabezado"/>
              <w:spacing w:after="0"/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</w:t>
            </w:r>
            <w:r w:rsidRPr="00892F95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. 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INFORMACIÓN GENERAL</w:t>
            </w:r>
          </w:p>
        </w:tc>
      </w:tr>
    </w:tbl>
    <w:p w14:paraId="0BEB7E7A" w14:textId="77777777" w:rsidR="001206D7" w:rsidRDefault="001206D7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505"/>
        <w:gridCol w:w="1677"/>
        <w:gridCol w:w="3599"/>
      </w:tblGrid>
      <w:tr w:rsidR="001206D7" w:rsidRPr="009C4463" w14:paraId="3EA1040A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645FCF82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Número de Minuta:</w:t>
            </w:r>
          </w:p>
        </w:tc>
        <w:tc>
          <w:tcPr>
            <w:tcW w:w="7781" w:type="dxa"/>
            <w:gridSpan w:val="3"/>
            <w:vAlign w:val="center"/>
          </w:tcPr>
          <w:p w14:paraId="4AA8891D" w14:textId="31BE8349" w:rsidR="001206D7" w:rsidRPr="009C4463" w:rsidRDefault="00FD47C6" w:rsidP="00DE5D3F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No SMR 0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  <w:r w:rsidR="00860547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-20</w:t>
            </w:r>
            <w:r w:rsidR="006434E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2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0174117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4224B9B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Asunto de reunión:</w:t>
            </w:r>
          </w:p>
        </w:tc>
        <w:tc>
          <w:tcPr>
            <w:tcW w:w="7781" w:type="dxa"/>
            <w:gridSpan w:val="3"/>
            <w:vAlign w:val="center"/>
          </w:tcPr>
          <w:p w14:paraId="621602BE" w14:textId="7FEBAC19" w:rsidR="001206D7" w:rsidRPr="009C4463" w:rsidRDefault="00860547" w:rsidP="00C97E08">
            <w:pPr>
              <w:pStyle w:val="Encabezado"/>
              <w:spacing w:after="0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Sesión </w:t>
            </w:r>
            <w:r w:rsidR="005F484E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Subcomisión de acceso a la justicia para la población migrante y refugiada.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</w:t>
            </w:r>
            <w:r w:rsidR="00BD029C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Reunión 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ordinaria</w:t>
            </w:r>
            <w:r w:rsid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, 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enero 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>202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46D44BC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CCDA41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Lugar:</w:t>
            </w:r>
          </w:p>
        </w:tc>
        <w:tc>
          <w:tcPr>
            <w:tcW w:w="7781" w:type="dxa"/>
            <w:gridSpan w:val="3"/>
            <w:vAlign w:val="center"/>
          </w:tcPr>
          <w:p w14:paraId="581C0AB9" w14:textId="78AC871E" w:rsidR="001206D7" w:rsidRPr="009C4463" w:rsidRDefault="009C4463" w:rsidP="00D67AA6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Videoconferencia mediante plataforma Microsoft Teams </w:t>
            </w:r>
          </w:p>
        </w:tc>
      </w:tr>
      <w:tr w:rsidR="001206D7" w:rsidRPr="009C4463" w14:paraId="31FA9246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96AD7D8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Fecha</w:t>
            </w:r>
          </w:p>
        </w:tc>
        <w:tc>
          <w:tcPr>
            <w:tcW w:w="7781" w:type="dxa"/>
            <w:gridSpan w:val="3"/>
            <w:vAlign w:val="center"/>
          </w:tcPr>
          <w:p w14:paraId="72E7642A" w14:textId="4C818174" w:rsidR="001206D7" w:rsidRPr="009C4463" w:rsidRDefault="005030A4" w:rsidP="008F0E4E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2</w:t>
            </w:r>
            <w:r w:rsidR="008F0E4E">
              <w:rPr>
                <w:rFonts w:ascii="Cambria" w:hAnsi="Cambria" w:cs="Arial"/>
              </w:rPr>
              <w:t>6 de enero</w:t>
            </w:r>
            <w:r w:rsidR="006E593D" w:rsidRPr="009C4463">
              <w:rPr>
                <w:rFonts w:ascii="Cambria" w:hAnsi="Cambria" w:cs="Arial"/>
              </w:rPr>
              <w:t xml:space="preserve"> </w:t>
            </w:r>
            <w:r w:rsidR="00860547" w:rsidRPr="009C4463">
              <w:rPr>
                <w:rFonts w:ascii="Cambria" w:hAnsi="Cambria" w:cs="Arial"/>
              </w:rPr>
              <w:t>de 20</w:t>
            </w:r>
            <w:r w:rsidR="006434E4" w:rsidRPr="009C4463">
              <w:rPr>
                <w:rFonts w:ascii="Cambria" w:hAnsi="Cambria" w:cs="Arial"/>
              </w:rPr>
              <w:t>2</w:t>
            </w:r>
            <w:r w:rsidR="008F0E4E">
              <w:rPr>
                <w:rFonts w:ascii="Cambria" w:hAnsi="Cambria" w:cs="Arial"/>
              </w:rPr>
              <w:t>1</w:t>
            </w:r>
          </w:p>
        </w:tc>
      </w:tr>
      <w:tr w:rsidR="001206D7" w:rsidRPr="009C4463" w14:paraId="248FE8DE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74CA5A5F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  <w:snapToGrid w:val="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inicio:</w:t>
            </w:r>
          </w:p>
        </w:tc>
        <w:tc>
          <w:tcPr>
            <w:tcW w:w="2505" w:type="dxa"/>
            <w:vAlign w:val="center"/>
          </w:tcPr>
          <w:p w14:paraId="11F9F1A4" w14:textId="77777777" w:rsidR="001206D7" w:rsidRPr="009C4463" w:rsidRDefault="006E593D" w:rsidP="008447D4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9:</w:t>
            </w:r>
            <w:r w:rsidR="008447D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00</w:t>
            </w: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am.</w:t>
            </w:r>
          </w:p>
        </w:tc>
        <w:tc>
          <w:tcPr>
            <w:tcW w:w="1677" w:type="dxa"/>
            <w:shd w:val="clear" w:color="auto" w:fill="F2F2F2"/>
            <w:vAlign w:val="center"/>
          </w:tcPr>
          <w:p w14:paraId="3CB7CF42" w14:textId="77777777" w:rsidR="001206D7" w:rsidRPr="009C4463" w:rsidRDefault="001206D7" w:rsidP="00475B93">
            <w:pPr>
              <w:pStyle w:val="Encabezado"/>
              <w:spacing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final:</w:t>
            </w:r>
          </w:p>
        </w:tc>
        <w:tc>
          <w:tcPr>
            <w:tcW w:w="3599" w:type="dxa"/>
            <w:vAlign w:val="center"/>
          </w:tcPr>
          <w:p w14:paraId="7296F708" w14:textId="61DD8432" w:rsidR="001206D7" w:rsidRPr="009C4463" w:rsidRDefault="00860547" w:rsidP="008F0E4E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>1:1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0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</w:t>
            </w:r>
          </w:p>
        </w:tc>
      </w:tr>
    </w:tbl>
    <w:p w14:paraId="3FE542F9" w14:textId="77777777" w:rsidR="001206D7" w:rsidRPr="009C4463" w:rsidRDefault="001206D7" w:rsidP="00A349E0">
      <w:pPr>
        <w:spacing w:before="40" w:after="40"/>
        <w:rPr>
          <w:rFonts w:ascii="Cambria" w:hAnsi="Cambria"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9C4463" w14:paraId="177F3DD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59471862" w14:textId="77777777" w:rsidR="001206D7" w:rsidRPr="009C4463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CD657A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PARTICIPANTES</w:t>
            </w:r>
          </w:p>
        </w:tc>
      </w:tr>
    </w:tbl>
    <w:p w14:paraId="077463EF" w14:textId="77777777" w:rsidR="007F56CF" w:rsidRDefault="007F56CF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10026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4678"/>
        <w:gridCol w:w="1786"/>
      </w:tblGrid>
      <w:tr w:rsidR="007A10F5" w:rsidRPr="009C4463" w14:paraId="2ADBFB1C" w14:textId="77777777" w:rsidTr="00A20C3B">
        <w:trPr>
          <w:trHeight w:val="234"/>
        </w:trPr>
        <w:tc>
          <w:tcPr>
            <w:tcW w:w="3562" w:type="dxa"/>
            <w:vMerge w:val="restart"/>
            <w:shd w:val="clear" w:color="auto" w:fill="F2F2F2"/>
            <w:vAlign w:val="center"/>
          </w:tcPr>
          <w:p w14:paraId="172A80D9" w14:textId="77777777" w:rsidR="007A10F5" w:rsidRPr="009C4463" w:rsidRDefault="007A10F5" w:rsidP="004F533A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>NOMBRE</w:t>
            </w:r>
          </w:p>
        </w:tc>
        <w:tc>
          <w:tcPr>
            <w:tcW w:w="4678" w:type="dxa"/>
            <w:vMerge w:val="restart"/>
            <w:shd w:val="clear" w:color="auto" w:fill="F2F2F2"/>
            <w:vAlign w:val="center"/>
          </w:tcPr>
          <w:p w14:paraId="549DC113" w14:textId="77777777" w:rsidR="007A10F5" w:rsidRPr="009C4463" w:rsidRDefault="007A10F5" w:rsidP="00892F95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>OFICINA</w:t>
            </w:r>
          </w:p>
        </w:tc>
        <w:tc>
          <w:tcPr>
            <w:tcW w:w="1786" w:type="dxa"/>
            <w:vMerge w:val="restart"/>
            <w:shd w:val="clear" w:color="auto" w:fill="F2F2F2"/>
            <w:vAlign w:val="center"/>
          </w:tcPr>
          <w:p w14:paraId="4304D13D" w14:textId="77777777" w:rsidR="007A10F5" w:rsidRPr="009C4463" w:rsidRDefault="007A10F5" w:rsidP="004F533A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 xml:space="preserve">Rol </w:t>
            </w:r>
          </w:p>
        </w:tc>
      </w:tr>
      <w:tr w:rsidR="007A10F5" w:rsidRPr="009C4463" w14:paraId="0A810A09" w14:textId="77777777" w:rsidTr="00A20C3B">
        <w:trPr>
          <w:trHeight w:val="364"/>
        </w:trPr>
        <w:tc>
          <w:tcPr>
            <w:tcW w:w="3562" w:type="dxa"/>
            <w:vMerge/>
            <w:shd w:val="clear" w:color="auto" w:fill="F2F2F2"/>
          </w:tcPr>
          <w:p w14:paraId="543D34DE" w14:textId="77777777" w:rsidR="007A10F5" w:rsidRPr="009C4463" w:rsidRDefault="007A10F5" w:rsidP="004F533A">
            <w:pPr>
              <w:spacing w:after="0"/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4678" w:type="dxa"/>
            <w:vMerge/>
            <w:shd w:val="clear" w:color="auto" w:fill="F2F2F2"/>
          </w:tcPr>
          <w:p w14:paraId="4B21FE5E" w14:textId="77777777" w:rsidR="007A10F5" w:rsidRPr="009C4463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1786" w:type="dxa"/>
            <w:vMerge/>
            <w:shd w:val="clear" w:color="auto" w:fill="F2F2F2"/>
          </w:tcPr>
          <w:p w14:paraId="72282E31" w14:textId="77777777" w:rsidR="007A10F5" w:rsidRPr="009C4463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</w:tr>
      <w:tr w:rsidR="00734E97" w:rsidRPr="009C4463" w14:paraId="203F2E71" w14:textId="77777777" w:rsidTr="00A20C3B">
        <w:trPr>
          <w:trHeight w:val="369"/>
        </w:trPr>
        <w:tc>
          <w:tcPr>
            <w:tcW w:w="3562" w:type="dxa"/>
            <w:vAlign w:val="center"/>
          </w:tcPr>
          <w:p w14:paraId="136AB50B" w14:textId="77777777" w:rsidR="00734E97" w:rsidRPr="009C4463" w:rsidRDefault="00734E97" w:rsidP="00734E9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Marcela Allón </w:t>
            </w:r>
          </w:p>
        </w:tc>
        <w:tc>
          <w:tcPr>
            <w:tcW w:w="4678" w:type="dxa"/>
            <w:vAlign w:val="center"/>
          </w:tcPr>
          <w:p w14:paraId="7FB01C31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 xml:space="preserve">Sala II </w:t>
            </w:r>
          </w:p>
        </w:tc>
        <w:tc>
          <w:tcPr>
            <w:tcW w:w="1786" w:type="dxa"/>
            <w:vAlign w:val="center"/>
          </w:tcPr>
          <w:p w14:paraId="223682A8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Coordinadora</w:t>
            </w:r>
          </w:p>
        </w:tc>
      </w:tr>
      <w:tr w:rsidR="00734E97" w:rsidRPr="009C4463" w14:paraId="7BE308FB" w14:textId="77777777" w:rsidTr="00A20C3B">
        <w:trPr>
          <w:trHeight w:val="369"/>
        </w:trPr>
        <w:tc>
          <w:tcPr>
            <w:tcW w:w="3562" w:type="dxa"/>
            <w:vAlign w:val="center"/>
          </w:tcPr>
          <w:p w14:paraId="32E55C80" w14:textId="5E248D78" w:rsidR="00734E97" w:rsidRPr="009C4463" w:rsidRDefault="00F25C49" w:rsidP="00734E9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Paula Calderón</w:t>
            </w:r>
          </w:p>
        </w:tc>
        <w:tc>
          <w:tcPr>
            <w:tcW w:w="4678" w:type="dxa"/>
            <w:vAlign w:val="center"/>
          </w:tcPr>
          <w:p w14:paraId="241A5DDD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Defensa Pública</w:t>
            </w:r>
          </w:p>
        </w:tc>
        <w:tc>
          <w:tcPr>
            <w:tcW w:w="1786" w:type="dxa"/>
            <w:vAlign w:val="center"/>
          </w:tcPr>
          <w:p w14:paraId="228FA614" w14:textId="77777777" w:rsidR="00734E97" w:rsidRPr="009C4463" w:rsidRDefault="00BD029C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39D0E66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4FDC7C78" w14:textId="77777777" w:rsidR="00734E97" w:rsidRPr="009C4463" w:rsidRDefault="00734E97" w:rsidP="00734E9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Marcela Hinkelammert</w:t>
            </w:r>
          </w:p>
        </w:tc>
        <w:tc>
          <w:tcPr>
            <w:tcW w:w="4678" w:type="dxa"/>
            <w:vAlign w:val="center"/>
          </w:tcPr>
          <w:p w14:paraId="589FE806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CENDEROS</w:t>
            </w:r>
          </w:p>
        </w:tc>
        <w:tc>
          <w:tcPr>
            <w:tcW w:w="1786" w:type="dxa"/>
            <w:vAlign w:val="center"/>
          </w:tcPr>
          <w:p w14:paraId="0995259E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1C6749AE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E23EC9D" w14:textId="77777777" w:rsidR="00734E97" w:rsidRPr="009C4463" w:rsidRDefault="00734E97" w:rsidP="00734E9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Alejandra Bogarin</w:t>
            </w:r>
          </w:p>
        </w:tc>
        <w:tc>
          <w:tcPr>
            <w:tcW w:w="4678" w:type="dxa"/>
            <w:vAlign w:val="center"/>
          </w:tcPr>
          <w:p w14:paraId="63390BCA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ACNUR</w:t>
            </w:r>
          </w:p>
        </w:tc>
        <w:tc>
          <w:tcPr>
            <w:tcW w:w="1786" w:type="dxa"/>
            <w:vAlign w:val="center"/>
          </w:tcPr>
          <w:p w14:paraId="1E862C89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25C1B6E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41825DBF" w14:textId="682A1142" w:rsidR="00734E97" w:rsidRPr="009C4463" w:rsidRDefault="00734E97" w:rsidP="005030A4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 </w:t>
            </w:r>
            <w:r w:rsidR="005030A4">
              <w:rPr>
                <w:rFonts w:ascii="Cambria" w:hAnsi="Cambria" w:cs="Arial"/>
              </w:rPr>
              <w:t>Klixman Soto</w:t>
            </w:r>
          </w:p>
        </w:tc>
        <w:tc>
          <w:tcPr>
            <w:tcW w:w="4678" w:type="dxa"/>
            <w:vAlign w:val="center"/>
          </w:tcPr>
          <w:p w14:paraId="41533171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 xml:space="preserve">Cidehum </w:t>
            </w:r>
          </w:p>
        </w:tc>
        <w:tc>
          <w:tcPr>
            <w:tcW w:w="1786" w:type="dxa"/>
            <w:vAlign w:val="center"/>
          </w:tcPr>
          <w:p w14:paraId="2F9C99B6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20BD7D7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392A951" w14:textId="77777777" w:rsidR="00734E97" w:rsidRPr="009C4463" w:rsidRDefault="00734E97" w:rsidP="00734E9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Catalina Espinoza A.</w:t>
            </w:r>
          </w:p>
        </w:tc>
        <w:tc>
          <w:tcPr>
            <w:tcW w:w="4678" w:type="dxa"/>
            <w:vAlign w:val="center"/>
          </w:tcPr>
          <w:p w14:paraId="7C764364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Escuela Judicial</w:t>
            </w:r>
          </w:p>
        </w:tc>
        <w:tc>
          <w:tcPr>
            <w:tcW w:w="1786" w:type="dxa"/>
            <w:vAlign w:val="center"/>
          </w:tcPr>
          <w:p w14:paraId="600451A8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56EEB1CB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18B727A" w14:textId="03A0D924" w:rsidR="00734E97" w:rsidRPr="009C4463" w:rsidRDefault="00BD029C" w:rsidP="00183861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Angie </w:t>
            </w:r>
            <w:r w:rsidR="00183861">
              <w:rPr>
                <w:rFonts w:ascii="Cambria" w:hAnsi="Cambria" w:cs="Arial"/>
              </w:rPr>
              <w:t>Bartels</w:t>
            </w:r>
          </w:p>
        </w:tc>
        <w:tc>
          <w:tcPr>
            <w:tcW w:w="4678" w:type="dxa"/>
            <w:vAlign w:val="center"/>
          </w:tcPr>
          <w:p w14:paraId="3DB39CCB" w14:textId="438AB2E3" w:rsidR="00734E97" w:rsidRPr="009C4463" w:rsidRDefault="00183861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OIJ</w:t>
            </w:r>
          </w:p>
        </w:tc>
        <w:tc>
          <w:tcPr>
            <w:tcW w:w="1786" w:type="dxa"/>
            <w:vAlign w:val="center"/>
          </w:tcPr>
          <w:p w14:paraId="2E92F5DB" w14:textId="77777777" w:rsidR="00734E97" w:rsidRPr="009C4463" w:rsidRDefault="00BD029C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183861" w:rsidRPr="009C4463" w14:paraId="549ABF9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3DBABF3A" w14:textId="2FBA6BF2" w:rsidR="00183861" w:rsidRPr="009C4463" w:rsidRDefault="00183861" w:rsidP="00183861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Candy Porras</w:t>
            </w:r>
          </w:p>
        </w:tc>
        <w:tc>
          <w:tcPr>
            <w:tcW w:w="4678" w:type="dxa"/>
            <w:vAlign w:val="center"/>
          </w:tcPr>
          <w:p w14:paraId="4046ECB6" w14:textId="763DF197" w:rsidR="00183861" w:rsidRPr="009C4463" w:rsidRDefault="00183861" w:rsidP="00183861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OIJ</w:t>
            </w:r>
          </w:p>
        </w:tc>
        <w:tc>
          <w:tcPr>
            <w:tcW w:w="1786" w:type="dxa"/>
            <w:vAlign w:val="center"/>
          </w:tcPr>
          <w:p w14:paraId="7BF3D762" w14:textId="416A2BF6" w:rsidR="00183861" w:rsidRPr="009C4463" w:rsidRDefault="00183861" w:rsidP="00183861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183861" w:rsidRPr="009C4463" w14:paraId="4BDEA819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4DE01D" w14:textId="325F3262" w:rsidR="00183861" w:rsidRPr="009C4463" w:rsidRDefault="00183861" w:rsidP="00183861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Mayela Pérez</w:t>
            </w:r>
          </w:p>
        </w:tc>
        <w:tc>
          <w:tcPr>
            <w:tcW w:w="4678" w:type="dxa"/>
            <w:vAlign w:val="center"/>
          </w:tcPr>
          <w:p w14:paraId="029BB61E" w14:textId="2A008B8C" w:rsidR="00183861" w:rsidRPr="009C4463" w:rsidRDefault="00183861" w:rsidP="00183861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Ministerio Público</w:t>
            </w:r>
          </w:p>
        </w:tc>
        <w:tc>
          <w:tcPr>
            <w:tcW w:w="1786" w:type="dxa"/>
            <w:vAlign w:val="center"/>
          </w:tcPr>
          <w:p w14:paraId="2AA660DC" w14:textId="71F649E1" w:rsidR="00183861" w:rsidRPr="009C4463" w:rsidRDefault="00183861" w:rsidP="00183861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183861" w:rsidRPr="009C4463" w14:paraId="6968304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D95691B" w14:textId="14EE800F" w:rsidR="00183861" w:rsidRPr="00F25C49" w:rsidRDefault="00183861" w:rsidP="00183861">
            <w:pPr>
              <w:jc w:val="left"/>
              <w:rPr>
                <w:rFonts w:ascii="Cambria" w:hAnsi="Cambria" w:cs="Arial"/>
                <w:highlight w:val="yellow"/>
              </w:rPr>
            </w:pPr>
            <w:r w:rsidRPr="00183861">
              <w:rPr>
                <w:rFonts w:ascii="Cambria" w:hAnsi="Cambria" w:cs="Arial"/>
              </w:rPr>
              <w:t>Rocío Ruiz</w:t>
            </w:r>
          </w:p>
        </w:tc>
        <w:tc>
          <w:tcPr>
            <w:tcW w:w="4678" w:type="dxa"/>
            <w:vAlign w:val="center"/>
          </w:tcPr>
          <w:p w14:paraId="57EDFAD6" w14:textId="0FB8DF42" w:rsidR="00183861" w:rsidRPr="009C4463" w:rsidRDefault="00183861" w:rsidP="00183861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Ministerio de Trabajo</w:t>
            </w:r>
          </w:p>
        </w:tc>
        <w:tc>
          <w:tcPr>
            <w:tcW w:w="1786" w:type="dxa"/>
            <w:vAlign w:val="center"/>
          </w:tcPr>
          <w:p w14:paraId="5FBCCF43" w14:textId="36C88D35" w:rsidR="00183861" w:rsidRPr="009C4463" w:rsidRDefault="00183861" w:rsidP="00183861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183861" w:rsidRPr="009C4463" w14:paraId="5070DF9F" w14:textId="77777777" w:rsidTr="00183861">
        <w:trPr>
          <w:trHeight w:val="374"/>
        </w:trPr>
        <w:tc>
          <w:tcPr>
            <w:tcW w:w="3562" w:type="dxa"/>
            <w:shd w:val="clear" w:color="auto" w:fill="auto"/>
            <w:vAlign w:val="center"/>
          </w:tcPr>
          <w:p w14:paraId="08DC91F2" w14:textId="3387427D" w:rsidR="00183861" w:rsidRPr="00183861" w:rsidRDefault="00183861" w:rsidP="00183861">
            <w:pPr>
              <w:jc w:val="left"/>
              <w:rPr>
                <w:rFonts w:ascii="Cambria" w:hAnsi="Cambria" w:cs="Arial"/>
              </w:rPr>
            </w:pPr>
            <w:r w:rsidRPr="00183861">
              <w:rPr>
                <w:rFonts w:ascii="Cambria" w:hAnsi="Cambria" w:cs="Arial"/>
              </w:rPr>
              <w:t>Andrea Hidalgo</w:t>
            </w:r>
          </w:p>
        </w:tc>
        <w:tc>
          <w:tcPr>
            <w:tcW w:w="4678" w:type="dxa"/>
            <w:vAlign w:val="center"/>
          </w:tcPr>
          <w:p w14:paraId="10D7A01F" w14:textId="252E9FCA" w:rsidR="00183861" w:rsidRPr="009C4463" w:rsidRDefault="00183861" w:rsidP="00183861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 xml:space="preserve">Defensoría de los Habitantes </w:t>
            </w:r>
          </w:p>
        </w:tc>
        <w:tc>
          <w:tcPr>
            <w:tcW w:w="1786" w:type="dxa"/>
            <w:vAlign w:val="center"/>
          </w:tcPr>
          <w:p w14:paraId="3B26895F" w14:textId="14607269" w:rsidR="00183861" w:rsidRPr="009C4463" w:rsidRDefault="00183861" w:rsidP="00183861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Representante </w:t>
            </w:r>
          </w:p>
        </w:tc>
      </w:tr>
      <w:tr w:rsidR="00183861" w:rsidRPr="009C4463" w14:paraId="66E2D8DF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0045F099" w14:textId="44BB90F1" w:rsidR="00183861" w:rsidRDefault="00183861" w:rsidP="00183861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Sandra Jiménez</w:t>
            </w:r>
          </w:p>
        </w:tc>
        <w:tc>
          <w:tcPr>
            <w:tcW w:w="4678" w:type="dxa"/>
            <w:vAlign w:val="center"/>
          </w:tcPr>
          <w:p w14:paraId="162BC632" w14:textId="21CD315F" w:rsidR="00183861" w:rsidRDefault="00183861" w:rsidP="00183861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Contraloría de Servicios</w:t>
            </w:r>
          </w:p>
        </w:tc>
        <w:tc>
          <w:tcPr>
            <w:tcW w:w="1786" w:type="dxa"/>
            <w:vAlign w:val="center"/>
          </w:tcPr>
          <w:p w14:paraId="285F30E0" w14:textId="57EBD5F0" w:rsidR="00183861" w:rsidRDefault="00183861" w:rsidP="00183861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183861" w:rsidRPr="009C4463" w14:paraId="7A7E9A23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7B894B5" w14:textId="794732CC" w:rsidR="00183861" w:rsidRPr="009C4463" w:rsidRDefault="00183861" w:rsidP="00183861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David Caro</w:t>
            </w:r>
          </w:p>
        </w:tc>
        <w:tc>
          <w:tcPr>
            <w:tcW w:w="4678" w:type="dxa"/>
            <w:vAlign w:val="center"/>
          </w:tcPr>
          <w:p w14:paraId="5F2DDB1D" w14:textId="29F80AD1" w:rsidR="00183861" w:rsidRPr="009C4463" w:rsidRDefault="00183861" w:rsidP="00183861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Red de Jóvenes sin Fronteras</w:t>
            </w:r>
          </w:p>
        </w:tc>
        <w:tc>
          <w:tcPr>
            <w:tcW w:w="1786" w:type="dxa"/>
            <w:vAlign w:val="center"/>
          </w:tcPr>
          <w:p w14:paraId="7D3BCEEF" w14:textId="30D50063" w:rsidR="00183861" w:rsidRPr="009C4463" w:rsidRDefault="00183861" w:rsidP="00183861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10439F" w:rsidRPr="009C4463" w14:paraId="58F1070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7FC0DF1" w14:textId="689A19F1" w:rsidR="0010439F" w:rsidRDefault="0010439F" w:rsidP="0010439F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María Medina</w:t>
            </w:r>
          </w:p>
        </w:tc>
        <w:tc>
          <w:tcPr>
            <w:tcW w:w="4678" w:type="dxa"/>
            <w:vAlign w:val="center"/>
          </w:tcPr>
          <w:p w14:paraId="0BAF97F7" w14:textId="1907B7C2" w:rsidR="0010439F" w:rsidRDefault="0010439F" w:rsidP="0010439F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Red de Jóvenes sin Fronteras</w:t>
            </w:r>
          </w:p>
        </w:tc>
        <w:tc>
          <w:tcPr>
            <w:tcW w:w="1786" w:type="dxa"/>
            <w:vAlign w:val="center"/>
          </w:tcPr>
          <w:p w14:paraId="6A65A828" w14:textId="582157F4" w:rsidR="0010439F" w:rsidRDefault="0010439F" w:rsidP="0010439F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10439F" w:rsidRPr="009C4463" w14:paraId="7F4302B4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0B2067E" w14:textId="60772D2C" w:rsidR="0010439F" w:rsidRDefault="0010439F" w:rsidP="0010439F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Silvia Jiménez</w:t>
            </w:r>
          </w:p>
        </w:tc>
        <w:tc>
          <w:tcPr>
            <w:tcW w:w="4678" w:type="dxa"/>
            <w:vAlign w:val="center"/>
          </w:tcPr>
          <w:p w14:paraId="58AFEEB5" w14:textId="12381A9D" w:rsidR="0010439F" w:rsidRDefault="0010439F" w:rsidP="0010439F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OIM</w:t>
            </w:r>
          </w:p>
        </w:tc>
        <w:tc>
          <w:tcPr>
            <w:tcW w:w="1786" w:type="dxa"/>
            <w:vAlign w:val="center"/>
          </w:tcPr>
          <w:p w14:paraId="706574E9" w14:textId="77324E9D" w:rsidR="0010439F" w:rsidRDefault="0010439F" w:rsidP="0010439F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10439F" w:rsidRPr="009C4463" w14:paraId="20D0830B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5EC1F88" w14:textId="267D7EAC" w:rsidR="0010439F" w:rsidRPr="009C4463" w:rsidRDefault="0010439F" w:rsidP="0010439F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Daniella Guevara</w:t>
            </w:r>
            <w:r w:rsidRPr="009C4463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2E82971F" w14:textId="77777777" w:rsidR="0010439F" w:rsidRPr="009C4463" w:rsidRDefault="0010439F" w:rsidP="0010439F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62EC5D9F" w14:textId="77777777" w:rsidR="0010439F" w:rsidRPr="009C4463" w:rsidRDefault="0010439F" w:rsidP="0010439F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Ejecutora</w:t>
            </w:r>
          </w:p>
        </w:tc>
      </w:tr>
      <w:tr w:rsidR="0010439F" w:rsidRPr="009C4463" w14:paraId="398AE3F1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04FC69F" w14:textId="20576254" w:rsidR="0010439F" w:rsidRDefault="0010439F" w:rsidP="0010439F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Aurelia Bolaños</w:t>
            </w:r>
          </w:p>
        </w:tc>
        <w:tc>
          <w:tcPr>
            <w:tcW w:w="4678" w:type="dxa"/>
            <w:vAlign w:val="center"/>
          </w:tcPr>
          <w:p w14:paraId="6F83A065" w14:textId="562B49D1" w:rsidR="0010439F" w:rsidRPr="009C4463" w:rsidRDefault="0010439F" w:rsidP="0010439F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27AD2C58" w14:textId="55BBB6E8" w:rsidR="0010439F" w:rsidRPr="009C4463" w:rsidRDefault="0010439F" w:rsidP="0010439F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Ejecutora</w:t>
            </w:r>
          </w:p>
        </w:tc>
      </w:tr>
      <w:tr w:rsidR="0010439F" w:rsidRPr="009C4463" w14:paraId="67528FA9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B4B179" w14:textId="14722FB3" w:rsidR="0010439F" w:rsidRPr="009C4463" w:rsidRDefault="0010439F" w:rsidP="0010439F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Sara Castillo</w:t>
            </w:r>
          </w:p>
        </w:tc>
        <w:tc>
          <w:tcPr>
            <w:tcW w:w="4678" w:type="dxa"/>
            <w:vAlign w:val="center"/>
          </w:tcPr>
          <w:p w14:paraId="6B095335" w14:textId="77777777" w:rsidR="0010439F" w:rsidRPr="009C4463" w:rsidRDefault="0010439F" w:rsidP="0010439F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5FCA19F4" w14:textId="77777777" w:rsidR="0010439F" w:rsidRPr="009C4463" w:rsidRDefault="0010439F" w:rsidP="0010439F">
            <w:pPr>
              <w:spacing w:after="0"/>
              <w:jc w:val="center"/>
              <w:rPr>
                <w:rFonts w:ascii="Cambria" w:hAnsi="Cambria" w:cs="Arial"/>
                <w:lang w:val="es-ES"/>
              </w:rPr>
            </w:pPr>
            <w:r w:rsidRPr="009C4463">
              <w:rPr>
                <w:rFonts w:ascii="Cambria" w:hAnsi="Cambria" w:cs="Arial"/>
                <w:lang w:val="es-ES"/>
              </w:rPr>
              <w:t>Ejecutor</w:t>
            </w:r>
          </w:p>
        </w:tc>
      </w:tr>
    </w:tbl>
    <w:p w14:paraId="655E476B" w14:textId="77777777" w:rsidR="00B82035" w:rsidRPr="00AD4892" w:rsidRDefault="00B8203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CE6CBD4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D267CCC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88E96D1" w14:textId="77777777" w:rsidR="007A10F5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67CB08D" w14:textId="77777777" w:rsidR="005030A4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288E0237" w14:textId="77777777" w:rsidR="005030A4" w:rsidRPr="00AD4892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B31939" w:rsidRPr="00AD4892" w14:paraId="62E16C90" w14:textId="77777777" w:rsidTr="00892F95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113CC1BF" w14:textId="77777777" w:rsidR="00B31939" w:rsidRPr="009C4463" w:rsidRDefault="00B31939" w:rsidP="00C44702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II</w:t>
            </w:r>
            <w:r w:rsidR="00A16717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ASUNTOS TRATADOS</w:t>
            </w:r>
          </w:p>
        </w:tc>
      </w:tr>
    </w:tbl>
    <w:p w14:paraId="7D0EC8A5" w14:textId="77777777" w:rsidR="00B31939" w:rsidRPr="00AD4892" w:rsidRDefault="00CA63FC" w:rsidP="006D517B">
      <w:pPr>
        <w:spacing w:after="0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147"/>
        <w:gridCol w:w="1901"/>
      </w:tblGrid>
      <w:tr w:rsidR="001206D7" w:rsidRPr="009C4463" w14:paraId="0CE068C3" w14:textId="77777777" w:rsidTr="005D2630">
        <w:trPr>
          <w:cantSplit/>
          <w:trHeight w:val="287"/>
        </w:trPr>
        <w:tc>
          <w:tcPr>
            <w:tcW w:w="4054" w:type="pct"/>
            <w:shd w:val="clear" w:color="auto" w:fill="F2F2F2"/>
            <w:vAlign w:val="center"/>
          </w:tcPr>
          <w:p w14:paraId="3B345734" w14:textId="77777777" w:rsidR="001206D7" w:rsidRPr="009C4463" w:rsidRDefault="001206D7" w:rsidP="007A10F5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Tema</w:t>
            </w:r>
          </w:p>
        </w:tc>
        <w:tc>
          <w:tcPr>
            <w:tcW w:w="946" w:type="pct"/>
            <w:shd w:val="clear" w:color="auto" w:fill="F2F2F2"/>
            <w:vAlign w:val="center"/>
          </w:tcPr>
          <w:p w14:paraId="62024A11" w14:textId="77777777" w:rsidR="001206D7" w:rsidRPr="009C4463" w:rsidRDefault="001206D7" w:rsidP="00475B93">
            <w:pPr>
              <w:pStyle w:val="Encabezado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Responsable</w:t>
            </w:r>
          </w:p>
        </w:tc>
      </w:tr>
      <w:tr w:rsidR="00394CE3" w:rsidRPr="009C4463" w14:paraId="5FD3B497" w14:textId="77777777" w:rsidTr="005D2630">
        <w:trPr>
          <w:cantSplit/>
          <w:trHeight w:val="1710"/>
        </w:trPr>
        <w:tc>
          <w:tcPr>
            <w:tcW w:w="4054" w:type="pct"/>
            <w:vAlign w:val="center"/>
          </w:tcPr>
          <w:p w14:paraId="181FBA9D" w14:textId="5506C6D8" w:rsidR="00394CE3" w:rsidRPr="009C4463" w:rsidRDefault="008F0E4E" w:rsidP="00394CE3">
            <w:pPr>
              <w:pStyle w:val="Encabezado"/>
              <w:tabs>
                <w:tab w:val="left" w:pos="498"/>
                <w:tab w:val="right" w:pos="8640"/>
              </w:tabs>
              <w:spacing w:before="120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</w:rPr>
              <w:t>Puntos de la agenda:</w:t>
            </w:r>
          </w:p>
          <w:p w14:paraId="267D54F8" w14:textId="77777777" w:rsidR="008F0E4E" w:rsidRPr="00E56172" w:rsidRDefault="008F0E4E" w:rsidP="008F0E4E">
            <w:pPr>
              <w:numPr>
                <w:ilvl w:val="0"/>
                <w:numId w:val="29"/>
              </w:numPr>
              <w:suppressAutoHyphens/>
              <w:spacing w:after="0"/>
            </w:pPr>
            <w:r w:rsidRPr="00E56172">
              <w:rPr>
                <w:rFonts w:ascii="Cambria" w:hAnsi="Cambria" w:cs="Arial"/>
              </w:rPr>
              <w:t>Bienvenida</w:t>
            </w:r>
            <w:r>
              <w:rPr>
                <w:rFonts w:ascii="Cambria" w:hAnsi="Cambria" w:cs="Arial"/>
              </w:rPr>
              <w:t>, a cargo de Marcela Allón y Sara Castillo.</w:t>
            </w:r>
          </w:p>
          <w:p w14:paraId="31317E58" w14:textId="77777777" w:rsidR="008F0E4E" w:rsidRDefault="008F0E4E" w:rsidP="008F0E4E">
            <w:pPr>
              <w:numPr>
                <w:ilvl w:val="0"/>
                <w:numId w:val="29"/>
              </w:numPr>
              <w:suppressAutoHyphens/>
              <w:spacing w:after="0"/>
            </w:pPr>
            <w:r w:rsidRPr="00E56172">
              <w:rPr>
                <w:rFonts w:ascii="Cambria" w:hAnsi="Cambria" w:cs="Arial"/>
              </w:rPr>
              <w:t>Presentación de propuesta del Plan Anual Operativo de la Subcomisión 2021</w:t>
            </w:r>
            <w:r>
              <w:rPr>
                <w:rFonts w:ascii="Cambria" w:hAnsi="Cambria" w:cs="Arial"/>
              </w:rPr>
              <w:t>, a cargo de Daniella Guevara.</w:t>
            </w:r>
          </w:p>
          <w:p w14:paraId="52C8BE0D" w14:textId="77777777" w:rsidR="008F0E4E" w:rsidRDefault="008F0E4E" w:rsidP="008F0E4E">
            <w:pPr>
              <w:numPr>
                <w:ilvl w:val="0"/>
                <w:numId w:val="29"/>
              </w:numPr>
              <w:suppressAutoHyphens/>
              <w:spacing w:after="0"/>
            </w:pPr>
            <w:r>
              <w:rPr>
                <w:rFonts w:ascii="Cambria" w:hAnsi="Cambria" w:cs="Arial"/>
              </w:rPr>
              <w:t>Elaboración conjunta de la Agenda Temática, a cargo de Daniella Guevara.</w:t>
            </w:r>
          </w:p>
          <w:p w14:paraId="7A2FC885" w14:textId="77777777" w:rsidR="008F0E4E" w:rsidRPr="00E56172" w:rsidRDefault="008F0E4E" w:rsidP="008F0E4E">
            <w:pPr>
              <w:numPr>
                <w:ilvl w:val="0"/>
                <w:numId w:val="29"/>
              </w:numPr>
              <w:suppressAutoHyphens/>
              <w:spacing w:after="0"/>
            </w:pPr>
            <w:r w:rsidRPr="00E56172">
              <w:rPr>
                <w:rFonts w:ascii="Cambria" w:hAnsi="Cambria" w:cs="Arial"/>
              </w:rPr>
              <w:t>Presentación de los materiales au</w:t>
            </w:r>
            <w:r>
              <w:rPr>
                <w:rFonts w:ascii="Cambria" w:hAnsi="Cambria" w:cs="Arial"/>
              </w:rPr>
              <w:t>diovisuales sobre violencia de género, migración y r</w:t>
            </w:r>
            <w:r w:rsidRPr="00E56172">
              <w:rPr>
                <w:rFonts w:ascii="Cambria" w:hAnsi="Cambria" w:cs="Arial"/>
              </w:rPr>
              <w:t>efugio</w:t>
            </w:r>
            <w:r>
              <w:rPr>
                <w:rFonts w:ascii="Cambria" w:hAnsi="Cambria" w:cs="Arial"/>
              </w:rPr>
              <w:t>, a cargo de Aurelia Bolaños.</w:t>
            </w:r>
          </w:p>
          <w:p w14:paraId="162C8151" w14:textId="77777777" w:rsidR="008F0E4E" w:rsidRDefault="008F0E4E" w:rsidP="008F0E4E">
            <w:pPr>
              <w:numPr>
                <w:ilvl w:val="0"/>
                <w:numId w:val="29"/>
              </w:numPr>
              <w:suppressAutoHyphens/>
              <w:spacing w:after="0"/>
            </w:pPr>
            <w:r>
              <w:rPr>
                <w:rFonts w:ascii="Cambria" w:hAnsi="Cambria" w:cs="Arial"/>
              </w:rPr>
              <w:t>Asuntos varios.</w:t>
            </w:r>
          </w:p>
          <w:p w14:paraId="5CBD5422" w14:textId="77777777" w:rsidR="00394CE3" w:rsidRPr="009C4463" w:rsidRDefault="00394CE3" w:rsidP="00C15E0B">
            <w:pPr>
              <w:spacing w:after="0"/>
              <w:rPr>
                <w:rFonts w:ascii="Cambria" w:hAnsi="Cambria" w:cs="Arial"/>
              </w:rPr>
            </w:pPr>
          </w:p>
        </w:tc>
        <w:tc>
          <w:tcPr>
            <w:tcW w:w="946" w:type="pct"/>
            <w:vAlign w:val="center"/>
          </w:tcPr>
          <w:p w14:paraId="66518121" w14:textId="40E66AD1" w:rsidR="00394CE3" w:rsidRPr="009C4463" w:rsidRDefault="008F0E4E" w:rsidP="004375E8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</w:rPr>
              <w:t>Sara Castillo</w:t>
            </w:r>
          </w:p>
        </w:tc>
      </w:tr>
      <w:tr w:rsidR="00394CE3" w:rsidRPr="009C4463" w14:paraId="0AD329F4" w14:textId="77777777" w:rsidTr="00884860">
        <w:trPr>
          <w:cantSplit/>
          <w:trHeight w:val="1311"/>
        </w:trPr>
        <w:tc>
          <w:tcPr>
            <w:tcW w:w="4054" w:type="pct"/>
            <w:vAlign w:val="center"/>
          </w:tcPr>
          <w:p w14:paraId="0EF63120" w14:textId="77777777" w:rsidR="00901A14" w:rsidRDefault="00901A14" w:rsidP="009C4463">
            <w:pPr>
              <w:spacing w:after="0"/>
              <w:rPr>
                <w:rFonts w:ascii="Cambria" w:hAnsi="Cambria" w:cs="Arial"/>
              </w:rPr>
            </w:pPr>
          </w:p>
          <w:p w14:paraId="2FA25F86" w14:textId="56CC387B" w:rsidR="008F0E4E" w:rsidRDefault="009C4463" w:rsidP="00725EC3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Se realiza una bienvenida a cargo de la Sra. Marcela Allón y </w:t>
            </w:r>
            <w:r w:rsidR="001A0EC3">
              <w:rPr>
                <w:rFonts w:ascii="Cambria" w:hAnsi="Cambria" w:cs="Arial"/>
              </w:rPr>
              <w:t xml:space="preserve">Sra. </w:t>
            </w:r>
            <w:r w:rsidR="008F0E4E">
              <w:rPr>
                <w:rFonts w:ascii="Cambria" w:hAnsi="Cambria" w:cs="Arial"/>
              </w:rPr>
              <w:t>Sara Castillo</w:t>
            </w:r>
            <w:r w:rsidR="004375E8">
              <w:rPr>
                <w:rFonts w:ascii="Cambria" w:hAnsi="Cambria" w:cs="Arial"/>
              </w:rPr>
              <w:t>.</w:t>
            </w:r>
          </w:p>
          <w:p w14:paraId="1F424A1D" w14:textId="2C6F7CF2" w:rsidR="00884860" w:rsidRPr="00884860" w:rsidRDefault="008F0E4E" w:rsidP="00884860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Es este segmento doña Marcela expresa que formalmente deberá dejar la coordinación de la Subcomisión por motivos personales y responsabilidades propias de su cargo.</w:t>
            </w:r>
            <w:r w:rsidR="004375E8" w:rsidRPr="008F0E4E">
              <w:rPr>
                <w:rFonts w:ascii="Cambria" w:hAnsi="Cambria" w:cs="Arial"/>
              </w:rPr>
              <w:t xml:space="preserve"> </w:t>
            </w:r>
            <w:r w:rsidR="001A0EC3">
              <w:rPr>
                <w:rFonts w:ascii="Cambria" w:hAnsi="Cambria" w:cs="Arial"/>
              </w:rPr>
              <w:t xml:space="preserve"> </w:t>
            </w:r>
            <w:r w:rsidR="001D7EED">
              <w:rPr>
                <w:rFonts w:ascii="Cambria" w:hAnsi="Cambria" w:cs="Arial"/>
              </w:rPr>
              <w:t>Las personas asistentes le agradecen el tiempo dedicado a este grupo de trabajo interinstitucional.</w:t>
            </w:r>
          </w:p>
        </w:tc>
        <w:tc>
          <w:tcPr>
            <w:tcW w:w="946" w:type="pct"/>
            <w:vAlign w:val="center"/>
          </w:tcPr>
          <w:p w14:paraId="2E40E663" w14:textId="14CECB07" w:rsidR="00394CE3" w:rsidRPr="009C4463" w:rsidRDefault="00414392" w:rsidP="00394CE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 </w:t>
            </w:r>
          </w:p>
        </w:tc>
      </w:tr>
      <w:tr w:rsidR="00BA5E79" w:rsidRPr="009C4463" w14:paraId="5A7EB606" w14:textId="77777777" w:rsidTr="005D2630">
        <w:trPr>
          <w:cantSplit/>
          <w:trHeight w:val="1289"/>
        </w:trPr>
        <w:tc>
          <w:tcPr>
            <w:tcW w:w="4054" w:type="pct"/>
            <w:vAlign w:val="center"/>
          </w:tcPr>
          <w:p w14:paraId="3DA0DB6B" w14:textId="77777777" w:rsidR="00884860" w:rsidRPr="008F0E4E" w:rsidRDefault="00884860" w:rsidP="00884860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8F0E4E">
              <w:rPr>
                <w:rFonts w:ascii="Cambria" w:hAnsi="Cambria" w:cs="Arial"/>
                <w:b/>
              </w:rPr>
              <w:lastRenderedPageBreak/>
              <w:t>Presentación de propuesta del Plan Anual Operativo de la Subcomisión 2021</w:t>
            </w:r>
          </w:p>
          <w:p w14:paraId="5F0E70F6" w14:textId="77777777" w:rsidR="00884860" w:rsidRDefault="00884860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8106615" w14:textId="0BF1F490" w:rsidR="00884860" w:rsidRDefault="00884860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 xml:space="preserve">Daniella Guevara expuso la propuesta de Plan de Trabajo 2021 elaborado con los </w:t>
            </w:r>
            <w:r w:rsidR="001A0EC3">
              <w:rPr>
                <w:rFonts w:ascii="Cambria" w:hAnsi="Cambria" w:cs="Arial"/>
                <w:bCs/>
              </w:rPr>
              <w:t>compromisos</w:t>
            </w:r>
            <w:r>
              <w:rPr>
                <w:rFonts w:ascii="Cambria" w:hAnsi="Cambria" w:cs="Arial"/>
                <w:bCs/>
              </w:rPr>
              <w:t xml:space="preserve"> asumidos desde el año </w:t>
            </w:r>
            <w:r w:rsidR="001A0EC3">
              <w:rPr>
                <w:rFonts w:ascii="Cambria" w:hAnsi="Cambria" w:cs="Arial"/>
                <w:bCs/>
              </w:rPr>
              <w:t>pasado</w:t>
            </w:r>
            <w:r>
              <w:rPr>
                <w:rFonts w:ascii="Cambria" w:hAnsi="Cambria" w:cs="Arial"/>
                <w:bCs/>
              </w:rPr>
              <w:t xml:space="preserve">, acuerdos de la </w:t>
            </w:r>
            <w:r w:rsidR="001A0EC3">
              <w:rPr>
                <w:rFonts w:ascii="Cambria" w:hAnsi="Cambria" w:cs="Arial"/>
                <w:bCs/>
              </w:rPr>
              <w:t>subcomisión</w:t>
            </w:r>
            <w:r>
              <w:rPr>
                <w:rFonts w:ascii="Cambria" w:hAnsi="Cambria" w:cs="Arial"/>
                <w:bCs/>
              </w:rPr>
              <w:t xml:space="preserve"> y respo</w:t>
            </w:r>
            <w:r w:rsidR="001A0EC3">
              <w:rPr>
                <w:rFonts w:ascii="Cambria" w:hAnsi="Cambria" w:cs="Arial"/>
                <w:bCs/>
              </w:rPr>
              <w:t>n</w:t>
            </w:r>
            <w:r>
              <w:rPr>
                <w:rFonts w:ascii="Cambria" w:hAnsi="Cambria" w:cs="Arial"/>
                <w:bCs/>
              </w:rPr>
              <w:t>sa</w:t>
            </w:r>
            <w:r w:rsidR="001A0EC3">
              <w:rPr>
                <w:rFonts w:ascii="Cambria" w:hAnsi="Cambria" w:cs="Arial"/>
                <w:bCs/>
              </w:rPr>
              <w:t>bi</w:t>
            </w:r>
            <w:r>
              <w:rPr>
                <w:rFonts w:ascii="Cambria" w:hAnsi="Cambria" w:cs="Arial"/>
                <w:bCs/>
              </w:rPr>
              <w:t>lidades en el PEI.</w:t>
            </w:r>
          </w:p>
          <w:p w14:paraId="38290FDE" w14:textId="55C42D12" w:rsidR="00884860" w:rsidRDefault="00884860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 xml:space="preserve">Se presentan los objetivos y metas para este año, los cuales son aprobados por parte de la </w:t>
            </w:r>
            <w:r w:rsidR="001A0EC3">
              <w:rPr>
                <w:rFonts w:ascii="Cambria" w:hAnsi="Cambria" w:cs="Arial"/>
                <w:bCs/>
              </w:rPr>
              <w:t>Subcomisión</w:t>
            </w:r>
            <w:r>
              <w:rPr>
                <w:rFonts w:ascii="Cambria" w:hAnsi="Cambria" w:cs="Arial"/>
                <w:bCs/>
              </w:rPr>
              <w:t>.  Además, se propone agregar dos acciones nuevas:</w:t>
            </w:r>
          </w:p>
          <w:p w14:paraId="1A528221" w14:textId="3167BB13" w:rsidR="00884860" w:rsidRDefault="00884860" w:rsidP="00884860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6A7450">
              <w:rPr>
                <w:rFonts w:ascii="Cambria" w:hAnsi="Cambria" w:cs="Arial"/>
                <w:bCs/>
              </w:rPr>
              <w:t xml:space="preserve">La revisión de las directrices </w:t>
            </w:r>
            <w:r w:rsidR="001A0EC3" w:rsidRPr="006A7450">
              <w:rPr>
                <w:rFonts w:ascii="Cambria" w:hAnsi="Cambria" w:cs="Arial"/>
                <w:bCs/>
              </w:rPr>
              <w:t>desarrolladas</w:t>
            </w:r>
            <w:r w:rsidRPr="006A7450">
              <w:rPr>
                <w:rFonts w:ascii="Cambria" w:hAnsi="Cambria" w:cs="Arial"/>
                <w:bCs/>
              </w:rPr>
              <w:t xml:space="preserve"> por la </w:t>
            </w:r>
            <w:r w:rsidR="001A0EC3" w:rsidRPr="006A7450">
              <w:rPr>
                <w:rFonts w:ascii="Cambria" w:hAnsi="Cambria" w:cs="Arial"/>
                <w:bCs/>
              </w:rPr>
              <w:t>Subcomisión</w:t>
            </w:r>
            <w:r w:rsidRPr="006A7450">
              <w:rPr>
                <w:rFonts w:ascii="Cambria" w:hAnsi="Cambria" w:cs="Arial"/>
                <w:bCs/>
              </w:rPr>
              <w:t xml:space="preserve"> y </w:t>
            </w:r>
            <w:r w:rsidR="001A0EC3" w:rsidRPr="006A7450">
              <w:rPr>
                <w:rFonts w:ascii="Cambria" w:hAnsi="Cambria" w:cs="Arial"/>
                <w:bCs/>
              </w:rPr>
              <w:t>aprobadas</w:t>
            </w:r>
            <w:r w:rsidRPr="006A7450">
              <w:rPr>
                <w:rFonts w:ascii="Cambria" w:hAnsi="Cambria" w:cs="Arial"/>
                <w:bCs/>
              </w:rPr>
              <w:t xml:space="preserve"> por el Conse</w:t>
            </w:r>
            <w:r w:rsidR="001A0EC3">
              <w:rPr>
                <w:rFonts w:ascii="Cambria" w:hAnsi="Cambria" w:cs="Arial"/>
                <w:bCs/>
              </w:rPr>
              <w:t>jo</w:t>
            </w:r>
            <w:r w:rsidRPr="006A7450">
              <w:rPr>
                <w:rFonts w:ascii="Cambria" w:hAnsi="Cambria" w:cs="Arial"/>
                <w:bCs/>
              </w:rPr>
              <w:t xml:space="preserve"> </w:t>
            </w:r>
            <w:r w:rsidR="001A0EC3" w:rsidRPr="006A7450">
              <w:rPr>
                <w:rFonts w:ascii="Cambria" w:hAnsi="Cambria" w:cs="Arial"/>
                <w:bCs/>
              </w:rPr>
              <w:t>Superior</w:t>
            </w:r>
          </w:p>
          <w:p w14:paraId="6A56F497" w14:textId="0F363D9C" w:rsidR="00884860" w:rsidRDefault="00884860" w:rsidP="00884860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>Una</w:t>
            </w:r>
            <w:r w:rsidRPr="006A7450">
              <w:rPr>
                <w:rFonts w:ascii="Cambria" w:hAnsi="Cambria" w:cs="Arial"/>
                <w:bCs/>
              </w:rPr>
              <w:t xml:space="preserve"> acción de in</w:t>
            </w:r>
            <w:r>
              <w:rPr>
                <w:rFonts w:ascii="Cambria" w:hAnsi="Cambria" w:cs="Arial"/>
                <w:bCs/>
              </w:rPr>
              <w:t>c</w:t>
            </w:r>
            <w:r w:rsidRPr="006A7450">
              <w:rPr>
                <w:rFonts w:ascii="Cambria" w:hAnsi="Cambria" w:cs="Arial"/>
                <w:bCs/>
              </w:rPr>
              <w:t xml:space="preserve">idencia con el </w:t>
            </w:r>
            <w:r w:rsidR="001A0EC3" w:rsidRPr="006A7450">
              <w:rPr>
                <w:rFonts w:ascii="Cambria" w:hAnsi="Cambria" w:cs="Arial"/>
                <w:bCs/>
              </w:rPr>
              <w:t>Ju</w:t>
            </w:r>
            <w:r w:rsidR="001A0EC3">
              <w:rPr>
                <w:rFonts w:ascii="Cambria" w:hAnsi="Cambria" w:cs="Arial"/>
                <w:bCs/>
              </w:rPr>
              <w:t>z</w:t>
            </w:r>
            <w:r w:rsidR="001A0EC3" w:rsidRPr="006A7450">
              <w:rPr>
                <w:rFonts w:ascii="Cambria" w:hAnsi="Cambria" w:cs="Arial"/>
                <w:bCs/>
              </w:rPr>
              <w:t>gado</w:t>
            </w:r>
            <w:r w:rsidRPr="006A7450">
              <w:rPr>
                <w:rFonts w:ascii="Cambria" w:hAnsi="Cambria" w:cs="Arial"/>
                <w:bCs/>
              </w:rPr>
              <w:t xml:space="preserve"> de </w:t>
            </w:r>
            <w:r w:rsidR="001A0EC3" w:rsidRPr="006A7450">
              <w:rPr>
                <w:rFonts w:ascii="Cambria" w:hAnsi="Cambria" w:cs="Arial"/>
                <w:bCs/>
              </w:rPr>
              <w:t>Violencia</w:t>
            </w:r>
            <w:r w:rsidRPr="006A7450">
              <w:rPr>
                <w:rFonts w:ascii="Cambria" w:hAnsi="Cambria" w:cs="Arial"/>
                <w:bCs/>
              </w:rPr>
              <w:t xml:space="preserve"> D</w:t>
            </w:r>
            <w:r w:rsidR="001A0EC3">
              <w:rPr>
                <w:rFonts w:ascii="Cambria" w:hAnsi="Cambria" w:cs="Arial"/>
                <w:bCs/>
              </w:rPr>
              <w:t>om</w:t>
            </w:r>
            <w:r w:rsidRPr="006A7450">
              <w:rPr>
                <w:rFonts w:ascii="Cambria" w:hAnsi="Cambria" w:cs="Arial"/>
                <w:bCs/>
              </w:rPr>
              <w:t>éstica d</w:t>
            </w:r>
            <w:r w:rsidR="00037113">
              <w:rPr>
                <w:rFonts w:ascii="Cambria" w:hAnsi="Cambria" w:cs="Arial"/>
                <w:bCs/>
              </w:rPr>
              <w:t>e</w:t>
            </w:r>
            <w:r w:rsidRPr="006A7450">
              <w:rPr>
                <w:rFonts w:ascii="Cambria" w:hAnsi="Cambria" w:cs="Arial"/>
                <w:bCs/>
              </w:rPr>
              <w:t xml:space="preserve"> Goicoechea a la luz de una serie de situaciones </w:t>
            </w:r>
            <w:r w:rsidR="001A0EC3" w:rsidRPr="006A7450">
              <w:rPr>
                <w:rFonts w:ascii="Cambria" w:hAnsi="Cambria" w:cs="Arial"/>
                <w:bCs/>
              </w:rPr>
              <w:t>identificadas</w:t>
            </w:r>
            <w:r w:rsidRPr="006A7450">
              <w:rPr>
                <w:rFonts w:ascii="Cambria" w:hAnsi="Cambria" w:cs="Arial"/>
                <w:bCs/>
              </w:rPr>
              <w:t xml:space="preserve"> por Cendero</w:t>
            </w:r>
            <w:r w:rsidR="001A0EC3">
              <w:rPr>
                <w:rFonts w:ascii="Cambria" w:hAnsi="Cambria" w:cs="Arial"/>
                <w:bCs/>
              </w:rPr>
              <w:t>s</w:t>
            </w:r>
            <w:r w:rsidR="00037113">
              <w:rPr>
                <w:rFonts w:ascii="Cambria" w:hAnsi="Cambria" w:cs="Arial"/>
                <w:bCs/>
              </w:rPr>
              <w:t>.</w:t>
            </w:r>
          </w:p>
          <w:p w14:paraId="24F2456F" w14:textId="5DC20812" w:rsidR="00884860" w:rsidRDefault="00884860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 xml:space="preserve">A la luz de la revisión del Plan de trabajo algunas </w:t>
            </w:r>
            <w:r w:rsidR="001A0EC3">
              <w:rPr>
                <w:rFonts w:ascii="Cambria" w:hAnsi="Cambria" w:cs="Arial"/>
                <w:bCs/>
              </w:rPr>
              <w:t>personas partici</w:t>
            </w:r>
            <w:r>
              <w:rPr>
                <w:rFonts w:ascii="Cambria" w:hAnsi="Cambria" w:cs="Arial"/>
                <w:bCs/>
              </w:rPr>
              <w:t xml:space="preserve">pantes </w:t>
            </w:r>
            <w:r w:rsidR="001A0EC3">
              <w:rPr>
                <w:rFonts w:ascii="Cambria" w:hAnsi="Cambria" w:cs="Arial"/>
                <w:bCs/>
              </w:rPr>
              <w:t>refuerzan</w:t>
            </w:r>
            <w:r>
              <w:rPr>
                <w:rFonts w:ascii="Cambria" w:hAnsi="Cambria" w:cs="Arial"/>
                <w:bCs/>
              </w:rPr>
              <w:t xml:space="preserve"> el compromiso para apoyar acciones </w:t>
            </w:r>
            <w:r w:rsidR="001A0EC3">
              <w:rPr>
                <w:rFonts w:ascii="Cambria" w:hAnsi="Cambria" w:cs="Arial"/>
                <w:bCs/>
              </w:rPr>
              <w:t>concretas</w:t>
            </w:r>
            <w:r>
              <w:rPr>
                <w:rFonts w:ascii="Cambria" w:hAnsi="Cambria" w:cs="Arial"/>
                <w:bCs/>
              </w:rPr>
              <w:t>:</w:t>
            </w:r>
          </w:p>
          <w:p w14:paraId="7D5E8179" w14:textId="1BFBC435" w:rsidR="00884860" w:rsidRPr="00EF5BBF" w:rsidRDefault="00884860" w:rsidP="00884860">
            <w:pPr>
              <w:pStyle w:val="Prrafodelista"/>
              <w:numPr>
                <w:ilvl w:val="0"/>
                <w:numId w:val="31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F5BBF">
              <w:rPr>
                <w:rFonts w:ascii="Cambria" w:hAnsi="Cambria" w:cs="Arial"/>
                <w:bCs/>
              </w:rPr>
              <w:t xml:space="preserve">El Acnur </w:t>
            </w:r>
            <w:r w:rsidR="001A0EC3" w:rsidRPr="00EF5BBF">
              <w:rPr>
                <w:rFonts w:ascii="Cambria" w:hAnsi="Cambria" w:cs="Arial"/>
                <w:bCs/>
              </w:rPr>
              <w:t>muestra</w:t>
            </w:r>
            <w:r w:rsidRPr="00EF5BBF">
              <w:rPr>
                <w:rFonts w:ascii="Cambria" w:hAnsi="Cambria" w:cs="Arial"/>
                <w:bCs/>
              </w:rPr>
              <w:t xml:space="preserve"> interés en </w:t>
            </w:r>
            <w:r w:rsidR="001A0EC3" w:rsidRPr="00EF5BBF">
              <w:rPr>
                <w:rFonts w:ascii="Cambria" w:hAnsi="Cambria" w:cs="Arial"/>
                <w:bCs/>
              </w:rPr>
              <w:t>participar</w:t>
            </w:r>
            <w:r w:rsidRPr="00EF5BBF">
              <w:rPr>
                <w:rFonts w:ascii="Cambria" w:hAnsi="Cambria" w:cs="Arial"/>
                <w:bCs/>
              </w:rPr>
              <w:t xml:space="preserve"> en la acción de </w:t>
            </w:r>
            <w:r w:rsidR="001A0EC3" w:rsidRPr="00EF5BBF">
              <w:rPr>
                <w:rFonts w:ascii="Cambria" w:hAnsi="Cambria" w:cs="Arial"/>
                <w:bCs/>
              </w:rPr>
              <w:t>fortalecimiento</w:t>
            </w:r>
            <w:r w:rsidRPr="00EF5BBF">
              <w:rPr>
                <w:rFonts w:ascii="Cambria" w:hAnsi="Cambria" w:cs="Arial"/>
                <w:bCs/>
              </w:rPr>
              <w:t xml:space="preserve"> de la </w:t>
            </w:r>
            <w:r w:rsidR="001A0EC3" w:rsidRPr="00EF5BBF">
              <w:rPr>
                <w:rFonts w:ascii="Cambria" w:hAnsi="Cambria" w:cs="Arial"/>
                <w:bCs/>
              </w:rPr>
              <w:t>población</w:t>
            </w:r>
            <w:r w:rsidRPr="00EF5BBF">
              <w:rPr>
                <w:rFonts w:ascii="Cambria" w:hAnsi="Cambria" w:cs="Arial"/>
                <w:bCs/>
              </w:rPr>
              <w:t xml:space="preserve"> Miskita migrante y </w:t>
            </w:r>
            <w:r w:rsidR="001A0EC3" w:rsidRPr="00EF5BBF">
              <w:rPr>
                <w:rFonts w:ascii="Cambria" w:hAnsi="Cambria" w:cs="Arial"/>
                <w:bCs/>
              </w:rPr>
              <w:t>refugiada</w:t>
            </w:r>
            <w:r w:rsidRPr="00EF5BBF">
              <w:rPr>
                <w:rFonts w:ascii="Cambria" w:hAnsi="Cambria" w:cs="Arial"/>
                <w:bCs/>
              </w:rPr>
              <w:t>.</w:t>
            </w:r>
          </w:p>
          <w:p w14:paraId="2D99EA1B" w14:textId="5893AB52" w:rsidR="00884860" w:rsidRPr="00EF5BBF" w:rsidRDefault="00884860" w:rsidP="00884860">
            <w:pPr>
              <w:pStyle w:val="Prrafodelista"/>
              <w:numPr>
                <w:ilvl w:val="0"/>
                <w:numId w:val="31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F5BBF">
              <w:rPr>
                <w:rFonts w:ascii="Cambria" w:hAnsi="Cambria" w:cs="Arial"/>
                <w:bCs/>
              </w:rPr>
              <w:t xml:space="preserve">Las personas que </w:t>
            </w:r>
            <w:r w:rsidR="001A0EC3" w:rsidRPr="00EF5BBF">
              <w:rPr>
                <w:rFonts w:ascii="Cambria" w:hAnsi="Cambria" w:cs="Arial"/>
                <w:bCs/>
              </w:rPr>
              <w:t>recién</w:t>
            </w:r>
            <w:r w:rsidRPr="00EF5BBF">
              <w:rPr>
                <w:rFonts w:ascii="Cambria" w:hAnsi="Cambria" w:cs="Arial"/>
                <w:bCs/>
              </w:rPr>
              <w:t xml:space="preserve"> se integran a la </w:t>
            </w:r>
            <w:r w:rsidR="001A0EC3" w:rsidRPr="00EF5BBF">
              <w:rPr>
                <w:rFonts w:ascii="Cambria" w:hAnsi="Cambria" w:cs="Arial"/>
                <w:bCs/>
              </w:rPr>
              <w:t>Subcomisión</w:t>
            </w:r>
            <w:r w:rsidRPr="00EF5BBF">
              <w:rPr>
                <w:rFonts w:ascii="Cambria" w:hAnsi="Cambria" w:cs="Arial"/>
                <w:bCs/>
              </w:rPr>
              <w:t xml:space="preserve"> y otras que por motivos de ca</w:t>
            </w:r>
            <w:r w:rsidR="001A0EC3">
              <w:rPr>
                <w:rFonts w:ascii="Cambria" w:hAnsi="Cambria" w:cs="Arial"/>
                <w:bCs/>
              </w:rPr>
              <w:t>r</w:t>
            </w:r>
            <w:r w:rsidRPr="00EF5BBF">
              <w:rPr>
                <w:rFonts w:ascii="Cambria" w:hAnsi="Cambria" w:cs="Arial"/>
                <w:bCs/>
              </w:rPr>
              <w:t xml:space="preserve">ga </w:t>
            </w:r>
            <w:r w:rsidR="001A0EC3" w:rsidRPr="00EF5BBF">
              <w:rPr>
                <w:rFonts w:ascii="Cambria" w:hAnsi="Cambria" w:cs="Arial"/>
                <w:bCs/>
              </w:rPr>
              <w:t>laboral</w:t>
            </w:r>
            <w:r w:rsidRPr="00EF5BBF">
              <w:rPr>
                <w:rFonts w:ascii="Cambria" w:hAnsi="Cambria" w:cs="Arial"/>
                <w:bCs/>
              </w:rPr>
              <w:t xml:space="preserve"> no han revisado el borrado</w:t>
            </w:r>
            <w:r w:rsidR="001A0EC3">
              <w:rPr>
                <w:rFonts w:ascii="Cambria" w:hAnsi="Cambria" w:cs="Arial"/>
                <w:bCs/>
              </w:rPr>
              <w:t>r</w:t>
            </w:r>
            <w:r w:rsidRPr="00EF5BBF">
              <w:rPr>
                <w:rFonts w:ascii="Cambria" w:hAnsi="Cambria" w:cs="Arial"/>
                <w:bCs/>
              </w:rPr>
              <w:t xml:space="preserve"> de linea</w:t>
            </w:r>
            <w:r w:rsidR="001A0EC3">
              <w:rPr>
                <w:rFonts w:ascii="Cambria" w:hAnsi="Cambria" w:cs="Arial"/>
                <w:bCs/>
              </w:rPr>
              <w:t>m</w:t>
            </w:r>
            <w:r w:rsidRPr="00EF5BBF">
              <w:rPr>
                <w:rFonts w:ascii="Cambria" w:hAnsi="Cambria" w:cs="Arial"/>
                <w:bCs/>
              </w:rPr>
              <w:t>i</w:t>
            </w:r>
            <w:r w:rsidR="001A0EC3">
              <w:rPr>
                <w:rFonts w:ascii="Cambria" w:hAnsi="Cambria" w:cs="Arial"/>
                <w:bCs/>
              </w:rPr>
              <w:t>en</w:t>
            </w:r>
            <w:r w:rsidRPr="00EF5BBF">
              <w:rPr>
                <w:rFonts w:ascii="Cambria" w:hAnsi="Cambria" w:cs="Arial"/>
                <w:bCs/>
              </w:rPr>
              <w:t>to</w:t>
            </w:r>
            <w:r w:rsidR="001A0EC3">
              <w:rPr>
                <w:rFonts w:ascii="Cambria" w:hAnsi="Cambria" w:cs="Arial"/>
                <w:bCs/>
              </w:rPr>
              <w:t>s</w:t>
            </w:r>
            <w:r w:rsidRPr="00EF5BBF">
              <w:rPr>
                <w:rFonts w:ascii="Cambria" w:hAnsi="Cambria" w:cs="Arial"/>
                <w:bCs/>
              </w:rPr>
              <w:t xml:space="preserve"> para el acceso a la </w:t>
            </w:r>
            <w:r w:rsidR="001A0EC3" w:rsidRPr="00EF5BBF">
              <w:rPr>
                <w:rFonts w:ascii="Cambria" w:hAnsi="Cambria" w:cs="Arial"/>
                <w:bCs/>
              </w:rPr>
              <w:t>justicia</w:t>
            </w:r>
            <w:r w:rsidRPr="00EF5BBF">
              <w:rPr>
                <w:rFonts w:ascii="Cambria" w:hAnsi="Cambria" w:cs="Arial"/>
                <w:bCs/>
              </w:rPr>
              <w:t xml:space="preserve"> </w:t>
            </w:r>
            <w:r w:rsidR="001A0EC3">
              <w:rPr>
                <w:rFonts w:ascii="Cambria" w:hAnsi="Cambria" w:cs="Arial"/>
                <w:bCs/>
              </w:rPr>
              <w:t>de</w:t>
            </w:r>
            <w:r w:rsidRPr="00EF5BBF">
              <w:rPr>
                <w:rFonts w:ascii="Cambria" w:hAnsi="Cambria" w:cs="Arial"/>
                <w:bCs/>
              </w:rPr>
              <w:t xml:space="preserve"> la niñez mi</w:t>
            </w:r>
            <w:r w:rsidR="001A0EC3">
              <w:rPr>
                <w:rFonts w:ascii="Cambria" w:hAnsi="Cambria" w:cs="Arial"/>
                <w:bCs/>
              </w:rPr>
              <w:t>g</w:t>
            </w:r>
            <w:r w:rsidRPr="00EF5BBF">
              <w:rPr>
                <w:rFonts w:ascii="Cambria" w:hAnsi="Cambria" w:cs="Arial"/>
                <w:bCs/>
              </w:rPr>
              <w:t xml:space="preserve">rante y </w:t>
            </w:r>
            <w:r w:rsidR="001A0EC3" w:rsidRPr="00EF5BBF">
              <w:rPr>
                <w:rFonts w:ascii="Cambria" w:hAnsi="Cambria" w:cs="Arial"/>
                <w:bCs/>
              </w:rPr>
              <w:t>refugiada</w:t>
            </w:r>
            <w:r w:rsidRPr="00EF5BBF">
              <w:rPr>
                <w:rFonts w:ascii="Cambria" w:hAnsi="Cambria" w:cs="Arial"/>
                <w:bCs/>
              </w:rPr>
              <w:t xml:space="preserve"> </w:t>
            </w:r>
            <w:r w:rsidR="001A0EC3" w:rsidRPr="00EF5BBF">
              <w:rPr>
                <w:rFonts w:ascii="Cambria" w:hAnsi="Cambria" w:cs="Arial"/>
                <w:bCs/>
              </w:rPr>
              <w:t>expresaron</w:t>
            </w:r>
            <w:r w:rsidRPr="00EF5BBF">
              <w:rPr>
                <w:rFonts w:ascii="Cambria" w:hAnsi="Cambria" w:cs="Arial"/>
                <w:bCs/>
              </w:rPr>
              <w:t xml:space="preserve"> el interés de </w:t>
            </w:r>
            <w:r w:rsidR="001A0EC3" w:rsidRPr="00EF5BBF">
              <w:rPr>
                <w:rFonts w:ascii="Cambria" w:hAnsi="Cambria" w:cs="Arial"/>
                <w:bCs/>
              </w:rPr>
              <w:t>ampliar</w:t>
            </w:r>
            <w:r w:rsidRPr="00EF5BBF">
              <w:rPr>
                <w:rFonts w:ascii="Cambria" w:hAnsi="Cambria" w:cs="Arial"/>
                <w:bCs/>
              </w:rPr>
              <w:t xml:space="preserve"> el </w:t>
            </w:r>
            <w:r w:rsidR="001A0EC3" w:rsidRPr="00EF5BBF">
              <w:rPr>
                <w:rFonts w:ascii="Cambria" w:hAnsi="Cambria" w:cs="Arial"/>
                <w:bCs/>
              </w:rPr>
              <w:t>plazo</w:t>
            </w:r>
            <w:r w:rsidRPr="00EF5BBF">
              <w:rPr>
                <w:rFonts w:ascii="Cambria" w:hAnsi="Cambria" w:cs="Arial"/>
                <w:bCs/>
              </w:rPr>
              <w:t xml:space="preserve"> para revisar dicho documento</w:t>
            </w:r>
            <w:r w:rsidR="001D7EED">
              <w:rPr>
                <w:rFonts w:ascii="Cambria" w:hAnsi="Cambria" w:cs="Arial"/>
                <w:bCs/>
              </w:rPr>
              <w:t>, p</w:t>
            </w:r>
            <w:r w:rsidRPr="00EF5BBF">
              <w:rPr>
                <w:rFonts w:ascii="Cambria" w:hAnsi="Cambria" w:cs="Arial"/>
                <w:bCs/>
              </w:rPr>
              <w:t>ara lo cual se da el 15 de febrero.</w:t>
            </w:r>
          </w:p>
          <w:p w14:paraId="53869939" w14:textId="77777777" w:rsidR="001D7EED" w:rsidRDefault="001A0EC3" w:rsidP="001D7EED">
            <w:pPr>
              <w:pStyle w:val="Prrafodelista"/>
              <w:numPr>
                <w:ilvl w:val="0"/>
                <w:numId w:val="31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>Cender</w:t>
            </w:r>
            <w:r w:rsidR="00884860" w:rsidRPr="00EF5BBF">
              <w:rPr>
                <w:rFonts w:ascii="Cambria" w:hAnsi="Cambria" w:cs="Arial"/>
                <w:bCs/>
              </w:rPr>
              <w:t xml:space="preserve">os, Conamaj y la Contraloría crearán un grupo especial </w:t>
            </w:r>
            <w:r>
              <w:rPr>
                <w:rFonts w:ascii="Cambria" w:hAnsi="Cambria" w:cs="Arial"/>
                <w:bCs/>
              </w:rPr>
              <w:t>para aborda</w:t>
            </w:r>
            <w:r w:rsidR="00884860" w:rsidRPr="00EF5BBF">
              <w:rPr>
                <w:rFonts w:ascii="Cambria" w:hAnsi="Cambria" w:cs="Arial"/>
                <w:bCs/>
              </w:rPr>
              <w:t xml:space="preserve">r la </w:t>
            </w:r>
            <w:r>
              <w:rPr>
                <w:rFonts w:ascii="Cambria" w:hAnsi="Cambria" w:cs="Arial"/>
                <w:bCs/>
              </w:rPr>
              <w:t>acción</w:t>
            </w:r>
            <w:r w:rsidR="00884860" w:rsidRPr="00EF5BBF">
              <w:rPr>
                <w:rFonts w:ascii="Cambria" w:hAnsi="Cambria" w:cs="Arial"/>
                <w:bCs/>
              </w:rPr>
              <w:t xml:space="preserve"> de </w:t>
            </w:r>
            <w:r w:rsidRPr="00EF5BBF">
              <w:rPr>
                <w:rFonts w:ascii="Cambria" w:hAnsi="Cambria" w:cs="Arial"/>
                <w:bCs/>
              </w:rPr>
              <w:t>incidencia</w:t>
            </w:r>
            <w:r w:rsidR="00884860" w:rsidRPr="00EF5BBF">
              <w:rPr>
                <w:rFonts w:ascii="Cambria" w:hAnsi="Cambria" w:cs="Arial"/>
                <w:bCs/>
              </w:rPr>
              <w:t xml:space="preserve"> con el Juzgado de Violencia </w:t>
            </w:r>
            <w:r>
              <w:rPr>
                <w:rFonts w:ascii="Cambria" w:hAnsi="Cambria" w:cs="Arial"/>
                <w:bCs/>
              </w:rPr>
              <w:t>Domé</w:t>
            </w:r>
            <w:r w:rsidRPr="00EF5BBF">
              <w:rPr>
                <w:rFonts w:ascii="Cambria" w:hAnsi="Cambria" w:cs="Arial"/>
                <w:bCs/>
              </w:rPr>
              <w:t>stica</w:t>
            </w:r>
            <w:r w:rsidR="00884860" w:rsidRPr="00EF5BBF">
              <w:rPr>
                <w:rFonts w:ascii="Cambria" w:hAnsi="Cambria" w:cs="Arial"/>
                <w:bCs/>
              </w:rPr>
              <w:t xml:space="preserve"> de Goicoechea</w:t>
            </w:r>
            <w:bookmarkStart w:id="0" w:name="_GoBack"/>
            <w:bookmarkEnd w:id="0"/>
            <w:r w:rsidR="00884860" w:rsidRPr="00EF5BBF">
              <w:rPr>
                <w:rFonts w:ascii="Cambria" w:hAnsi="Cambria" w:cs="Arial"/>
                <w:bCs/>
              </w:rPr>
              <w:t>.</w:t>
            </w:r>
          </w:p>
          <w:p w14:paraId="2A14680E" w14:textId="5431908B" w:rsidR="006A7450" w:rsidRPr="00884860" w:rsidRDefault="00884860" w:rsidP="001D7EED">
            <w:pPr>
              <w:pStyle w:val="Prrafodelista"/>
              <w:numPr>
                <w:ilvl w:val="0"/>
                <w:numId w:val="31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F5BBF">
              <w:rPr>
                <w:rFonts w:ascii="Cambria" w:hAnsi="Cambria" w:cs="Arial"/>
                <w:bCs/>
              </w:rPr>
              <w:t xml:space="preserve">Rocío Ruiz del </w:t>
            </w:r>
            <w:r w:rsidR="001A0EC3" w:rsidRPr="00EF5BBF">
              <w:rPr>
                <w:rFonts w:ascii="Cambria" w:hAnsi="Cambria" w:cs="Arial"/>
                <w:bCs/>
              </w:rPr>
              <w:t>Ministerio</w:t>
            </w:r>
            <w:r w:rsidR="00037113">
              <w:rPr>
                <w:rFonts w:ascii="Cambria" w:hAnsi="Cambria" w:cs="Arial"/>
                <w:bCs/>
              </w:rPr>
              <w:t xml:space="preserve"> de</w:t>
            </w:r>
            <w:r w:rsidRPr="00EF5BBF">
              <w:rPr>
                <w:rFonts w:ascii="Cambria" w:hAnsi="Cambria" w:cs="Arial"/>
                <w:bCs/>
              </w:rPr>
              <w:t xml:space="preserve"> Trabajo </w:t>
            </w:r>
            <w:r w:rsidR="001A0EC3" w:rsidRPr="00EF5BBF">
              <w:rPr>
                <w:rFonts w:ascii="Cambria" w:hAnsi="Cambria" w:cs="Arial"/>
                <w:bCs/>
              </w:rPr>
              <w:t>refuerza</w:t>
            </w:r>
            <w:r w:rsidRPr="00EF5BBF">
              <w:rPr>
                <w:rFonts w:ascii="Cambria" w:hAnsi="Cambria" w:cs="Arial"/>
                <w:bCs/>
              </w:rPr>
              <w:t xml:space="preserve"> el </w:t>
            </w:r>
            <w:r w:rsidR="001A0EC3" w:rsidRPr="00EF5BBF">
              <w:rPr>
                <w:rFonts w:ascii="Cambria" w:hAnsi="Cambria" w:cs="Arial"/>
                <w:bCs/>
              </w:rPr>
              <w:t>compromiso</w:t>
            </w:r>
            <w:r w:rsidRPr="00EF5BBF">
              <w:rPr>
                <w:rFonts w:ascii="Cambria" w:hAnsi="Cambria" w:cs="Arial"/>
                <w:bCs/>
              </w:rPr>
              <w:t xml:space="preserve"> de esta </w:t>
            </w:r>
            <w:r w:rsidR="001A0EC3" w:rsidRPr="00EF5BBF">
              <w:rPr>
                <w:rFonts w:ascii="Cambria" w:hAnsi="Cambria" w:cs="Arial"/>
                <w:bCs/>
              </w:rPr>
              <w:t>instancia</w:t>
            </w:r>
            <w:r w:rsidRPr="00EF5BBF">
              <w:rPr>
                <w:rFonts w:ascii="Cambria" w:hAnsi="Cambria" w:cs="Arial"/>
                <w:bCs/>
              </w:rPr>
              <w:t>, sin</w:t>
            </w:r>
            <w:r w:rsidR="001A0EC3">
              <w:rPr>
                <w:rFonts w:ascii="Cambria" w:hAnsi="Cambria" w:cs="Arial"/>
                <w:bCs/>
              </w:rPr>
              <w:t xml:space="preserve"> </w:t>
            </w:r>
            <w:r w:rsidR="001A0EC3" w:rsidRPr="00EF5BBF">
              <w:rPr>
                <w:rFonts w:ascii="Cambria" w:hAnsi="Cambria" w:cs="Arial"/>
                <w:bCs/>
              </w:rPr>
              <w:t>embargo</w:t>
            </w:r>
            <w:r w:rsidR="001D7EED">
              <w:rPr>
                <w:rFonts w:ascii="Cambria" w:hAnsi="Cambria" w:cs="Arial"/>
                <w:bCs/>
              </w:rPr>
              <w:t xml:space="preserve"> </w:t>
            </w:r>
            <w:r w:rsidRPr="00EF5BBF">
              <w:rPr>
                <w:rFonts w:ascii="Cambria" w:hAnsi="Cambria" w:cs="Arial"/>
                <w:bCs/>
              </w:rPr>
              <w:t xml:space="preserve">recalca que </w:t>
            </w:r>
            <w:r w:rsidR="001A0EC3" w:rsidRPr="00EF5BBF">
              <w:rPr>
                <w:rFonts w:ascii="Cambria" w:hAnsi="Cambria" w:cs="Arial"/>
                <w:bCs/>
              </w:rPr>
              <w:t>próximamente</w:t>
            </w:r>
            <w:r w:rsidRPr="00EF5BBF">
              <w:rPr>
                <w:rFonts w:ascii="Cambria" w:hAnsi="Cambria" w:cs="Arial"/>
                <w:bCs/>
              </w:rPr>
              <w:t xml:space="preserve"> </w:t>
            </w:r>
            <w:r w:rsidR="001D7EED">
              <w:rPr>
                <w:rFonts w:ascii="Cambria" w:hAnsi="Cambria" w:cs="Arial"/>
                <w:bCs/>
              </w:rPr>
              <w:t xml:space="preserve">se </w:t>
            </w:r>
            <w:r w:rsidR="001A0EC3">
              <w:rPr>
                <w:rFonts w:ascii="Cambria" w:hAnsi="Cambria" w:cs="Arial"/>
                <w:bCs/>
              </w:rPr>
              <w:t>asignará</w:t>
            </w:r>
            <w:r w:rsidRPr="00EF5BBF">
              <w:rPr>
                <w:rFonts w:ascii="Cambria" w:hAnsi="Cambria" w:cs="Arial"/>
                <w:bCs/>
              </w:rPr>
              <w:t xml:space="preserve"> a la persona que </w:t>
            </w:r>
            <w:r w:rsidR="001A0EC3" w:rsidRPr="00EF5BBF">
              <w:rPr>
                <w:rFonts w:ascii="Cambria" w:hAnsi="Cambria" w:cs="Arial"/>
                <w:bCs/>
              </w:rPr>
              <w:t>formalmente</w:t>
            </w:r>
            <w:r w:rsidRPr="00EF5BBF">
              <w:rPr>
                <w:rFonts w:ascii="Cambria" w:hAnsi="Cambria" w:cs="Arial"/>
                <w:bCs/>
              </w:rPr>
              <w:t xml:space="preserve"> </w:t>
            </w:r>
            <w:r w:rsidR="001A0EC3" w:rsidRPr="00EF5BBF">
              <w:rPr>
                <w:rFonts w:ascii="Cambria" w:hAnsi="Cambria" w:cs="Arial"/>
                <w:bCs/>
              </w:rPr>
              <w:t>participará</w:t>
            </w:r>
            <w:r w:rsidRPr="00EF5BBF">
              <w:rPr>
                <w:rFonts w:ascii="Cambria" w:hAnsi="Cambria" w:cs="Arial"/>
                <w:bCs/>
              </w:rPr>
              <w:t xml:space="preserve"> en este espacio.</w:t>
            </w:r>
          </w:p>
        </w:tc>
        <w:tc>
          <w:tcPr>
            <w:tcW w:w="946" w:type="pct"/>
            <w:vAlign w:val="center"/>
          </w:tcPr>
          <w:p w14:paraId="5801E76A" w14:textId="0DBB05CA" w:rsidR="00BA5E79" w:rsidRDefault="006A7450" w:rsidP="00BA5E79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Daniella Guevara</w:t>
            </w:r>
          </w:p>
          <w:p w14:paraId="4B1A8DC9" w14:textId="54BE3528" w:rsidR="00EF5BBF" w:rsidRPr="009C4463" w:rsidRDefault="00EF5BBF" w:rsidP="00BA5E79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Conamaj</w:t>
            </w:r>
          </w:p>
          <w:p w14:paraId="6BE8BBEF" w14:textId="4C5CAF0F" w:rsidR="00BA5E79" w:rsidRPr="009C4463" w:rsidRDefault="00BA5E79" w:rsidP="00BA5E79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  <w:tr w:rsidR="00394CE3" w:rsidRPr="009C4463" w14:paraId="64D1FA95" w14:textId="77777777" w:rsidTr="005D2630">
        <w:trPr>
          <w:cantSplit/>
          <w:trHeight w:val="1290"/>
        </w:trPr>
        <w:tc>
          <w:tcPr>
            <w:tcW w:w="4054" w:type="pct"/>
            <w:vAlign w:val="center"/>
          </w:tcPr>
          <w:p w14:paraId="404508B3" w14:textId="256D016D" w:rsidR="00725EC3" w:rsidRPr="00795C9E" w:rsidRDefault="00EF5BBF" w:rsidP="00725EC3">
            <w:pPr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lastRenderedPageBreak/>
              <w:t>Elaboración de agenda temática</w:t>
            </w:r>
          </w:p>
          <w:tbl>
            <w:tblPr>
              <w:tblpPr w:leftFromText="141" w:rightFromText="141" w:vertAnchor="page" w:horzAnchor="margin" w:tblpXSpec="center" w:tblpY="2371"/>
              <w:tblOverlap w:val="never"/>
              <w:tblW w:w="77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3969"/>
              <w:gridCol w:w="1843"/>
            </w:tblGrid>
            <w:tr w:rsidR="00EF5BBF" w:rsidRPr="00884860" w14:paraId="10B1C6F4" w14:textId="77777777" w:rsidTr="009015EF">
              <w:trPr>
                <w:trHeight w:val="416"/>
              </w:trPr>
              <w:tc>
                <w:tcPr>
                  <w:tcW w:w="7792" w:type="dxa"/>
                  <w:gridSpan w:val="3"/>
                  <w:shd w:val="clear" w:color="auto" w:fill="0070C0"/>
                </w:tcPr>
                <w:p w14:paraId="498BBBD5" w14:textId="77777777" w:rsidR="00EF5BBF" w:rsidRPr="00884860" w:rsidRDefault="00EF5BBF" w:rsidP="00EF5BBF">
                  <w:pPr>
                    <w:spacing w:after="0"/>
                    <w:jc w:val="center"/>
                    <w:rPr>
                      <w:rFonts w:ascii="Cambria" w:hAnsi="Cambria"/>
                      <w:b/>
                      <w:szCs w:val="44"/>
                    </w:rPr>
                  </w:pPr>
                  <w:r w:rsidRPr="00884860">
                    <w:rPr>
                      <w:rFonts w:ascii="Cambria" w:hAnsi="Cambria"/>
                      <w:b/>
                      <w:szCs w:val="44"/>
                    </w:rPr>
                    <w:t>AGENDA TEMATICA SUBCOMISIÓN  2021</w:t>
                  </w:r>
                </w:p>
              </w:tc>
            </w:tr>
            <w:tr w:rsidR="00EF5BBF" w:rsidRPr="00884860" w14:paraId="1CFD4AAB" w14:textId="77777777" w:rsidTr="00EF5BBF">
              <w:trPr>
                <w:trHeight w:val="396"/>
              </w:trPr>
              <w:tc>
                <w:tcPr>
                  <w:tcW w:w="1980" w:type="dxa"/>
                </w:tcPr>
                <w:p w14:paraId="0F2A39B0" w14:textId="77777777" w:rsidR="00EF5BBF" w:rsidRPr="00884860" w:rsidRDefault="00EF5BBF" w:rsidP="00EF5BBF">
                  <w:pPr>
                    <w:spacing w:after="0"/>
                    <w:jc w:val="center"/>
                    <w:rPr>
                      <w:rFonts w:ascii="Cambria" w:hAnsi="Cambria"/>
                      <w:b/>
                      <w:szCs w:val="32"/>
                    </w:rPr>
                  </w:pPr>
                  <w:r w:rsidRPr="00884860">
                    <w:rPr>
                      <w:rFonts w:ascii="Cambria" w:hAnsi="Cambria"/>
                      <w:b/>
                      <w:szCs w:val="32"/>
                    </w:rPr>
                    <w:t>Mes</w:t>
                  </w:r>
                </w:p>
              </w:tc>
              <w:tc>
                <w:tcPr>
                  <w:tcW w:w="3969" w:type="dxa"/>
                </w:tcPr>
                <w:p w14:paraId="61F3CD82" w14:textId="77777777" w:rsidR="00EF5BBF" w:rsidRPr="00884860" w:rsidRDefault="00EF5BBF" w:rsidP="00EF5BBF">
                  <w:pPr>
                    <w:spacing w:after="0"/>
                    <w:jc w:val="center"/>
                    <w:rPr>
                      <w:rFonts w:ascii="Cambria" w:hAnsi="Cambria"/>
                      <w:b/>
                      <w:szCs w:val="32"/>
                    </w:rPr>
                  </w:pPr>
                  <w:r w:rsidRPr="00884860">
                    <w:rPr>
                      <w:rFonts w:ascii="Cambria" w:hAnsi="Cambria"/>
                      <w:b/>
                      <w:szCs w:val="32"/>
                    </w:rPr>
                    <w:t>Tema</w:t>
                  </w:r>
                </w:p>
              </w:tc>
              <w:tc>
                <w:tcPr>
                  <w:tcW w:w="1843" w:type="dxa"/>
                </w:tcPr>
                <w:p w14:paraId="611FD362" w14:textId="77777777" w:rsidR="00EF5BBF" w:rsidRPr="00884860" w:rsidRDefault="00EF5BBF" w:rsidP="00EF5BBF">
                  <w:pPr>
                    <w:spacing w:after="0"/>
                    <w:jc w:val="center"/>
                    <w:rPr>
                      <w:rFonts w:ascii="Cambria" w:hAnsi="Cambria"/>
                      <w:b/>
                      <w:szCs w:val="32"/>
                    </w:rPr>
                  </w:pPr>
                  <w:r w:rsidRPr="00884860">
                    <w:rPr>
                      <w:rFonts w:ascii="Cambria" w:hAnsi="Cambria"/>
                      <w:b/>
                      <w:szCs w:val="32"/>
                    </w:rPr>
                    <w:t>Responsable</w:t>
                  </w:r>
                </w:p>
              </w:tc>
            </w:tr>
            <w:tr w:rsidR="00EF5BBF" w:rsidRPr="00884860" w14:paraId="34FF2936" w14:textId="77777777" w:rsidTr="005B60E5">
              <w:trPr>
                <w:trHeight w:val="581"/>
              </w:trPr>
              <w:tc>
                <w:tcPr>
                  <w:tcW w:w="1980" w:type="dxa"/>
                </w:tcPr>
                <w:p w14:paraId="3C264376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SESIÓN 26  ENERO</w:t>
                  </w:r>
                </w:p>
                <w:p w14:paraId="22F6C855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14:paraId="70701CC6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4"/>
                    </w:numPr>
                    <w:spacing w:after="0"/>
                    <w:rPr>
                      <w:rFonts w:ascii="Cambria" w:hAnsi="Cambria"/>
                      <w:color w:val="000000"/>
                      <w:szCs w:val="28"/>
                    </w:rPr>
                  </w:pPr>
                  <w:r w:rsidRPr="00884860">
                    <w:rPr>
                      <w:rFonts w:ascii="Cambria" w:hAnsi="Cambria"/>
                      <w:color w:val="000000"/>
                      <w:szCs w:val="28"/>
                    </w:rPr>
                    <w:t>Plan de trabajo</w:t>
                  </w:r>
                </w:p>
                <w:p w14:paraId="180CC51A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4"/>
                    </w:numPr>
                    <w:spacing w:after="0"/>
                    <w:rPr>
                      <w:rFonts w:ascii="Cambria" w:hAnsi="Cambria"/>
                      <w:color w:val="000000"/>
                      <w:szCs w:val="28"/>
                    </w:rPr>
                  </w:pPr>
                  <w:r w:rsidRPr="00884860">
                    <w:rPr>
                      <w:rFonts w:ascii="Cambria" w:hAnsi="Cambria"/>
                      <w:color w:val="000000"/>
                      <w:szCs w:val="28"/>
                    </w:rPr>
                    <w:t>Agenda temática</w:t>
                  </w:r>
                </w:p>
              </w:tc>
              <w:tc>
                <w:tcPr>
                  <w:tcW w:w="1843" w:type="dxa"/>
                </w:tcPr>
                <w:p w14:paraId="3CF242F3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Conamaj</w:t>
                  </w:r>
                </w:p>
              </w:tc>
            </w:tr>
            <w:tr w:rsidR="00EF5BBF" w:rsidRPr="00884860" w14:paraId="4E519ADE" w14:textId="77777777" w:rsidTr="00EF5BBF">
              <w:trPr>
                <w:trHeight w:val="930"/>
              </w:trPr>
              <w:tc>
                <w:tcPr>
                  <w:tcW w:w="1980" w:type="dxa"/>
                </w:tcPr>
                <w:p w14:paraId="3BDCDAA7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SESIÓN 23 MARZ0</w:t>
                  </w:r>
                </w:p>
              </w:tc>
              <w:tc>
                <w:tcPr>
                  <w:tcW w:w="3969" w:type="dxa"/>
                </w:tcPr>
                <w:p w14:paraId="22BD10F0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3"/>
                    </w:numPr>
                    <w:spacing w:after="200" w:line="276" w:lineRule="auto"/>
                    <w:jc w:val="left"/>
                    <w:rPr>
                      <w:rFonts w:ascii="Cambria" w:hAnsi="Cambria"/>
                      <w:color w:val="201F1E"/>
                      <w:szCs w:val="28"/>
                      <w:shd w:val="clear" w:color="auto" w:fill="FFFFFF"/>
                    </w:rPr>
                  </w:pPr>
                  <w:r w:rsidRPr="00884860">
                    <w:rPr>
                      <w:rFonts w:ascii="Cambria" w:hAnsi="Cambria"/>
                      <w:color w:val="201F1E"/>
                      <w:szCs w:val="28"/>
                      <w:shd w:val="clear" w:color="auto" w:fill="FFFFFF"/>
                    </w:rPr>
                    <w:t>Resoluciones TAM y control de convencionalidad</w:t>
                  </w:r>
                </w:p>
                <w:p w14:paraId="4A3F799D" w14:textId="0C82F619" w:rsidR="00EF5BBF" w:rsidRPr="00884860" w:rsidRDefault="00EF5BBF" w:rsidP="00EF5BBF">
                  <w:pPr>
                    <w:pStyle w:val="Prrafodelista"/>
                    <w:numPr>
                      <w:ilvl w:val="0"/>
                      <w:numId w:val="33"/>
                    </w:numPr>
                    <w:spacing w:after="200" w:line="276" w:lineRule="auto"/>
                    <w:jc w:val="left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color w:val="201F1E"/>
                      <w:szCs w:val="28"/>
                      <w:shd w:val="clear" w:color="auto" w:fill="FFFFFF"/>
                    </w:rPr>
                    <w:t xml:space="preserve">Actualización de medidas y directrices de la Unidad de </w:t>
                  </w:r>
                  <w:r w:rsidR="00037113">
                    <w:rPr>
                      <w:rFonts w:ascii="Cambria" w:hAnsi="Cambria"/>
                      <w:color w:val="201F1E"/>
                      <w:szCs w:val="28"/>
                      <w:shd w:val="clear" w:color="auto" w:fill="FFFFFF"/>
                    </w:rPr>
                    <w:t>R</w:t>
                  </w:r>
                  <w:r w:rsidRPr="00884860">
                    <w:rPr>
                      <w:rFonts w:ascii="Cambria" w:hAnsi="Cambria"/>
                      <w:color w:val="201F1E"/>
                      <w:szCs w:val="28"/>
                      <w:shd w:val="clear" w:color="auto" w:fill="FFFFFF"/>
                    </w:rPr>
                    <w:t>efugio de la Dirección General de Migración y Extranjería  y el Acnur</w:t>
                  </w:r>
                </w:p>
              </w:tc>
              <w:tc>
                <w:tcPr>
                  <w:tcW w:w="1843" w:type="dxa"/>
                </w:tcPr>
                <w:p w14:paraId="00295F3F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TAM</w:t>
                  </w:r>
                </w:p>
                <w:p w14:paraId="4E3793E1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  <w:p w14:paraId="45310E15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  <w:p w14:paraId="05F620B6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Acnur</w:t>
                  </w:r>
                </w:p>
              </w:tc>
            </w:tr>
            <w:tr w:rsidR="00EF5BBF" w:rsidRPr="00884860" w14:paraId="60A43B70" w14:textId="77777777" w:rsidTr="00EF5BBF">
              <w:trPr>
                <w:trHeight w:val="807"/>
              </w:trPr>
              <w:tc>
                <w:tcPr>
                  <w:tcW w:w="1980" w:type="dxa"/>
                </w:tcPr>
                <w:p w14:paraId="2BAF0BB2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SESIÓN 25  MAYO</w:t>
                  </w:r>
                </w:p>
                <w:p w14:paraId="7560655B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14:paraId="0E1D4F05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2"/>
                    </w:numPr>
                    <w:shd w:val="clear" w:color="auto" w:fill="FFFFFF"/>
                    <w:spacing w:after="0"/>
                    <w:jc w:val="left"/>
                    <w:textAlignment w:val="baseline"/>
                    <w:rPr>
                      <w:rFonts w:ascii="Cambria" w:hAnsi="Cambria"/>
                      <w:color w:val="201F1E"/>
                      <w:szCs w:val="28"/>
                    </w:rPr>
                  </w:pPr>
                  <w:r w:rsidRPr="00884860">
                    <w:rPr>
                      <w:rFonts w:ascii="Cambria" w:hAnsi="Cambria"/>
                      <w:color w:val="201F1E"/>
                      <w:szCs w:val="28"/>
                    </w:rPr>
                    <w:t>Mecanismo de atención a las mujeres víctimas de violencia de género en Upala</w:t>
                  </w:r>
                </w:p>
                <w:p w14:paraId="156D2924" w14:textId="77777777" w:rsidR="00EF5BBF" w:rsidRPr="00884860" w:rsidRDefault="00EF5BBF" w:rsidP="00EF5BBF">
                  <w:pPr>
                    <w:shd w:val="clear" w:color="auto" w:fill="FFFFFF"/>
                    <w:spacing w:after="0"/>
                    <w:textAlignment w:val="baseline"/>
                    <w:rPr>
                      <w:rFonts w:ascii="Cambria" w:hAnsi="Cambria"/>
                      <w:color w:val="201F1E"/>
                      <w:szCs w:val="28"/>
                    </w:rPr>
                  </w:pPr>
                </w:p>
                <w:p w14:paraId="17D01802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2"/>
                    </w:numPr>
                    <w:shd w:val="clear" w:color="auto" w:fill="FFFFFF"/>
                    <w:spacing w:after="0"/>
                    <w:jc w:val="left"/>
                    <w:textAlignment w:val="baseline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color w:val="201F1E"/>
                      <w:szCs w:val="28"/>
                    </w:rPr>
                    <w:t>Informe de monitoreo de frontera norte</w:t>
                  </w:r>
                </w:p>
              </w:tc>
              <w:tc>
                <w:tcPr>
                  <w:tcW w:w="1843" w:type="dxa"/>
                </w:tcPr>
                <w:p w14:paraId="2535B49C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Cenderos</w:t>
                  </w:r>
                </w:p>
                <w:p w14:paraId="185E7AC6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  <w:p w14:paraId="7B98B6F2" w14:textId="77777777" w:rsidR="00EF5BBF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  <w:p w14:paraId="671568A3" w14:textId="77777777" w:rsidR="00037113" w:rsidRPr="00884860" w:rsidRDefault="00037113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  <w:p w14:paraId="2CAF6AE2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 xml:space="preserve">Cidehum </w:t>
                  </w:r>
                </w:p>
              </w:tc>
            </w:tr>
            <w:tr w:rsidR="00EF5BBF" w:rsidRPr="00884860" w14:paraId="2ABDE640" w14:textId="77777777" w:rsidTr="00EF5BBF">
              <w:trPr>
                <w:trHeight w:val="942"/>
              </w:trPr>
              <w:tc>
                <w:tcPr>
                  <w:tcW w:w="1980" w:type="dxa"/>
                </w:tcPr>
                <w:p w14:paraId="178921A4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SESIÓN  27  JULIO</w:t>
                  </w:r>
                </w:p>
                <w:p w14:paraId="02DC3DEA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14:paraId="563FE95D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5"/>
                    </w:numPr>
                    <w:spacing w:after="200" w:line="276" w:lineRule="auto"/>
                    <w:jc w:val="left"/>
                    <w:rPr>
                      <w:rFonts w:ascii="Cambria" w:hAnsi="Cambria"/>
                    </w:rPr>
                  </w:pPr>
                  <w:r w:rsidRPr="00884860">
                    <w:rPr>
                      <w:rFonts w:ascii="Cambria" w:hAnsi="Cambria"/>
                    </w:rPr>
                    <w:t>Principales recomendaciones de la Defensoría en materia de migración y refugio a instituciones vinculadas al tema</w:t>
                  </w:r>
                </w:p>
              </w:tc>
              <w:tc>
                <w:tcPr>
                  <w:tcW w:w="1843" w:type="dxa"/>
                </w:tcPr>
                <w:p w14:paraId="6CE866D5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 xml:space="preserve">Defensoría de los Habitantes </w:t>
                  </w:r>
                </w:p>
              </w:tc>
            </w:tr>
            <w:tr w:rsidR="00EF5BBF" w:rsidRPr="00884860" w14:paraId="7A5CD973" w14:textId="77777777" w:rsidTr="00EF5BBF">
              <w:trPr>
                <w:trHeight w:val="447"/>
              </w:trPr>
              <w:tc>
                <w:tcPr>
                  <w:tcW w:w="1980" w:type="dxa"/>
                </w:tcPr>
                <w:p w14:paraId="5236FC3E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SESIÓN  28  SETIEMBRE</w:t>
                  </w:r>
                </w:p>
              </w:tc>
              <w:tc>
                <w:tcPr>
                  <w:tcW w:w="3969" w:type="dxa"/>
                </w:tcPr>
                <w:p w14:paraId="2277ABF2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5"/>
                    </w:numPr>
                    <w:spacing w:after="0"/>
                    <w:rPr>
                      <w:rFonts w:ascii="Cambria" w:hAnsi="Cambria"/>
                      <w:color w:val="000000"/>
                      <w:szCs w:val="28"/>
                    </w:rPr>
                  </w:pPr>
                  <w:r w:rsidRPr="00884860">
                    <w:rPr>
                      <w:rFonts w:ascii="Cambria" w:hAnsi="Cambria"/>
                      <w:color w:val="000000"/>
                      <w:szCs w:val="28"/>
                    </w:rPr>
                    <w:t>Proyecto Derechos laborales: Funpadem</w:t>
                  </w:r>
                </w:p>
              </w:tc>
              <w:tc>
                <w:tcPr>
                  <w:tcW w:w="1843" w:type="dxa"/>
                </w:tcPr>
                <w:p w14:paraId="640C1916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Conamaj</w:t>
                  </w:r>
                </w:p>
                <w:p w14:paraId="3F2B4758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</w:tc>
            </w:tr>
            <w:tr w:rsidR="00EF5BBF" w:rsidRPr="00884860" w14:paraId="3AEA5DD2" w14:textId="77777777" w:rsidTr="00EF5BBF">
              <w:trPr>
                <w:trHeight w:val="555"/>
              </w:trPr>
              <w:tc>
                <w:tcPr>
                  <w:tcW w:w="1980" w:type="dxa"/>
                </w:tcPr>
                <w:p w14:paraId="570F12DA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  <w:r w:rsidRPr="00884860">
                    <w:rPr>
                      <w:rFonts w:ascii="Cambria" w:hAnsi="Cambria"/>
                      <w:szCs w:val="28"/>
                    </w:rPr>
                    <w:t>SESIÓN 30   NOVIEMBRE</w:t>
                  </w:r>
                </w:p>
                <w:p w14:paraId="78531B9F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14:paraId="27578837" w14:textId="77777777" w:rsidR="00EF5BBF" w:rsidRPr="00884860" w:rsidRDefault="00EF5BBF" w:rsidP="00EF5B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3045"/>
                    </w:tabs>
                    <w:spacing w:after="200" w:line="276" w:lineRule="auto"/>
                    <w:jc w:val="left"/>
                    <w:rPr>
                      <w:rFonts w:ascii="Cambria" w:hAnsi="Cambria"/>
                    </w:rPr>
                  </w:pPr>
                  <w:r w:rsidRPr="00884860">
                    <w:rPr>
                      <w:rFonts w:ascii="Cambria" w:hAnsi="Cambria"/>
                    </w:rPr>
                    <w:t>Informe de labores</w:t>
                  </w:r>
                </w:p>
              </w:tc>
              <w:tc>
                <w:tcPr>
                  <w:tcW w:w="1843" w:type="dxa"/>
                </w:tcPr>
                <w:p w14:paraId="64117DB8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  <w:p w14:paraId="0E10F096" w14:textId="77777777" w:rsidR="00EF5BBF" w:rsidRPr="00884860" w:rsidRDefault="00EF5BBF" w:rsidP="00EF5BBF">
                  <w:pPr>
                    <w:spacing w:after="0"/>
                    <w:rPr>
                      <w:rFonts w:ascii="Cambria" w:hAnsi="Cambria"/>
                      <w:szCs w:val="28"/>
                    </w:rPr>
                  </w:pPr>
                </w:p>
              </w:tc>
            </w:tr>
          </w:tbl>
          <w:p w14:paraId="27CACEA1" w14:textId="1514D360" w:rsidR="00EF5BBF" w:rsidRDefault="00EF5BBF" w:rsidP="00EF5BBF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Se abrió el espacio </w:t>
            </w:r>
            <w:r w:rsidR="001D7EED">
              <w:rPr>
                <w:rFonts w:ascii="Cambria" w:hAnsi="Cambria" w:cs="Arial"/>
              </w:rPr>
              <w:t>de diálogo con</w:t>
            </w:r>
            <w:r>
              <w:rPr>
                <w:rFonts w:ascii="Cambria" w:hAnsi="Cambria" w:cs="Arial"/>
              </w:rPr>
              <w:t xml:space="preserve"> las instancias presentes </w:t>
            </w:r>
            <w:r w:rsidR="001D7EED">
              <w:rPr>
                <w:rFonts w:ascii="Cambria" w:hAnsi="Cambria" w:cs="Arial"/>
              </w:rPr>
              <w:t xml:space="preserve">para </w:t>
            </w:r>
            <w:r>
              <w:rPr>
                <w:rFonts w:ascii="Cambria" w:hAnsi="Cambria" w:cs="Arial"/>
              </w:rPr>
              <w:t>prop</w:t>
            </w:r>
            <w:r w:rsidR="001D7EED">
              <w:rPr>
                <w:rFonts w:ascii="Cambria" w:hAnsi="Cambria" w:cs="Arial"/>
              </w:rPr>
              <w:t>oner</w:t>
            </w:r>
            <w:r>
              <w:rPr>
                <w:rFonts w:ascii="Cambria" w:hAnsi="Cambria" w:cs="Arial"/>
              </w:rPr>
              <w:t xml:space="preserve"> </w:t>
            </w:r>
            <w:r w:rsidR="001A0EC3">
              <w:rPr>
                <w:rFonts w:ascii="Cambria" w:hAnsi="Cambria" w:cs="Arial"/>
              </w:rPr>
              <w:t>temas</w:t>
            </w:r>
            <w:r>
              <w:rPr>
                <w:rFonts w:ascii="Cambria" w:hAnsi="Cambria" w:cs="Arial"/>
              </w:rPr>
              <w:t xml:space="preserve"> </w:t>
            </w:r>
            <w:r w:rsidR="001D7EED">
              <w:rPr>
                <w:rFonts w:ascii="Cambria" w:hAnsi="Cambria" w:cs="Arial"/>
              </w:rPr>
              <w:t>a analizar en</w:t>
            </w:r>
            <w:r>
              <w:rPr>
                <w:rFonts w:ascii="Cambria" w:hAnsi="Cambria" w:cs="Arial"/>
              </w:rPr>
              <w:t xml:space="preserve"> cada una de las sesiones. Con ello</w:t>
            </w:r>
            <w:r w:rsidR="001A0EC3">
              <w:rPr>
                <w:rFonts w:ascii="Cambria" w:hAnsi="Cambria" w:cs="Arial"/>
              </w:rPr>
              <w:t xml:space="preserve">, </w:t>
            </w:r>
            <w:r>
              <w:rPr>
                <w:rFonts w:ascii="Cambria" w:hAnsi="Cambria" w:cs="Arial"/>
              </w:rPr>
              <w:t xml:space="preserve"> la </w:t>
            </w:r>
            <w:r w:rsidR="001A0EC3">
              <w:rPr>
                <w:rFonts w:ascii="Cambria" w:hAnsi="Cambria" w:cs="Arial"/>
              </w:rPr>
              <w:t>Defensoría</w:t>
            </w:r>
            <w:r>
              <w:rPr>
                <w:rFonts w:ascii="Cambria" w:hAnsi="Cambria" w:cs="Arial"/>
              </w:rPr>
              <w:t xml:space="preserve"> de los </w:t>
            </w:r>
            <w:r w:rsidR="001A0EC3">
              <w:rPr>
                <w:rFonts w:ascii="Cambria" w:hAnsi="Cambria" w:cs="Arial"/>
              </w:rPr>
              <w:t>Habitantes</w:t>
            </w:r>
            <w:r>
              <w:rPr>
                <w:rFonts w:ascii="Cambria" w:hAnsi="Cambria" w:cs="Arial"/>
              </w:rPr>
              <w:t xml:space="preserve">, </w:t>
            </w:r>
            <w:r w:rsidR="001A0EC3">
              <w:rPr>
                <w:rFonts w:ascii="Cambria" w:hAnsi="Cambria" w:cs="Arial"/>
              </w:rPr>
              <w:t>Cenderos</w:t>
            </w:r>
            <w:r>
              <w:rPr>
                <w:rFonts w:ascii="Cambria" w:hAnsi="Cambria" w:cs="Arial"/>
              </w:rPr>
              <w:t xml:space="preserve">, Conamaj, Acnur, Cidehum y TAM quedaron como </w:t>
            </w:r>
            <w:r w:rsidR="001A0EC3">
              <w:rPr>
                <w:rFonts w:ascii="Cambria" w:hAnsi="Cambria" w:cs="Arial"/>
              </w:rPr>
              <w:t>responsables</w:t>
            </w:r>
            <w:r>
              <w:rPr>
                <w:rFonts w:ascii="Cambria" w:hAnsi="Cambria" w:cs="Arial"/>
              </w:rPr>
              <w:t xml:space="preserve"> de varias </w:t>
            </w:r>
            <w:r w:rsidR="001A0EC3">
              <w:rPr>
                <w:rFonts w:ascii="Cambria" w:hAnsi="Cambria" w:cs="Arial"/>
              </w:rPr>
              <w:t>temáticas</w:t>
            </w:r>
            <w:r>
              <w:rPr>
                <w:rFonts w:ascii="Cambria" w:hAnsi="Cambria" w:cs="Arial"/>
              </w:rPr>
              <w:t xml:space="preserve">, asimismo se sugirió el apoyo de OIT u OIM para </w:t>
            </w:r>
            <w:r w:rsidR="001A0EC3">
              <w:rPr>
                <w:rFonts w:ascii="Cambria" w:hAnsi="Cambria" w:cs="Arial"/>
              </w:rPr>
              <w:t>alguna</w:t>
            </w:r>
            <w:r>
              <w:rPr>
                <w:rFonts w:ascii="Cambria" w:hAnsi="Cambria" w:cs="Arial"/>
              </w:rPr>
              <w:t xml:space="preserve"> </w:t>
            </w:r>
            <w:r w:rsidR="001A0EC3">
              <w:rPr>
                <w:rFonts w:ascii="Cambria" w:hAnsi="Cambria" w:cs="Arial"/>
              </w:rPr>
              <w:t>actualización</w:t>
            </w:r>
            <w:r>
              <w:rPr>
                <w:rFonts w:ascii="Cambria" w:hAnsi="Cambria" w:cs="Arial"/>
              </w:rPr>
              <w:t xml:space="preserve"> de la situación laboral de las personas migrantes y </w:t>
            </w:r>
            <w:r w:rsidR="001A0EC3">
              <w:rPr>
                <w:rFonts w:ascii="Cambria" w:hAnsi="Cambria" w:cs="Arial"/>
              </w:rPr>
              <w:t>refugiadas</w:t>
            </w:r>
            <w:r>
              <w:rPr>
                <w:rFonts w:ascii="Cambria" w:hAnsi="Cambria" w:cs="Arial"/>
              </w:rPr>
              <w:t xml:space="preserve"> en tiempos de pandemia. La </w:t>
            </w:r>
            <w:r w:rsidR="001A0EC3">
              <w:rPr>
                <w:rFonts w:ascii="Cambria" w:hAnsi="Cambria" w:cs="Arial"/>
              </w:rPr>
              <w:t>distribución</w:t>
            </w:r>
            <w:r>
              <w:rPr>
                <w:rFonts w:ascii="Cambria" w:hAnsi="Cambria" w:cs="Arial"/>
              </w:rPr>
              <w:t xml:space="preserve"> </w:t>
            </w:r>
            <w:r w:rsidR="001D7EED">
              <w:rPr>
                <w:rFonts w:ascii="Cambria" w:hAnsi="Cambria" w:cs="Arial"/>
              </w:rPr>
              <w:t>se aprobó</w:t>
            </w:r>
            <w:r>
              <w:rPr>
                <w:rFonts w:ascii="Cambria" w:hAnsi="Cambria" w:cs="Arial"/>
              </w:rPr>
              <w:t xml:space="preserve"> de la </w:t>
            </w:r>
            <w:r w:rsidR="001A0EC3">
              <w:rPr>
                <w:rFonts w:ascii="Cambria" w:hAnsi="Cambria" w:cs="Arial"/>
              </w:rPr>
              <w:t>siguiente</w:t>
            </w:r>
            <w:r>
              <w:rPr>
                <w:rFonts w:ascii="Cambria" w:hAnsi="Cambria" w:cs="Arial"/>
              </w:rPr>
              <w:t xml:space="preserve"> forma:</w:t>
            </w:r>
            <w:r w:rsidR="00D676F0">
              <w:rPr>
                <w:rFonts w:ascii="Cambria" w:hAnsi="Cambria" w:cs="Arial"/>
              </w:rPr>
              <w:t xml:space="preserve">  </w:t>
            </w:r>
          </w:p>
          <w:p w14:paraId="0D37816E" w14:textId="77777777" w:rsidR="00EF5BBF" w:rsidRPr="003D2AD4" w:rsidRDefault="00EF5BBF" w:rsidP="00EF5BBF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759CBF0C" w14:textId="5BDB835E" w:rsidR="00FA11B1" w:rsidRPr="00725EC3" w:rsidRDefault="00FA11B1" w:rsidP="00725EC3">
            <w:pPr>
              <w:pStyle w:val="Prrafodelista"/>
              <w:spacing w:after="0"/>
              <w:rPr>
                <w:rFonts w:ascii="Cambria" w:hAnsi="Cambria" w:cs="Arial"/>
              </w:rPr>
            </w:pPr>
          </w:p>
        </w:tc>
        <w:tc>
          <w:tcPr>
            <w:tcW w:w="946" w:type="pct"/>
            <w:vAlign w:val="center"/>
          </w:tcPr>
          <w:p w14:paraId="36B398D0" w14:textId="77777777" w:rsidR="00725EC3" w:rsidRDefault="00EF5BBF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Daniella Guevara</w:t>
            </w:r>
          </w:p>
          <w:p w14:paraId="2FC64857" w14:textId="73381F6D" w:rsidR="00EF5BBF" w:rsidRPr="009C4463" w:rsidRDefault="00EF5BBF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</w:rPr>
              <w:t>Conamaj</w:t>
            </w:r>
          </w:p>
        </w:tc>
      </w:tr>
      <w:tr w:rsidR="00725EC3" w:rsidRPr="009C4463" w14:paraId="4A9FB6CE" w14:textId="77777777" w:rsidTr="005D2630">
        <w:trPr>
          <w:cantSplit/>
          <w:trHeight w:val="1290"/>
        </w:trPr>
        <w:tc>
          <w:tcPr>
            <w:tcW w:w="4054" w:type="pct"/>
            <w:vAlign w:val="center"/>
          </w:tcPr>
          <w:p w14:paraId="0F9EE113" w14:textId="5B5A1462" w:rsidR="00EF5BBF" w:rsidRPr="00884860" w:rsidRDefault="00EF5BBF" w:rsidP="00884860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/>
              </w:rPr>
            </w:pPr>
            <w:r w:rsidRPr="00884860">
              <w:rPr>
                <w:rFonts w:ascii="Cambria" w:hAnsi="Cambria" w:cs="Arial"/>
                <w:b/>
              </w:rPr>
              <w:lastRenderedPageBreak/>
              <w:t xml:space="preserve">Presentación de los materiales audiovisuales sobre violencia de género, migración y refugio </w:t>
            </w:r>
          </w:p>
          <w:p w14:paraId="3BD1B35C" w14:textId="2986ECFA" w:rsidR="00E26A43" w:rsidRDefault="00EF5BBF" w:rsidP="00EF5BBF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La compañera Aurelia Bolaños</w:t>
            </w:r>
            <w:r w:rsidR="001A0EC3">
              <w:rPr>
                <w:rFonts w:ascii="Cambria" w:hAnsi="Cambria" w:cs="Arial"/>
              </w:rPr>
              <w:t xml:space="preserve"> presentó una serie de materiales desarrollados</w:t>
            </w:r>
            <w:r w:rsidR="00E26A43">
              <w:rPr>
                <w:rFonts w:ascii="Cambria" w:hAnsi="Cambria" w:cs="Arial"/>
              </w:rPr>
              <w:t xml:space="preserve"> el año pasado sobre el tema de </w:t>
            </w:r>
            <w:r w:rsidR="001A0EC3">
              <w:rPr>
                <w:rFonts w:ascii="Cambria" w:hAnsi="Cambria" w:cs="Arial"/>
              </w:rPr>
              <w:t>violencia</w:t>
            </w:r>
            <w:r w:rsidR="00E26A43">
              <w:rPr>
                <w:rFonts w:ascii="Cambria" w:hAnsi="Cambria" w:cs="Arial"/>
              </w:rPr>
              <w:t xml:space="preserve"> de género y la población migrante y refugiada. Estos productos </w:t>
            </w:r>
            <w:r w:rsidR="00E26A43" w:rsidRPr="00884860">
              <w:rPr>
                <w:rFonts w:ascii="Cambria" w:hAnsi="Cambria" w:cs="Arial"/>
              </w:rPr>
              <w:t>resultaron del apoyo fina</w:t>
            </w:r>
            <w:r w:rsidR="001A0EC3">
              <w:rPr>
                <w:rFonts w:ascii="Cambria" w:hAnsi="Cambria" w:cs="Arial"/>
              </w:rPr>
              <w:t>n</w:t>
            </w:r>
            <w:r w:rsidR="00E26A43" w:rsidRPr="00884860">
              <w:rPr>
                <w:rFonts w:ascii="Cambria" w:hAnsi="Cambria" w:cs="Arial"/>
              </w:rPr>
              <w:t>c</w:t>
            </w:r>
            <w:r w:rsidR="001A0EC3">
              <w:rPr>
                <w:rFonts w:ascii="Cambria" w:hAnsi="Cambria" w:cs="Arial"/>
              </w:rPr>
              <w:t>i</w:t>
            </w:r>
            <w:r w:rsidR="00E26A43" w:rsidRPr="00884860">
              <w:rPr>
                <w:rFonts w:ascii="Cambria" w:hAnsi="Cambria" w:cs="Arial"/>
              </w:rPr>
              <w:t>e</w:t>
            </w:r>
            <w:r w:rsidR="001A0EC3">
              <w:rPr>
                <w:rFonts w:ascii="Cambria" w:hAnsi="Cambria" w:cs="Arial"/>
              </w:rPr>
              <w:t>r</w:t>
            </w:r>
            <w:r w:rsidR="00E26A43" w:rsidRPr="00884860">
              <w:rPr>
                <w:rFonts w:ascii="Cambria" w:hAnsi="Cambria" w:cs="Arial"/>
              </w:rPr>
              <w:t xml:space="preserve">o de Conamaj </w:t>
            </w:r>
            <w:r w:rsidR="001A0EC3" w:rsidRPr="00884860">
              <w:rPr>
                <w:rFonts w:ascii="Cambria" w:hAnsi="Cambria" w:cs="Arial"/>
              </w:rPr>
              <w:t>como</w:t>
            </w:r>
            <w:r w:rsidR="00E26A43" w:rsidRPr="00884860">
              <w:rPr>
                <w:rFonts w:ascii="Cambria" w:hAnsi="Cambria" w:cs="Arial"/>
              </w:rPr>
              <w:t xml:space="preserve"> secret</w:t>
            </w:r>
            <w:r w:rsidR="001A0EC3">
              <w:rPr>
                <w:rFonts w:ascii="Cambria" w:hAnsi="Cambria" w:cs="Arial"/>
              </w:rPr>
              <w:t>aría</w:t>
            </w:r>
            <w:r w:rsidR="00E26A43" w:rsidRPr="00884860">
              <w:rPr>
                <w:rFonts w:ascii="Cambria" w:hAnsi="Cambria" w:cs="Arial"/>
              </w:rPr>
              <w:t xml:space="preserve"> técnica de la </w:t>
            </w:r>
            <w:r w:rsidR="001A0EC3" w:rsidRPr="00884860">
              <w:rPr>
                <w:rFonts w:ascii="Cambria" w:hAnsi="Cambria" w:cs="Arial"/>
              </w:rPr>
              <w:t>Subcomisión</w:t>
            </w:r>
            <w:r w:rsidR="00E26A43" w:rsidRPr="00884860">
              <w:rPr>
                <w:rFonts w:ascii="Cambria" w:hAnsi="Cambria" w:cs="Arial"/>
              </w:rPr>
              <w:t xml:space="preserve">. Los recursos </w:t>
            </w:r>
            <w:r w:rsidR="001A0EC3" w:rsidRPr="00884860">
              <w:rPr>
                <w:rFonts w:ascii="Cambria" w:hAnsi="Cambria" w:cs="Arial"/>
              </w:rPr>
              <w:t>consisten</w:t>
            </w:r>
            <w:r w:rsidR="00E26A43" w:rsidRPr="00884860">
              <w:rPr>
                <w:rFonts w:ascii="Cambria" w:hAnsi="Cambria" w:cs="Arial"/>
              </w:rPr>
              <w:t xml:space="preserve"> entres </w:t>
            </w:r>
            <w:r w:rsidR="00037113">
              <w:rPr>
                <w:rFonts w:ascii="Cambria" w:hAnsi="Cambria" w:cs="Arial"/>
              </w:rPr>
              <w:t>tres</w:t>
            </w:r>
            <w:r w:rsidR="00E26A43" w:rsidRPr="00884860">
              <w:rPr>
                <w:rFonts w:ascii="Cambria" w:hAnsi="Cambria" w:cs="Arial"/>
              </w:rPr>
              <w:t xml:space="preserve"> historias diferentes </w:t>
            </w:r>
            <w:r w:rsidR="00037113">
              <w:rPr>
                <w:rFonts w:ascii="Cambria" w:hAnsi="Cambria" w:cs="Arial"/>
              </w:rPr>
              <w:t>sobre casos de violencia basada en género, que incluyen un video animado</w:t>
            </w:r>
            <w:r w:rsidR="00E26A43" w:rsidRPr="00884860">
              <w:rPr>
                <w:rFonts w:ascii="Cambria" w:hAnsi="Cambria" w:cs="Arial"/>
              </w:rPr>
              <w:t>, afiches</w:t>
            </w:r>
            <w:r w:rsidR="00037113">
              <w:rPr>
                <w:rFonts w:ascii="Cambria" w:hAnsi="Cambria" w:cs="Arial"/>
              </w:rPr>
              <w:t xml:space="preserve"> digitales</w:t>
            </w:r>
            <w:r w:rsidR="00E26A43" w:rsidRPr="00884860">
              <w:rPr>
                <w:rFonts w:ascii="Cambria" w:hAnsi="Cambria" w:cs="Arial"/>
              </w:rPr>
              <w:t xml:space="preserve"> y </w:t>
            </w:r>
            <w:r w:rsidR="001A0EC3" w:rsidRPr="00884860">
              <w:rPr>
                <w:rFonts w:ascii="Cambria" w:hAnsi="Cambria" w:cs="Arial"/>
              </w:rPr>
              <w:t>material</w:t>
            </w:r>
            <w:r w:rsidR="00E26A43" w:rsidRPr="00884860">
              <w:rPr>
                <w:rFonts w:ascii="Cambria" w:hAnsi="Cambria" w:cs="Arial"/>
              </w:rPr>
              <w:t xml:space="preserve"> </w:t>
            </w:r>
            <w:r w:rsidR="001A0EC3" w:rsidRPr="00884860">
              <w:rPr>
                <w:rFonts w:ascii="Cambria" w:hAnsi="Cambria" w:cs="Arial"/>
              </w:rPr>
              <w:t>complementario</w:t>
            </w:r>
            <w:r w:rsidR="00E26A43" w:rsidRPr="00884860">
              <w:rPr>
                <w:rFonts w:ascii="Cambria" w:hAnsi="Cambria" w:cs="Arial"/>
              </w:rPr>
              <w:t>.</w:t>
            </w:r>
          </w:p>
          <w:p w14:paraId="26DF0919" w14:textId="392EA3F0" w:rsidR="00037113" w:rsidRPr="00884860" w:rsidRDefault="00037113" w:rsidP="00EF5BBF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Se acordó iniciar la difusión del material mediante vías institucionales dentro del Poder Judicial, así como la colaboración de las organizaciones participantes de la Subcomisión para difusión externa a la institución.</w:t>
            </w:r>
          </w:p>
          <w:p w14:paraId="77F18BCF" w14:textId="77777777" w:rsidR="00884860" w:rsidRPr="00884860" w:rsidRDefault="00884860" w:rsidP="00EF5BBF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30563B0C" w14:textId="77777777" w:rsidR="00884860" w:rsidRPr="00884860" w:rsidRDefault="00884860" w:rsidP="0088486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s-ES"/>
              </w:rPr>
            </w:pPr>
            <w:r w:rsidRPr="00884860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s-ES"/>
              </w:rPr>
              <w:t>Caso de Marina</w:t>
            </w:r>
          </w:p>
          <w:p w14:paraId="4DFFD975" w14:textId="49C8B583" w:rsidR="00884860" w:rsidRPr="00884860" w:rsidRDefault="00884860" w:rsidP="0088486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884860">
              <w:rPr>
                <w:rFonts w:ascii="Cambria" w:hAnsi="Cambria" w:cs="Calibri"/>
                <w:color w:val="000000"/>
                <w:sz w:val="20"/>
                <w:szCs w:val="20"/>
                <w:bdr w:val="none" w:sz="0" w:space="0" w:color="auto" w:frame="1"/>
                <w:lang w:val="es-ES"/>
              </w:rPr>
              <w:t>Video disponible en: </w:t>
            </w:r>
            <w:hyperlink r:id="rId11" w:tgtFrame="_blank" w:history="1">
              <w:r w:rsidRPr="00884860">
                <w:rPr>
                  <w:rStyle w:val="Hipervnculo"/>
                  <w:rFonts w:ascii="Cambria" w:hAnsi="Cambria" w:cs="Calibri"/>
                  <w:color w:val="0563C1"/>
                  <w:sz w:val="20"/>
                  <w:szCs w:val="20"/>
                  <w:bdr w:val="none" w:sz="0" w:space="0" w:color="auto" w:frame="1"/>
                </w:rPr>
                <w:t>https://www.youtube.com/watch?v=79rdN1RFmwA</w:t>
              </w:r>
            </w:hyperlink>
            <w:r w:rsidR="001D7EED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 </w:t>
            </w:r>
          </w:p>
          <w:p w14:paraId="1A3F5F2A" w14:textId="77777777" w:rsidR="00884860" w:rsidRPr="00884860" w:rsidRDefault="00884860" w:rsidP="0088486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884860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s-ES"/>
              </w:rPr>
              <w:t>Caso de Beatriz</w:t>
            </w:r>
          </w:p>
          <w:p w14:paraId="23F9BD8C" w14:textId="72809940" w:rsidR="00884860" w:rsidRPr="00884860" w:rsidRDefault="00884860" w:rsidP="0088486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884860">
              <w:rPr>
                <w:rFonts w:ascii="Cambria" w:hAnsi="Cambria" w:cs="Calibri"/>
                <w:color w:val="000000"/>
                <w:sz w:val="20"/>
                <w:szCs w:val="20"/>
                <w:bdr w:val="none" w:sz="0" w:space="0" w:color="auto" w:frame="1"/>
                <w:lang w:val="es-ES"/>
              </w:rPr>
              <w:t> Video disponible en: </w:t>
            </w:r>
            <w:hyperlink r:id="rId12" w:history="1">
              <w:r w:rsidR="001D7EED" w:rsidRPr="00857426">
                <w:rPr>
                  <w:rStyle w:val="Hipervnculo"/>
                  <w:rFonts w:ascii="Cambria" w:hAnsi="Cambria" w:cs="Calibri"/>
                  <w:sz w:val="20"/>
                  <w:szCs w:val="20"/>
                  <w:bdr w:val="none" w:sz="0" w:space="0" w:color="auto" w:frame="1"/>
                </w:rPr>
                <w:t>https://www.youtube.com/watch?v=DUxY74CE6xE</w:t>
              </w:r>
            </w:hyperlink>
            <w:r w:rsidR="001D7EED">
              <w:rPr>
                <w:rFonts w:ascii="Cambria" w:hAnsi="Cambria" w:cs="Calibri"/>
                <w:color w:val="5A4594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6F6502DA" w14:textId="77777777" w:rsidR="00884860" w:rsidRPr="00884860" w:rsidRDefault="00884860" w:rsidP="0088486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b/>
                <w:color w:val="000000"/>
                <w:sz w:val="20"/>
                <w:szCs w:val="20"/>
              </w:rPr>
            </w:pPr>
            <w:r w:rsidRPr="00884860">
              <w:rPr>
                <w:rFonts w:ascii="Cambria" w:hAnsi="Cambria" w:cs="Calibri"/>
                <w:b/>
                <w:color w:val="000000"/>
                <w:sz w:val="20"/>
                <w:szCs w:val="20"/>
              </w:rPr>
              <w:t>Caso de Rocío</w:t>
            </w:r>
          </w:p>
          <w:p w14:paraId="07CD5196" w14:textId="19991B5D" w:rsidR="00884860" w:rsidRPr="00884860" w:rsidRDefault="00884860" w:rsidP="0088486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884860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Video disponible en: </w:t>
            </w:r>
            <w:hyperlink r:id="rId13" w:history="1">
              <w:r w:rsidRPr="00884860">
                <w:rPr>
                  <w:rStyle w:val="Hipervnculo"/>
                  <w:rFonts w:ascii="Cambria" w:hAnsi="Cambria" w:cs="Calibri"/>
                  <w:sz w:val="20"/>
                  <w:szCs w:val="20"/>
                </w:rPr>
                <w:t>https://www.youtube.com/watch?v=VhYWPx_gF-E</w:t>
              </w:r>
            </w:hyperlink>
          </w:p>
          <w:p w14:paraId="0CAF4CAD" w14:textId="7D77E6F8" w:rsidR="00795C9E" w:rsidRPr="00F25C49" w:rsidRDefault="00884860" w:rsidP="00F25C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884860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vAlign w:val="center"/>
          </w:tcPr>
          <w:p w14:paraId="42BC7949" w14:textId="1939009D" w:rsidR="00795C9E" w:rsidRPr="009C4463" w:rsidRDefault="00E26A43" w:rsidP="00725EC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Aurelia Bolaños</w:t>
            </w:r>
          </w:p>
          <w:p w14:paraId="3C1D49A9" w14:textId="77777777" w:rsidR="00725EC3" w:rsidRDefault="00725EC3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</w:tbl>
    <w:p w14:paraId="6687232F" w14:textId="5385B671" w:rsidR="00FA11B1" w:rsidRPr="00AD4892" w:rsidRDefault="00FA11B1" w:rsidP="006D517B">
      <w:pPr>
        <w:spacing w:after="0"/>
        <w:rPr>
          <w:rFonts w:cs="Arial"/>
          <w:snapToGrid w:val="0"/>
          <w:color w:val="000000"/>
          <w:lang w:val="es-CR"/>
        </w:rPr>
      </w:pPr>
    </w:p>
    <w:p w14:paraId="695DA1FB" w14:textId="77777777" w:rsidR="00FA11B1" w:rsidRPr="00AD4892" w:rsidRDefault="00FA11B1">
      <w:pPr>
        <w:spacing w:after="0"/>
        <w:jc w:val="left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br w:type="page"/>
      </w:r>
    </w:p>
    <w:p w14:paraId="481C0734" w14:textId="77777777" w:rsidR="001206D7" w:rsidRPr="00AD4892" w:rsidRDefault="001206D7" w:rsidP="006D517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AD4892" w14:paraId="0BD3779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764D3ABE" w14:textId="77777777" w:rsidR="001206D7" w:rsidRPr="00DD5CA2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DD5CA2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A16717" w:rsidRPr="00DD5CA2">
              <w:rPr>
                <w:rFonts w:ascii="Cambria" w:hAnsi="Cambria" w:cs="Arial"/>
                <w:b/>
                <w:bCs/>
                <w:color w:val="FFFFFF"/>
              </w:rPr>
              <w:t>V</w:t>
            </w:r>
            <w:r w:rsidRPr="00DD5CA2">
              <w:rPr>
                <w:rFonts w:ascii="Cambria" w:hAnsi="Cambria" w:cs="Arial"/>
                <w:b/>
                <w:bCs/>
                <w:color w:val="FFFFFF"/>
              </w:rPr>
              <w:t>. ACUERDOS TOMADOS</w:t>
            </w:r>
          </w:p>
        </w:tc>
      </w:tr>
    </w:tbl>
    <w:p w14:paraId="4A9FE3B3" w14:textId="77777777" w:rsidR="001206D7" w:rsidRPr="00AD4892" w:rsidRDefault="001206D7" w:rsidP="001206D7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557"/>
        <w:gridCol w:w="2096"/>
        <w:gridCol w:w="1395"/>
      </w:tblGrid>
      <w:tr w:rsidR="00CE7299" w:rsidRPr="00DD5CA2" w14:paraId="5D0E987F" w14:textId="77777777" w:rsidTr="00401CD7">
        <w:trPr>
          <w:cantSplit/>
          <w:trHeight w:val="322"/>
        </w:trPr>
        <w:tc>
          <w:tcPr>
            <w:tcW w:w="5000" w:type="pct"/>
            <w:gridSpan w:val="3"/>
            <w:shd w:val="clear" w:color="auto" w:fill="D9D9D9"/>
          </w:tcPr>
          <w:p w14:paraId="72EF2FED" w14:textId="77777777" w:rsidR="00CE7299" w:rsidRPr="00DD5CA2" w:rsidRDefault="00CE7299" w:rsidP="00357BBC">
            <w:pPr>
              <w:pStyle w:val="Encabezado"/>
              <w:jc w:val="center"/>
              <w:rPr>
                <w:rFonts w:ascii="Cambria" w:hAnsi="Cambria" w:cs="Arial"/>
                <w:b/>
                <w:bCs/>
              </w:rPr>
            </w:pPr>
            <w:r w:rsidRPr="00DD5CA2">
              <w:rPr>
                <w:rFonts w:ascii="Cambria" w:hAnsi="Cambria" w:cs="Arial"/>
                <w:b/>
                <w:bCs/>
              </w:rPr>
              <w:t>ACUERDOS</w:t>
            </w:r>
          </w:p>
        </w:tc>
      </w:tr>
      <w:tr w:rsidR="00A14D44" w:rsidRPr="00DD5CA2" w14:paraId="2D9795BF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  <w:tblHeader/>
        </w:trPr>
        <w:tc>
          <w:tcPr>
            <w:tcW w:w="3263" w:type="pct"/>
            <w:shd w:val="clear" w:color="auto" w:fill="E6E6E6"/>
            <w:vAlign w:val="center"/>
          </w:tcPr>
          <w:p w14:paraId="13FD34A7" w14:textId="77777777" w:rsidR="00A349E0" w:rsidRPr="00DD5CA2" w:rsidRDefault="00A349E0" w:rsidP="004143C3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Descripción</w:t>
            </w:r>
          </w:p>
        </w:tc>
        <w:tc>
          <w:tcPr>
            <w:tcW w:w="1043" w:type="pct"/>
            <w:shd w:val="clear" w:color="auto" w:fill="E6E6E6"/>
            <w:vAlign w:val="center"/>
          </w:tcPr>
          <w:p w14:paraId="73D9AF73" w14:textId="77777777" w:rsidR="00A349E0" w:rsidRPr="00DD5CA2" w:rsidRDefault="00A349E0" w:rsidP="004143C3">
            <w:pPr>
              <w:ind w:left="-108" w:right="-108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Responsable</w:t>
            </w:r>
          </w:p>
        </w:tc>
        <w:tc>
          <w:tcPr>
            <w:tcW w:w="694" w:type="pct"/>
            <w:shd w:val="clear" w:color="auto" w:fill="E6E6E6"/>
            <w:vAlign w:val="center"/>
          </w:tcPr>
          <w:p w14:paraId="012CC53E" w14:textId="77777777" w:rsidR="00A349E0" w:rsidRPr="00DD5CA2" w:rsidRDefault="00B857D6" w:rsidP="00B857D6">
            <w:pPr>
              <w:ind w:left="-108" w:right="-147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 xml:space="preserve">Plazo </w:t>
            </w:r>
          </w:p>
        </w:tc>
      </w:tr>
      <w:tr w:rsidR="007A15FD" w:rsidRPr="00DD5CA2" w14:paraId="050DF03D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150"/>
          <w:tblHeader/>
        </w:trPr>
        <w:tc>
          <w:tcPr>
            <w:tcW w:w="326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2B587909" w14:textId="5DEE3265" w:rsidR="00901A14" w:rsidRPr="00DD5CA2" w:rsidRDefault="00901A14" w:rsidP="00901A14">
            <w:pPr>
              <w:shd w:val="clear" w:color="auto" w:fill="FFFFFF"/>
              <w:spacing w:after="0"/>
              <w:jc w:val="left"/>
              <w:rPr>
                <w:rFonts w:ascii="Cambria" w:hAnsi="Cambria" w:cs="Arial"/>
                <w:b/>
              </w:rPr>
            </w:pPr>
            <w:r w:rsidRPr="00DD5CA2">
              <w:rPr>
                <w:rFonts w:ascii="Cambria" w:hAnsi="Cambria" w:cs="Arial"/>
                <w:b/>
              </w:rPr>
              <w:t>Acuerdos</w:t>
            </w:r>
          </w:p>
          <w:p w14:paraId="5DF0A374" w14:textId="77777777" w:rsidR="00DD5CA2" w:rsidRDefault="00DD5CA2" w:rsidP="00DD5CA2">
            <w:pPr>
              <w:shd w:val="clear" w:color="auto" w:fill="FFFFFF"/>
              <w:spacing w:after="0"/>
              <w:rPr>
                <w:rFonts w:ascii="Cambria" w:hAnsi="Cambria" w:cs="Arial"/>
                <w:b/>
              </w:rPr>
            </w:pPr>
          </w:p>
          <w:p w14:paraId="63BC563A" w14:textId="6E4D9A85" w:rsidR="00DD5CA2" w:rsidRPr="001D7EED" w:rsidRDefault="00884860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 w:rsidRPr="001D7EED">
              <w:rPr>
                <w:rFonts w:ascii="Cambria" w:hAnsi="Cambria" w:cs="Arial"/>
              </w:rPr>
              <w:t xml:space="preserve">Incorporar en el </w:t>
            </w:r>
            <w:r w:rsidR="001A0EC3" w:rsidRPr="001D7EED">
              <w:rPr>
                <w:rFonts w:ascii="Cambria" w:hAnsi="Cambria" w:cs="Arial"/>
              </w:rPr>
              <w:t>plan</w:t>
            </w:r>
            <w:r w:rsidRPr="001D7EED">
              <w:rPr>
                <w:rFonts w:ascii="Cambria" w:hAnsi="Cambria" w:cs="Arial"/>
              </w:rPr>
              <w:t xml:space="preserve"> de trabajo la revisión de las </w:t>
            </w:r>
            <w:r w:rsidR="001A0EC3" w:rsidRPr="001D7EED">
              <w:rPr>
                <w:rFonts w:ascii="Cambria" w:hAnsi="Cambria" w:cs="Arial"/>
              </w:rPr>
              <w:t>directrices, en al</w:t>
            </w:r>
            <w:r w:rsidRPr="001D7EED">
              <w:rPr>
                <w:rFonts w:ascii="Cambria" w:hAnsi="Cambria" w:cs="Arial"/>
              </w:rPr>
              <w:t xml:space="preserve"> menos una</w:t>
            </w:r>
            <w:r w:rsidR="001A0EC3" w:rsidRPr="001D7EED">
              <w:rPr>
                <w:rFonts w:ascii="Cambria" w:hAnsi="Cambria" w:cs="Arial"/>
              </w:rPr>
              <w:t xml:space="preserve"> como meta para este año.</w:t>
            </w:r>
          </w:p>
          <w:p w14:paraId="53B09A27" w14:textId="4EB4EBD5" w:rsidR="00884860" w:rsidRPr="001D7EED" w:rsidRDefault="00884860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 w:rsidRPr="001D7EED">
              <w:rPr>
                <w:rFonts w:ascii="Cambria" w:hAnsi="Cambria" w:cs="Arial"/>
              </w:rPr>
              <w:t xml:space="preserve">Incluir en el plan de trabajo una </w:t>
            </w:r>
            <w:r w:rsidR="001A0EC3" w:rsidRPr="001D7EED">
              <w:rPr>
                <w:rFonts w:ascii="Cambria" w:hAnsi="Cambria" w:cs="Arial"/>
              </w:rPr>
              <w:t>acción</w:t>
            </w:r>
            <w:r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>incidencia</w:t>
            </w:r>
            <w:r w:rsidRPr="001D7EED">
              <w:rPr>
                <w:rFonts w:ascii="Cambria" w:hAnsi="Cambria" w:cs="Arial"/>
              </w:rPr>
              <w:t xml:space="preserve"> en el Juzgado de </w:t>
            </w:r>
            <w:r w:rsidR="001A0EC3" w:rsidRPr="001D7EED">
              <w:rPr>
                <w:rFonts w:ascii="Cambria" w:hAnsi="Cambria" w:cs="Arial"/>
              </w:rPr>
              <w:t>Violencia</w:t>
            </w:r>
            <w:r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 xml:space="preserve">Doméstica </w:t>
            </w:r>
            <w:r w:rsidRPr="001D7EED">
              <w:rPr>
                <w:rFonts w:ascii="Cambria" w:hAnsi="Cambria" w:cs="Arial"/>
              </w:rPr>
              <w:t xml:space="preserve">de </w:t>
            </w:r>
            <w:r w:rsidR="001A0EC3" w:rsidRPr="001D7EED">
              <w:rPr>
                <w:rFonts w:ascii="Cambria" w:hAnsi="Cambria" w:cs="Arial"/>
              </w:rPr>
              <w:t>Goicoechea</w:t>
            </w:r>
            <w:r w:rsidR="00F25C49" w:rsidRPr="001D7EED">
              <w:rPr>
                <w:rFonts w:ascii="Cambria" w:hAnsi="Cambria" w:cs="Arial"/>
              </w:rPr>
              <w:t xml:space="preserve">, para ello se </w:t>
            </w:r>
            <w:r w:rsidR="001A0EC3" w:rsidRPr="001D7EED">
              <w:rPr>
                <w:rFonts w:ascii="Cambria" w:hAnsi="Cambria" w:cs="Arial"/>
              </w:rPr>
              <w:t>formó</w:t>
            </w:r>
            <w:r w:rsidR="00F25C49" w:rsidRPr="001D7EED">
              <w:rPr>
                <w:rFonts w:ascii="Cambria" w:hAnsi="Cambria" w:cs="Arial"/>
              </w:rPr>
              <w:t xml:space="preserve"> un </w:t>
            </w:r>
            <w:r w:rsidR="001A0EC3" w:rsidRPr="001D7EED">
              <w:rPr>
                <w:rFonts w:ascii="Cambria" w:hAnsi="Cambria" w:cs="Arial"/>
              </w:rPr>
              <w:t>equipo</w:t>
            </w:r>
            <w:r w:rsidR="00F25C49"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>d</w:t>
            </w:r>
            <w:r w:rsidR="00F25C49" w:rsidRPr="001D7EED">
              <w:rPr>
                <w:rFonts w:ascii="Cambria" w:hAnsi="Cambria" w:cs="Arial"/>
              </w:rPr>
              <w:t xml:space="preserve">e </w:t>
            </w:r>
            <w:r w:rsidR="001A0EC3" w:rsidRPr="001D7EED">
              <w:rPr>
                <w:rFonts w:ascii="Cambria" w:hAnsi="Cambria" w:cs="Arial"/>
              </w:rPr>
              <w:t>trabajo</w:t>
            </w:r>
            <w:r w:rsidR="00F25C49" w:rsidRPr="001D7EED">
              <w:rPr>
                <w:rFonts w:ascii="Cambria" w:hAnsi="Cambria" w:cs="Arial"/>
              </w:rPr>
              <w:t xml:space="preserve"> integrado por Cenderos, </w:t>
            </w:r>
            <w:r w:rsidR="001A0EC3" w:rsidRPr="001D7EED">
              <w:rPr>
                <w:rFonts w:ascii="Cambria" w:hAnsi="Cambria" w:cs="Arial"/>
              </w:rPr>
              <w:t>Conamaj</w:t>
            </w:r>
            <w:r w:rsidR="00F25C49" w:rsidRPr="001D7EED">
              <w:rPr>
                <w:rFonts w:ascii="Cambria" w:hAnsi="Cambria" w:cs="Arial"/>
              </w:rPr>
              <w:t xml:space="preserve"> y </w:t>
            </w:r>
            <w:r w:rsidR="001A0EC3" w:rsidRPr="001D7EED">
              <w:rPr>
                <w:rFonts w:ascii="Cambria" w:hAnsi="Cambria" w:cs="Arial"/>
              </w:rPr>
              <w:t>Contraloría</w:t>
            </w:r>
            <w:r w:rsidR="00F25C49" w:rsidRPr="001D7EED">
              <w:rPr>
                <w:rFonts w:ascii="Cambria" w:hAnsi="Cambria" w:cs="Arial"/>
              </w:rPr>
              <w:t xml:space="preserve"> de </w:t>
            </w:r>
            <w:r w:rsidR="001A0EC3" w:rsidRPr="001D7EED">
              <w:rPr>
                <w:rFonts w:ascii="Cambria" w:hAnsi="Cambria" w:cs="Arial"/>
              </w:rPr>
              <w:t>Servicios</w:t>
            </w:r>
            <w:r w:rsidR="00F25C49" w:rsidRPr="001D7EED">
              <w:rPr>
                <w:rFonts w:ascii="Cambria" w:hAnsi="Cambria" w:cs="Arial"/>
              </w:rPr>
              <w:t>.</w:t>
            </w:r>
          </w:p>
          <w:p w14:paraId="1AA02530" w14:textId="2C7F6306" w:rsidR="00884860" w:rsidRPr="001D7EED" w:rsidRDefault="00884860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 w:rsidRPr="001D7EED">
              <w:rPr>
                <w:rFonts w:ascii="Cambria" w:hAnsi="Cambria" w:cs="Arial"/>
              </w:rPr>
              <w:t>Se aprueba el plan de trabajo con las observaciones señaladas en la reunión.</w:t>
            </w:r>
          </w:p>
          <w:p w14:paraId="502FA8F0" w14:textId="606BE7C5" w:rsidR="00884860" w:rsidRPr="001D7EED" w:rsidRDefault="001A0EC3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 w:rsidRPr="001D7EED">
              <w:rPr>
                <w:rFonts w:ascii="Cambria" w:hAnsi="Cambria" w:cs="Arial"/>
              </w:rPr>
              <w:t>S</w:t>
            </w:r>
            <w:r w:rsidR="00884860" w:rsidRPr="001D7EED">
              <w:rPr>
                <w:rFonts w:ascii="Cambria" w:hAnsi="Cambria" w:cs="Arial"/>
              </w:rPr>
              <w:t xml:space="preserve">e aprueba la </w:t>
            </w:r>
            <w:r w:rsidRPr="001D7EED">
              <w:rPr>
                <w:rFonts w:ascii="Cambria" w:hAnsi="Cambria" w:cs="Arial"/>
              </w:rPr>
              <w:t>a</w:t>
            </w:r>
            <w:r w:rsidR="00884860" w:rsidRPr="001D7EED">
              <w:rPr>
                <w:rFonts w:ascii="Cambria" w:hAnsi="Cambria" w:cs="Arial"/>
              </w:rPr>
              <w:t>ge</w:t>
            </w:r>
            <w:r w:rsidRPr="001D7EED">
              <w:rPr>
                <w:rFonts w:ascii="Cambria" w:hAnsi="Cambria" w:cs="Arial"/>
              </w:rPr>
              <w:t>n</w:t>
            </w:r>
            <w:r w:rsidR="00884860" w:rsidRPr="001D7EED">
              <w:rPr>
                <w:rFonts w:ascii="Cambria" w:hAnsi="Cambria" w:cs="Arial"/>
              </w:rPr>
              <w:t>da temática con los aportes realizados en la sesión.</w:t>
            </w:r>
          </w:p>
          <w:p w14:paraId="273DCC28" w14:textId="7A9C3B57" w:rsidR="00F25C49" w:rsidRPr="001D7EED" w:rsidRDefault="00F25C49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 w:rsidRPr="001D7EED">
              <w:rPr>
                <w:rFonts w:ascii="Cambria" w:hAnsi="Cambria" w:cs="Arial"/>
              </w:rPr>
              <w:t xml:space="preserve">Se </w:t>
            </w:r>
            <w:r w:rsidR="001A0EC3" w:rsidRPr="001D7EED">
              <w:rPr>
                <w:rFonts w:ascii="Cambria" w:hAnsi="Cambria" w:cs="Arial"/>
              </w:rPr>
              <w:t>acuerda ampliar el tiempo</w:t>
            </w:r>
            <w:r w:rsidRPr="001D7EED">
              <w:rPr>
                <w:rFonts w:ascii="Cambria" w:hAnsi="Cambria" w:cs="Arial"/>
              </w:rPr>
              <w:t xml:space="preserve"> para en</w:t>
            </w:r>
            <w:r w:rsidR="001A0EC3" w:rsidRPr="001D7EED">
              <w:rPr>
                <w:rFonts w:ascii="Cambria" w:hAnsi="Cambria" w:cs="Arial"/>
              </w:rPr>
              <w:t>v</w:t>
            </w:r>
            <w:r w:rsidRPr="001D7EED">
              <w:rPr>
                <w:rFonts w:ascii="Cambria" w:hAnsi="Cambria" w:cs="Arial"/>
              </w:rPr>
              <w:t>iar</w:t>
            </w:r>
            <w:r w:rsidR="001A0EC3" w:rsidRPr="001D7EED">
              <w:rPr>
                <w:rFonts w:ascii="Cambria" w:hAnsi="Cambria" w:cs="Arial"/>
              </w:rPr>
              <w:t xml:space="preserve"> la</w:t>
            </w:r>
            <w:r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>realimentación</w:t>
            </w:r>
            <w:r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>al documento</w:t>
            </w:r>
            <w:r w:rsidRPr="001D7EED">
              <w:rPr>
                <w:rFonts w:ascii="Cambria" w:hAnsi="Cambria" w:cs="Arial"/>
              </w:rPr>
              <w:t xml:space="preserve"> de li</w:t>
            </w:r>
            <w:r w:rsidR="001A0EC3" w:rsidRPr="001D7EED">
              <w:rPr>
                <w:rFonts w:ascii="Cambria" w:hAnsi="Cambria" w:cs="Arial"/>
              </w:rPr>
              <w:t>n</w:t>
            </w:r>
            <w:r w:rsidRPr="001D7EED">
              <w:rPr>
                <w:rFonts w:ascii="Cambria" w:hAnsi="Cambria" w:cs="Arial"/>
              </w:rPr>
              <w:t>e</w:t>
            </w:r>
            <w:r w:rsidR="001A0EC3" w:rsidRPr="001D7EED">
              <w:rPr>
                <w:rFonts w:ascii="Cambria" w:hAnsi="Cambria" w:cs="Arial"/>
              </w:rPr>
              <w:t>a</w:t>
            </w:r>
            <w:r w:rsidRPr="001D7EED">
              <w:rPr>
                <w:rFonts w:ascii="Cambria" w:hAnsi="Cambria" w:cs="Arial"/>
              </w:rPr>
              <w:t>mi</w:t>
            </w:r>
            <w:r w:rsidR="001A0EC3" w:rsidRPr="001D7EED">
              <w:rPr>
                <w:rFonts w:ascii="Cambria" w:hAnsi="Cambria" w:cs="Arial"/>
              </w:rPr>
              <w:t>e</w:t>
            </w:r>
            <w:r w:rsidRPr="001D7EED">
              <w:rPr>
                <w:rFonts w:ascii="Cambria" w:hAnsi="Cambria" w:cs="Arial"/>
              </w:rPr>
              <w:t>n</w:t>
            </w:r>
            <w:r w:rsidR="001A0EC3" w:rsidRPr="001D7EED">
              <w:rPr>
                <w:rFonts w:ascii="Cambria" w:hAnsi="Cambria" w:cs="Arial"/>
              </w:rPr>
              <w:t>t</w:t>
            </w:r>
            <w:r w:rsidRPr="001D7EED">
              <w:rPr>
                <w:rFonts w:ascii="Cambria" w:hAnsi="Cambria" w:cs="Arial"/>
              </w:rPr>
              <w:t xml:space="preserve">o de </w:t>
            </w:r>
            <w:r w:rsidR="001A0EC3" w:rsidRPr="001D7EED">
              <w:rPr>
                <w:rFonts w:ascii="Cambria" w:hAnsi="Cambria" w:cs="Arial"/>
              </w:rPr>
              <w:t>niñez</w:t>
            </w:r>
            <w:r w:rsidRPr="001D7EED">
              <w:rPr>
                <w:rFonts w:ascii="Cambria" w:hAnsi="Cambria" w:cs="Arial"/>
              </w:rPr>
              <w:t>, migración y refugio</w:t>
            </w:r>
            <w:r w:rsidR="001A0EC3" w:rsidRPr="001D7EED">
              <w:rPr>
                <w:rFonts w:ascii="Cambria" w:hAnsi="Cambria" w:cs="Arial"/>
              </w:rPr>
              <w:t>, al 15 de febrero</w:t>
            </w:r>
            <w:r w:rsidRPr="001D7EED">
              <w:rPr>
                <w:rFonts w:ascii="Cambria" w:hAnsi="Cambria" w:cs="Arial"/>
              </w:rPr>
              <w:t>.</w:t>
            </w:r>
          </w:p>
          <w:p w14:paraId="5F9B252E" w14:textId="70182CC4" w:rsidR="00F25C49" w:rsidRPr="001D7EED" w:rsidRDefault="00F25C49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 w:rsidRPr="001D7EED">
              <w:rPr>
                <w:rFonts w:ascii="Cambria" w:hAnsi="Cambria" w:cs="Arial"/>
              </w:rPr>
              <w:t xml:space="preserve">Las </w:t>
            </w:r>
            <w:r w:rsidR="001A0EC3" w:rsidRPr="001D7EED">
              <w:rPr>
                <w:rFonts w:ascii="Cambria" w:hAnsi="Cambria" w:cs="Arial"/>
              </w:rPr>
              <w:t>diferentes</w:t>
            </w:r>
            <w:r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>instancias</w:t>
            </w:r>
            <w:r w:rsidRPr="001D7EED">
              <w:rPr>
                <w:rFonts w:ascii="Cambria" w:hAnsi="Cambria" w:cs="Arial"/>
              </w:rPr>
              <w:t xml:space="preserve"> se </w:t>
            </w:r>
            <w:r w:rsidR="001A0EC3" w:rsidRPr="001D7EED">
              <w:rPr>
                <w:rFonts w:ascii="Cambria" w:hAnsi="Cambria" w:cs="Arial"/>
              </w:rPr>
              <w:t>comprometen</w:t>
            </w:r>
            <w:r w:rsidRPr="001D7EED">
              <w:rPr>
                <w:rFonts w:ascii="Cambria" w:hAnsi="Cambria" w:cs="Arial"/>
              </w:rPr>
              <w:t xml:space="preserve"> a co</w:t>
            </w:r>
            <w:r w:rsidR="001A0EC3" w:rsidRPr="001D7EED">
              <w:rPr>
                <w:rFonts w:ascii="Cambria" w:hAnsi="Cambria" w:cs="Arial"/>
              </w:rPr>
              <w:t>m</w:t>
            </w:r>
            <w:r w:rsidRPr="001D7EED">
              <w:rPr>
                <w:rFonts w:ascii="Cambria" w:hAnsi="Cambria" w:cs="Arial"/>
              </w:rPr>
              <w:t>part</w:t>
            </w:r>
            <w:r w:rsidR="001A0EC3" w:rsidRPr="001D7EED">
              <w:rPr>
                <w:rFonts w:ascii="Cambria" w:hAnsi="Cambria" w:cs="Arial"/>
              </w:rPr>
              <w:t>ir</w:t>
            </w:r>
            <w:r w:rsidRPr="001D7EED">
              <w:rPr>
                <w:rFonts w:ascii="Cambria" w:hAnsi="Cambria" w:cs="Arial"/>
              </w:rPr>
              <w:t xml:space="preserve"> el material </w:t>
            </w:r>
            <w:r w:rsidR="001A0EC3" w:rsidRPr="001D7EED">
              <w:rPr>
                <w:rFonts w:ascii="Cambria" w:hAnsi="Cambria" w:cs="Arial"/>
              </w:rPr>
              <w:t>audiovisual</w:t>
            </w:r>
            <w:r w:rsidRPr="001D7EED">
              <w:rPr>
                <w:rFonts w:ascii="Cambria" w:hAnsi="Cambria" w:cs="Arial"/>
              </w:rPr>
              <w:t xml:space="preserve"> de </w:t>
            </w:r>
            <w:r w:rsidR="001A0EC3" w:rsidRPr="001D7EED">
              <w:rPr>
                <w:rFonts w:ascii="Cambria" w:hAnsi="Cambria" w:cs="Arial"/>
              </w:rPr>
              <w:t>sensibilización</w:t>
            </w:r>
            <w:r w:rsidRPr="001D7EED">
              <w:rPr>
                <w:rFonts w:ascii="Cambria" w:hAnsi="Cambria" w:cs="Arial"/>
              </w:rPr>
              <w:t xml:space="preserve"> sobre </w:t>
            </w:r>
            <w:r w:rsidR="001A0EC3" w:rsidRPr="001D7EED">
              <w:rPr>
                <w:rFonts w:ascii="Cambria" w:hAnsi="Cambria" w:cs="Arial"/>
              </w:rPr>
              <w:t>violencia</w:t>
            </w:r>
            <w:r w:rsidRPr="001D7EED">
              <w:rPr>
                <w:rFonts w:ascii="Cambria" w:hAnsi="Cambria" w:cs="Arial"/>
              </w:rPr>
              <w:t xml:space="preserve"> de </w:t>
            </w:r>
            <w:r w:rsidR="001A0EC3" w:rsidRPr="001D7EED">
              <w:rPr>
                <w:rFonts w:ascii="Cambria" w:hAnsi="Cambria" w:cs="Arial"/>
              </w:rPr>
              <w:t>género</w:t>
            </w:r>
            <w:r w:rsidRPr="001D7EED">
              <w:rPr>
                <w:rFonts w:ascii="Cambria" w:hAnsi="Cambria" w:cs="Arial"/>
              </w:rPr>
              <w:t xml:space="preserve">, </w:t>
            </w:r>
            <w:r w:rsidR="001A0EC3" w:rsidRPr="001D7EED">
              <w:rPr>
                <w:rFonts w:ascii="Cambria" w:hAnsi="Cambria" w:cs="Arial"/>
              </w:rPr>
              <w:t>migración</w:t>
            </w:r>
            <w:r w:rsidRPr="001D7EED">
              <w:rPr>
                <w:rFonts w:ascii="Cambria" w:hAnsi="Cambria" w:cs="Arial"/>
              </w:rPr>
              <w:t xml:space="preserve"> y refugio. P</w:t>
            </w:r>
            <w:r w:rsidR="001A0EC3" w:rsidRPr="001D7EED">
              <w:rPr>
                <w:rFonts w:ascii="Cambria" w:hAnsi="Cambria" w:cs="Arial"/>
              </w:rPr>
              <w:t>a</w:t>
            </w:r>
            <w:r w:rsidRPr="001D7EED">
              <w:rPr>
                <w:rFonts w:ascii="Cambria" w:hAnsi="Cambria" w:cs="Arial"/>
              </w:rPr>
              <w:t>r</w:t>
            </w:r>
            <w:r w:rsidR="001A0EC3" w:rsidRPr="001D7EED">
              <w:rPr>
                <w:rFonts w:ascii="Cambria" w:hAnsi="Cambria" w:cs="Arial"/>
              </w:rPr>
              <w:t>e ello</w:t>
            </w:r>
            <w:r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>Conamaj</w:t>
            </w:r>
            <w:r w:rsidRPr="001D7EED">
              <w:rPr>
                <w:rFonts w:ascii="Cambria" w:hAnsi="Cambria" w:cs="Arial"/>
              </w:rPr>
              <w:t xml:space="preserve"> com</w:t>
            </w:r>
            <w:r w:rsidR="001A0EC3" w:rsidRPr="001D7EED">
              <w:rPr>
                <w:rFonts w:ascii="Cambria" w:hAnsi="Cambria" w:cs="Arial"/>
              </w:rPr>
              <w:t>p</w:t>
            </w:r>
            <w:r w:rsidRPr="001D7EED">
              <w:rPr>
                <w:rFonts w:ascii="Cambria" w:hAnsi="Cambria" w:cs="Arial"/>
              </w:rPr>
              <w:t>arti</w:t>
            </w:r>
            <w:r w:rsidR="001A0EC3" w:rsidRPr="001D7EED">
              <w:rPr>
                <w:rFonts w:ascii="Cambria" w:hAnsi="Cambria" w:cs="Arial"/>
              </w:rPr>
              <w:t>rá</w:t>
            </w:r>
            <w:r w:rsidRPr="001D7EED">
              <w:rPr>
                <w:rFonts w:ascii="Cambria" w:hAnsi="Cambria" w:cs="Arial"/>
              </w:rPr>
              <w:t xml:space="preserve"> los links y </w:t>
            </w:r>
            <w:r w:rsidR="001A0EC3" w:rsidRPr="001D7EED">
              <w:rPr>
                <w:rFonts w:ascii="Cambria" w:hAnsi="Cambria" w:cs="Arial"/>
              </w:rPr>
              <w:t>archivos</w:t>
            </w:r>
            <w:r w:rsidRPr="001D7EED">
              <w:rPr>
                <w:rFonts w:ascii="Cambria" w:hAnsi="Cambria" w:cs="Arial"/>
              </w:rPr>
              <w:t xml:space="preserve"> </w:t>
            </w:r>
            <w:r w:rsidR="001A0EC3" w:rsidRPr="001D7EED">
              <w:rPr>
                <w:rFonts w:ascii="Cambria" w:hAnsi="Cambria" w:cs="Arial"/>
              </w:rPr>
              <w:t>correspondientes</w:t>
            </w:r>
            <w:r w:rsidRPr="001D7EED">
              <w:rPr>
                <w:rFonts w:ascii="Cambria" w:hAnsi="Cambria" w:cs="Arial"/>
              </w:rPr>
              <w:t>.</w:t>
            </w:r>
          </w:p>
          <w:p w14:paraId="6AF9F9B9" w14:textId="77777777" w:rsidR="00A56E65" w:rsidRPr="001A0EC3" w:rsidRDefault="00A56E65" w:rsidP="001A0EC3">
            <w:pPr>
              <w:shd w:val="clear" w:color="auto" w:fill="FFFFFF"/>
              <w:spacing w:line="276" w:lineRule="auto"/>
              <w:ind w:left="360"/>
              <w:rPr>
                <w:rFonts w:ascii="Cambria" w:hAnsi="Cambria" w:cs="Arial"/>
              </w:rPr>
            </w:pPr>
          </w:p>
        </w:tc>
        <w:tc>
          <w:tcPr>
            <w:tcW w:w="104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12EE20A0" w14:textId="77777777" w:rsidR="00033011" w:rsidRPr="00DD5CA2" w:rsidRDefault="00B81479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  <w:r w:rsidRPr="00DD5CA2">
              <w:rPr>
                <w:rFonts w:ascii="Cambria" w:hAnsi="Cambria" w:cs="Arial"/>
              </w:rPr>
              <w:t xml:space="preserve">Integrantes de la </w:t>
            </w:r>
            <w:r w:rsidR="00901A14" w:rsidRPr="00DD5CA2">
              <w:rPr>
                <w:rFonts w:ascii="Cambria" w:hAnsi="Cambria" w:cs="Arial"/>
              </w:rPr>
              <w:t>Subc</w:t>
            </w:r>
            <w:r w:rsidRPr="00DD5CA2">
              <w:rPr>
                <w:rFonts w:ascii="Cambria" w:hAnsi="Cambria" w:cs="Arial"/>
              </w:rPr>
              <w:t>omisión</w:t>
            </w:r>
          </w:p>
          <w:p w14:paraId="54665BB0" w14:textId="77777777" w:rsidR="00033011" w:rsidRPr="00DD5CA2" w:rsidRDefault="00033011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</w:p>
        </w:tc>
        <w:tc>
          <w:tcPr>
            <w:tcW w:w="694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75D8464D" w14:textId="77777777" w:rsidR="00033011" w:rsidRPr="00DD5CA2" w:rsidRDefault="00033011" w:rsidP="00892F95">
            <w:pPr>
              <w:ind w:left="37"/>
              <w:jc w:val="center"/>
              <w:rPr>
                <w:rFonts w:ascii="Cambria" w:hAnsi="Cambria" w:cs="Arial"/>
              </w:rPr>
            </w:pPr>
          </w:p>
        </w:tc>
      </w:tr>
    </w:tbl>
    <w:p w14:paraId="02C5F5CF" w14:textId="77777777" w:rsidR="00903286" w:rsidRDefault="00903286">
      <w:pPr>
        <w:spacing w:after="0"/>
        <w:jc w:val="left"/>
        <w:rPr>
          <w:lang w:val="es-CR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C87DB1" w:rsidRPr="00A62006" w14:paraId="131A70E2" w14:textId="77777777" w:rsidTr="004143C3">
        <w:trPr>
          <w:trHeight w:val="325"/>
        </w:trPr>
        <w:tc>
          <w:tcPr>
            <w:tcW w:w="10348" w:type="dxa"/>
            <w:shd w:val="clear" w:color="auto" w:fill="E6E6E6"/>
            <w:vAlign w:val="center"/>
          </w:tcPr>
          <w:p w14:paraId="7F73A8AA" w14:textId="77777777" w:rsidR="00C87DB1" w:rsidRPr="004143C3" w:rsidRDefault="00C87DB1" w:rsidP="004143C3">
            <w:pPr>
              <w:spacing w:before="40" w:after="40"/>
              <w:jc w:val="center"/>
              <w:rPr>
                <w:b/>
                <w:snapToGrid w:val="0"/>
                <w:color w:val="000000"/>
                <w:lang w:val="es-AR"/>
              </w:rPr>
            </w:pPr>
            <w:r w:rsidRPr="004143C3">
              <w:rPr>
                <w:b/>
              </w:rPr>
              <w:t>V. ANEXOS</w:t>
            </w:r>
          </w:p>
        </w:tc>
      </w:tr>
    </w:tbl>
    <w:p w14:paraId="78DD5E3F" w14:textId="3E0477C1" w:rsidR="00BE490A" w:rsidRDefault="003B4EA7" w:rsidP="007A10F5">
      <w:pPr>
        <w:rPr>
          <w:rFonts w:ascii="Cambria" w:hAnsi="Cambria" w:cs="Arial"/>
        </w:rPr>
      </w:pPr>
      <w:r>
        <w:rPr>
          <w:rFonts w:ascii="Cambria" w:hAnsi="Cambria" w:cs="Arial"/>
        </w:rPr>
        <w:t>Foto</w:t>
      </w:r>
      <w:r w:rsidR="001A0EC3">
        <w:rPr>
          <w:rFonts w:ascii="Cambria" w:hAnsi="Cambria" w:cs="Arial"/>
        </w:rPr>
        <w:t>grafía</w:t>
      </w:r>
      <w:r>
        <w:rPr>
          <w:rFonts w:ascii="Cambria" w:hAnsi="Cambria" w:cs="Arial"/>
        </w:rPr>
        <w:t xml:space="preserve"> de </w:t>
      </w:r>
      <w:r w:rsidR="001A0EC3">
        <w:rPr>
          <w:rFonts w:ascii="Cambria" w:hAnsi="Cambria" w:cs="Arial"/>
        </w:rPr>
        <w:t xml:space="preserve">la </w:t>
      </w:r>
      <w:r>
        <w:rPr>
          <w:rFonts w:ascii="Cambria" w:hAnsi="Cambria" w:cs="Arial"/>
        </w:rPr>
        <w:t xml:space="preserve">reunión </w:t>
      </w:r>
    </w:p>
    <w:p w14:paraId="1EAFF3E9" w14:textId="53F37B30" w:rsidR="00F25C49" w:rsidRDefault="00F25C49" w:rsidP="007A10F5">
      <w:pPr>
        <w:rPr>
          <w:rFonts w:ascii="Cambria" w:hAnsi="Cambria" w:cs="Arial"/>
        </w:rPr>
      </w:pPr>
      <w:r>
        <w:rPr>
          <w:rFonts w:ascii="Cambria" w:hAnsi="Cambria" w:cs="Arial"/>
          <w:noProof/>
          <w:lang w:val="es-CR" w:eastAsia="es-CR"/>
        </w:rPr>
        <w:drawing>
          <wp:inline distT="0" distB="0" distL="0" distR="0" wp14:anchorId="3EC9B914" wp14:editId="7455E2F7">
            <wp:extent cx="3451488" cy="18986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unión MY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674" cy="19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2B3F" w14:textId="77777777" w:rsidR="001A0EC3" w:rsidRDefault="001A0EC3" w:rsidP="007A10F5">
      <w:pPr>
        <w:rPr>
          <w:rFonts w:ascii="Cambria" w:hAnsi="Cambria" w:cs="Arial"/>
        </w:rPr>
      </w:pPr>
    </w:p>
    <w:p w14:paraId="1B9BE229" w14:textId="77777777" w:rsidR="001A0EC3" w:rsidRDefault="001A0EC3" w:rsidP="007A10F5">
      <w:pPr>
        <w:rPr>
          <w:rFonts w:ascii="Cambria" w:hAnsi="Cambria" w:cs="Arial"/>
        </w:rPr>
      </w:pPr>
    </w:p>
    <w:p w14:paraId="5F2CFB4C" w14:textId="43C7C4DA" w:rsidR="00F25C49" w:rsidRDefault="00F25C49" w:rsidP="007A10F5">
      <w:pPr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>Plan de trabajo final</w:t>
      </w:r>
    </w:p>
    <w:p w14:paraId="43C32644" w14:textId="730BB6C9" w:rsidR="00F25C49" w:rsidRDefault="001A0EC3" w:rsidP="007A10F5">
      <w:pPr>
        <w:rPr>
          <w:rFonts w:ascii="Cambria" w:hAnsi="Cambria" w:cs="Arial"/>
        </w:rPr>
      </w:pPr>
      <w:r>
        <w:rPr>
          <w:rFonts w:ascii="Cambria" w:hAnsi="Cambria" w:cs="Arial"/>
        </w:rPr>
        <w:object w:dxaOrig="1399" w:dyaOrig="905" w14:anchorId="309FE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69pt" o:ole="">
            <v:imagedata r:id="rId15" o:title=""/>
          </v:shape>
          <o:OLEObject Type="Embed" ProgID="Excel.Sheet.8" ShapeID="_x0000_i1025" DrawAspect="Icon" ObjectID="_1678019558" r:id="rId16"/>
        </w:object>
      </w:r>
    </w:p>
    <w:p w14:paraId="61D7A939" w14:textId="427E3303" w:rsidR="00F25C49" w:rsidRDefault="00F25C49" w:rsidP="007A10F5">
      <w:pPr>
        <w:rPr>
          <w:rFonts w:ascii="Cambria" w:hAnsi="Cambria" w:cs="Arial"/>
        </w:rPr>
      </w:pPr>
      <w:r>
        <w:rPr>
          <w:rFonts w:ascii="Cambria" w:hAnsi="Cambria" w:cs="Arial"/>
        </w:rPr>
        <w:t>Presentación de materiales</w:t>
      </w:r>
    </w:p>
    <w:p w14:paraId="3822487C" w14:textId="20600E1E" w:rsidR="003B4EA7" w:rsidRDefault="001A0EC3" w:rsidP="007A10F5">
      <w:pPr>
        <w:rPr>
          <w:rFonts w:ascii="Cambria" w:hAnsi="Cambria" w:cs="Arial"/>
        </w:rPr>
      </w:pPr>
      <w:r w:rsidRPr="00884860">
        <w:rPr>
          <w:rFonts w:ascii="Cambria" w:hAnsi="Cambria" w:cs="Arial"/>
        </w:rPr>
        <w:object w:dxaOrig="1399" w:dyaOrig="905" w14:anchorId="7BE4C63B">
          <v:shape id="_x0000_i1026" type="#_x0000_t75" style="width:106pt;height:68pt" o:ole="">
            <v:imagedata r:id="rId17" o:title=""/>
          </v:shape>
          <o:OLEObject Type="Embed" ProgID="AcroExch.Document.DC" ShapeID="_x0000_i1026" DrawAspect="Icon" ObjectID="_1678019559" r:id="rId18"/>
        </w:object>
      </w:r>
    </w:p>
    <w:sectPr w:rsidR="003B4EA7" w:rsidSect="00ED5EF5">
      <w:headerReference w:type="default" r:id="rId19"/>
      <w:footerReference w:type="default" r:id="rId20"/>
      <w:headerReference w:type="first" r:id="rId21"/>
      <w:footerReference w:type="first" r:id="rId22"/>
      <w:type w:val="oddPage"/>
      <w:pgSz w:w="12242" w:h="15842" w:code="1"/>
      <w:pgMar w:top="286" w:right="1440" w:bottom="1276" w:left="1440" w:header="851" w:footer="3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AAFBF" w14:textId="77777777" w:rsidR="002423DF" w:rsidRDefault="002423DF">
      <w:r>
        <w:separator/>
      </w:r>
    </w:p>
  </w:endnote>
  <w:endnote w:type="continuationSeparator" w:id="0">
    <w:p w14:paraId="47C65C19" w14:textId="77777777" w:rsidR="002423DF" w:rsidRDefault="00242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Arial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Microsoft JhengHei"/>
    <w:panose1 w:val="00000000000000000000"/>
    <w:charset w:val="00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DBFD4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86F0E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228B3" w14:textId="77777777" w:rsidR="002423DF" w:rsidRDefault="002423DF">
      <w:r>
        <w:separator/>
      </w:r>
    </w:p>
  </w:footnote>
  <w:footnote w:type="continuationSeparator" w:id="0">
    <w:p w14:paraId="0E024627" w14:textId="77777777" w:rsidR="002423DF" w:rsidRDefault="00242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8" w:type="dxa"/>
      <w:tblInd w:w="-2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2"/>
      <w:gridCol w:w="4703"/>
      <w:gridCol w:w="1350"/>
      <w:gridCol w:w="2103"/>
    </w:tblGrid>
    <w:tr w:rsidR="00D67AA6" w:rsidRPr="006A65E2" w14:paraId="5D627D37" w14:textId="77777777" w:rsidTr="00A20C3B">
      <w:tc>
        <w:tcPr>
          <w:tcW w:w="1912" w:type="dxa"/>
          <w:vMerge w:val="restart"/>
          <w:vAlign w:val="center"/>
        </w:tcPr>
        <w:p w14:paraId="0B2F7B61" w14:textId="77777777" w:rsidR="003A0CD5" w:rsidRPr="006A65E2" w:rsidRDefault="003A0CD5" w:rsidP="00A74EE4">
          <w:pPr>
            <w:pStyle w:val="Encabezado"/>
            <w:spacing w:after="0"/>
            <w:ind w:left="-142" w:right="-123"/>
            <w:jc w:val="center"/>
          </w:pPr>
          <w:r>
            <w:rPr>
              <w:noProof/>
              <w:lang w:val="es-CR" w:eastAsia="es-CR"/>
            </w:rPr>
            <w:drawing>
              <wp:inline distT="0" distB="0" distL="0" distR="0" wp14:anchorId="1E866407" wp14:editId="24B8281A">
                <wp:extent cx="1181100" cy="590550"/>
                <wp:effectExtent l="0" t="0" r="0" b="0"/>
                <wp:docPr id="1" name="Imagen 1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3" w:type="dxa"/>
          <w:vMerge w:val="restart"/>
          <w:vAlign w:val="center"/>
        </w:tcPr>
        <w:p w14:paraId="379CFD19" w14:textId="77777777" w:rsidR="003A0CD5" w:rsidRPr="006A65E2" w:rsidRDefault="003A0CD5" w:rsidP="00A74EE4">
          <w:pPr>
            <w:pStyle w:val="Encabezado"/>
            <w:spacing w:before="120" w:after="0"/>
            <w:jc w:val="center"/>
            <w:rPr>
              <w:color w:val="000000"/>
            </w:rPr>
          </w:pPr>
          <w:r w:rsidRPr="009844CD">
            <w:rPr>
              <w:b/>
              <w:sz w:val="22"/>
            </w:rPr>
            <w:t>Minuta de Reunión</w:t>
          </w:r>
        </w:p>
      </w:tc>
      <w:tc>
        <w:tcPr>
          <w:tcW w:w="1350" w:type="dxa"/>
          <w:vAlign w:val="center"/>
        </w:tcPr>
        <w:p w14:paraId="1CA67F27" w14:textId="77777777" w:rsidR="003A0CD5" w:rsidRPr="006A65E2" w:rsidRDefault="003A0CD5" w:rsidP="001913A7">
          <w:pPr>
            <w:pStyle w:val="Encabezado"/>
            <w:spacing w:after="0"/>
            <w:jc w:val="center"/>
          </w:pPr>
          <w:r w:rsidRPr="006A65E2">
            <w:t>Código</w:t>
          </w:r>
          <w:r>
            <w:t xml:space="preserve">         </w:t>
          </w:r>
        </w:p>
      </w:tc>
      <w:tc>
        <w:tcPr>
          <w:tcW w:w="2103" w:type="dxa"/>
          <w:vMerge w:val="restart"/>
          <w:vAlign w:val="center"/>
        </w:tcPr>
        <w:p w14:paraId="3A68B131" w14:textId="77777777" w:rsidR="003A0CD5" w:rsidRPr="00A74EE4" w:rsidRDefault="00D67AA6" w:rsidP="00A74EE4">
          <w:pPr>
            <w:pStyle w:val="Encabezado"/>
            <w:jc w:val="center"/>
            <w:rPr>
              <w:b/>
              <w:bCs/>
              <w:lang w:val="pt-BR"/>
            </w:rPr>
          </w:pPr>
          <w:r w:rsidRPr="00D67AA6">
            <w:rPr>
              <w:b/>
              <w:bCs/>
              <w:noProof/>
              <w:lang w:val="es-CR" w:eastAsia="es-CR"/>
            </w:rPr>
            <w:drawing>
              <wp:inline distT="0" distB="0" distL="0" distR="0" wp14:anchorId="47E732D4" wp14:editId="0B95D080">
                <wp:extent cx="685800" cy="334499"/>
                <wp:effectExtent l="0" t="0" r="0" b="0"/>
                <wp:docPr id="4" name="Imagen 4" descr="C:\Users\GSileskyJ\Documents\ARCHIVO respaldo computadora ACER\archivo\LOGOS\CONAMAJ_Vertical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SileskyJ\Documents\ARCHIVO respaldo computadora ACER\archivo\LOGOS\CONAMAJ_Vertical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553" cy="338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67AA6" w:rsidRPr="006A65E2" w14:paraId="2A006354" w14:textId="77777777" w:rsidTr="00A20C3B">
      <w:trPr>
        <w:trHeight w:val="420"/>
      </w:trPr>
      <w:tc>
        <w:tcPr>
          <w:tcW w:w="1912" w:type="dxa"/>
          <w:vMerge/>
        </w:tcPr>
        <w:p w14:paraId="266A8DB6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60CB33B7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E8BE0F3" w14:textId="77777777" w:rsidR="003A0CD5" w:rsidRPr="006A65E2" w:rsidRDefault="003A0CD5" w:rsidP="00A74EE4">
          <w:pPr>
            <w:pStyle w:val="Ttulo4"/>
            <w:keepNext w:val="0"/>
            <w:suppressAutoHyphens/>
            <w:spacing w:after="0"/>
            <w:rPr>
              <w:sz w:val="20"/>
            </w:rPr>
          </w:pPr>
          <w:r w:rsidRPr="006A65E2">
            <w:rPr>
              <w:b w:val="0"/>
              <w:sz w:val="20"/>
            </w:rPr>
            <w:t>Versión</w:t>
          </w:r>
        </w:p>
        <w:p w14:paraId="0741B295" w14:textId="77777777" w:rsidR="003A0CD5" w:rsidRPr="006A65E2" w:rsidRDefault="003A0CD5" w:rsidP="00A74EE4">
          <w:pPr>
            <w:pStyle w:val="Encabezado"/>
            <w:spacing w:after="0"/>
            <w:jc w:val="center"/>
          </w:pPr>
          <w:r>
            <w:t>1</w:t>
          </w:r>
        </w:p>
      </w:tc>
      <w:tc>
        <w:tcPr>
          <w:tcW w:w="2103" w:type="dxa"/>
          <w:vMerge/>
          <w:vAlign w:val="center"/>
        </w:tcPr>
        <w:p w14:paraId="7E6CAB9B" w14:textId="77777777" w:rsidR="003A0CD5" w:rsidRPr="006A65E2" w:rsidRDefault="003A0CD5" w:rsidP="00A74EE4">
          <w:pPr>
            <w:pStyle w:val="Encabezado"/>
            <w:jc w:val="center"/>
          </w:pPr>
        </w:p>
      </w:tc>
    </w:tr>
    <w:tr w:rsidR="00D67AA6" w:rsidRPr="006A65E2" w14:paraId="06A8B07F" w14:textId="77777777" w:rsidTr="00A20C3B">
      <w:trPr>
        <w:trHeight w:val="510"/>
      </w:trPr>
      <w:tc>
        <w:tcPr>
          <w:tcW w:w="1912" w:type="dxa"/>
          <w:vMerge/>
        </w:tcPr>
        <w:p w14:paraId="6BEF5778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57FB7B25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5B031A6" w14:textId="77777777" w:rsidR="003A0CD5" w:rsidRPr="006A65E2" w:rsidRDefault="003A0CD5" w:rsidP="00A74EE4">
          <w:pPr>
            <w:pStyle w:val="Estilo1"/>
            <w:suppressAutoHyphens/>
            <w:spacing w:after="0"/>
            <w:jc w:val="center"/>
          </w:pPr>
          <w:r w:rsidRPr="006A65E2">
            <w:t>Página</w:t>
          </w:r>
        </w:p>
        <w:p w14:paraId="336DAD22" w14:textId="77777777" w:rsidR="003A0CD5" w:rsidRPr="006A65E2" w:rsidRDefault="000B6A55" w:rsidP="00A74EE4">
          <w:pPr>
            <w:pStyle w:val="Encabezado"/>
            <w:jc w:val="center"/>
          </w:pP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PAGE </w:instrText>
          </w:r>
          <w:r w:rsidRPr="006A65E2">
            <w:rPr>
              <w:rStyle w:val="Nmerodepgina"/>
            </w:rPr>
            <w:fldChar w:fldCharType="separate"/>
          </w:r>
          <w:r w:rsidR="00C27FCB">
            <w:rPr>
              <w:rStyle w:val="Nmerodepgina"/>
              <w:noProof/>
            </w:rPr>
            <w:t>4</w:t>
          </w:r>
          <w:r w:rsidRPr="006A65E2">
            <w:rPr>
              <w:rStyle w:val="Nmerodepgina"/>
            </w:rPr>
            <w:fldChar w:fldCharType="end"/>
          </w:r>
          <w:r w:rsidR="003A0CD5" w:rsidRPr="006A65E2">
            <w:rPr>
              <w:rStyle w:val="Nmerodepgina"/>
            </w:rPr>
            <w:t xml:space="preserve"> de </w:t>
          </w: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NUMPAGES </w:instrText>
          </w:r>
          <w:r w:rsidRPr="006A65E2">
            <w:rPr>
              <w:rStyle w:val="Nmerodepgina"/>
            </w:rPr>
            <w:fldChar w:fldCharType="separate"/>
          </w:r>
          <w:r w:rsidR="00C27FCB">
            <w:rPr>
              <w:rStyle w:val="Nmerodepgina"/>
              <w:noProof/>
            </w:rPr>
            <w:t>7</w:t>
          </w:r>
          <w:r w:rsidRPr="006A65E2">
            <w:rPr>
              <w:rStyle w:val="Nmerodepgina"/>
            </w:rPr>
            <w:fldChar w:fldCharType="end"/>
          </w:r>
        </w:p>
      </w:tc>
      <w:tc>
        <w:tcPr>
          <w:tcW w:w="2103" w:type="dxa"/>
          <w:vMerge/>
          <w:vAlign w:val="center"/>
        </w:tcPr>
        <w:p w14:paraId="1197C68C" w14:textId="77777777" w:rsidR="003A0CD5" w:rsidRPr="009624FA" w:rsidRDefault="003A0CD5" w:rsidP="00A74EE4">
          <w:pPr>
            <w:pStyle w:val="Encabezado"/>
            <w:jc w:val="center"/>
            <w:rPr>
              <w:noProof/>
              <w:sz w:val="22"/>
              <w:szCs w:val="22"/>
              <w:lang w:val="es-CR" w:eastAsia="es-CR"/>
            </w:rPr>
          </w:pPr>
        </w:p>
      </w:tc>
    </w:tr>
  </w:tbl>
  <w:p w14:paraId="10879E21" w14:textId="77777777" w:rsidR="003A0CD5" w:rsidRPr="00ED5EF5" w:rsidRDefault="003A0CD5" w:rsidP="00ED5EF5">
    <w:pPr>
      <w:spacing w:before="120"/>
      <w:rPr>
        <w:rFonts w:cs="Arial"/>
        <w:sz w:val="1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4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5"/>
      <w:gridCol w:w="5719"/>
      <w:gridCol w:w="1546"/>
    </w:tblGrid>
    <w:tr w:rsidR="003A0CD5" w:rsidRPr="000B28C6" w14:paraId="223592C4" w14:textId="77777777" w:rsidTr="004F4029">
      <w:trPr>
        <w:cantSplit/>
        <w:trHeight w:val="284"/>
        <w:jc w:val="center"/>
      </w:trPr>
      <w:tc>
        <w:tcPr>
          <w:tcW w:w="177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62C2675" w14:textId="77777777" w:rsidR="003A0CD5" w:rsidRPr="000B28C6" w:rsidRDefault="003A0CD5" w:rsidP="00A74EE4">
          <w:pPr>
            <w:pStyle w:val="Encabezado"/>
            <w:spacing w:after="0"/>
            <w:ind w:left="-70" w:right="-70"/>
            <w:jc w:val="center"/>
            <w:rPr>
              <w:b/>
            </w:rPr>
          </w:pPr>
          <w:r>
            <w:rPr>
              <w:noProof/>
              <w:lang w:val="es-CR" w:eastAsia="es-CR"/>
            </w:rPr>
            <w:drawing>
              <wp:inline distT="0" distB="0" distL="0" distR="0" wp14:anchorId="0D6C7E0B" wp14:editId="162C20AC">
                <wp:extent cx="1047750" cy="523875"/>
                <wp:effectExtent l="0" t="0" r="0" b="0"/>
                <wp:docPr id="3" name="Imagen 3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9" w:type="dxa"/>
          <w:tcBorders>
            <w:left w:val="nil"/>
          </w:tcBorders>
        </w:tcPr>
        <w:p w14:paraId="66CC1631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PODER JUDICIAL</w:t>
          </w:r>
        </w:p>
        <w:p w14:paraId="3E7C3EC7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REPÚBLICA DE COSTA RICA</w:t>
          </w:r>
        </w:p>
      </w:tc>
      <w:tc>
        <w:tcPr>
          <w:tcW w:w="1546" w:type="dxa"/>
          <w:vMerge w:val="restart"/>
          <w:vAlign w:val="center"/>
        </w:tcPr>
        <w:p w14:paraId="3F811E20" w14:textId="77777777" w:rsidR="003A0CD5" w:rsidRDefault="003A0CD5" w:rsidP="004F4029">
          <w:pPr>
            <w:pStyle w:val="Encabezado"/>
            <w:spacing w:after="0"/>
            <w:jc w:val="center"/>
            <w:rPr>
              <w:b/>
            </w:rPr>
          </w:pPr>
          <w:r w:rsidRPr="000B28C6">
            <w:t>Versión</w:t>
          </w:r>
          <w:r w:rsidRPr="000B28C6">
            <w:rPr>
              <w:b/>
            </w:rPr>
            <w:t>:</w:t>
          </w:r>
        </w:p>
        <w:p w14:paraId="576D968D" w14:textId="77777777" w:rsidR="003A0CD5" w:rsidRPr="000B28C6" w:rsidRDefault="003A0CD5" w:rsidP="004F4029">
          <w:pPr>
            <w:jc w:val="center"/>
            <w:rPr>
              <w:b/>
            </w:rPr>
          </w:pPr>
          <w:r>
            <w:rPr>
              <w:b/>
            </w:rPr>
            <w:t>1</w:t>
          </w:r>
        </w:p>
      </w:tc>
    </w:tr>
    <w:tr w:rsidR="003A0CD5" w:rsidRPr="000B28C6" w14:paraId="1D322454" w14:textId="77777777" w:rsidTr="004F4029">
      <w:trPr>
        <w:cantSplit/>
        <w:trHeight w:val="258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7C4C201F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 w:val="restart"/>
          <w:tcBorders>
            <w:left w:val="nil"/>
          </w:tcBorders>
          <w:vAlign w:val="center"/>
        </w:tcPr>
        <w:p w14:paraId="0F794AF0" w14:textId="77777777" w:rsidR="003A0CD5" w:rsidRPr="005B48C0" w:rsidRDefault="003A0CD5" w:rsidP="00B857D6">
          <w:pPr>
            <w:pStyle w:val="Encabezado"/>
            <w:spacing w:after="0"/>
            <w:jc w:val="center"/>
            <w:rPr>
              <w:b/>
              <w:bCs/>
            </w:rPr>
          </w:pPr>
          <w:r>
            <w:rPr>
              <w:b/>
              <w:sz w:val="22"/>
            </w:rPr>
            <w:t>Minuta de R</w:t>
          </w:r>
          <w:r w:rsidRPr="00A073A1">
            <w:rPr>
              <w:b/>
              <w:sz w:val="22"/>
            </w:rPr>
            <w:t>eunión</w:t>
          </w:r>
        </w:p>
      </w:tc>
      <w:tc>
        <w:tcPr>
          <w:tcW w:w="1546" w:type="dxa"/>
          <w:vMerge/>
          <w:vAlign w:val="center"/>
        </w:tcPr>
        <w:p w14:paraId="3B3C8E76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3AD94C25" w14:textId="77777777" w:rsidTr="004F4029">
      <w:trPr>
        <w:cantSplit/>
        <w:trHeight w:val="230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27A86DBA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</w:tcBorders>
          <w:vAlign w:val="center"/>
        </w:tcPr>
        <w:p w14:paraId="03864FCA" w14:textId="77777777" w:rsidR="003A0CD5" w:rsidRPr="000B28C6" w:rsidRDefault="003A0CD5" w:rsidP="006A65E2">
          <w:pPr>
            <w:pStyle w:val="Encabezado"/>
            <w:spacing w:after="0"/>
            <w:jc w:val="both"/>
          </w:pPr>
        </w:p>
      </w:tc>
      <w:tc>
        <w:tcPr>
          <w:tcW w:w="1546" w:type="dxa"/>
          <w:vMerge/>
          <w:vAlign w:val="center"/>
        </w:tcPr>
        <w:p w14:paraId="52AFBC58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59C19294" w14:textId="77777777" w:rsidTr="004F4029">
      <w:trPr>
        <w:cantSplit/>
        <w:trHeight w:val="432"/>
        <w:jc w:val="center"/>
      </w:trPr>
      <w:tc>
        <w:tcPr>
          <w:tcW w:w="177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D4AE88E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  <w:bottom w:val="single" w:sz="4" w:space="0" w:color="auto"/>
          </w:tcBorders>
        </w:tcPr>
        <w:p w14:paraId="7DC86381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1546" w:type="dxa"/>
          <w:tcBorders>
            <w:bottom w:val="single" w:sz="4" w:space="0" w:color="auto"/>
          </w:tcBorders>
          <w:vAlign w:val="center"/>
        </w:tcPr>
        <w:p w14:paraId="0B9E367D" w14:textId="77777777" w:rsidR="003A0CD5" w:rsidRPr="000B28C6" w:rsidRDefault="003A0CD5" w:rsidP="00A74EE4">
          <w:pPr>
            <w:pStyle w:val="Encabezado"/>
            <w:spacing w:after="0"/>
            <w:jc w:val="center"/>
            <w:rPr>
              <w:b/>
            </w:rPr>
          </w:pPr>
          <w:r w:rsidRPr="000B28C6">
            <w:t>Página</w:t>
          </w:r>
        </w:p>
        <w:p w14:paraId="4F9D1F2B" w14:textId="77777777" w:rsidR="003A0CD5" w:rsidRPr="000B28C6" w:rsidRDefault="000B6A55" w:rsidP="00A74EE4">
          <w:pPr>
            <w:jc w:val="center"/>
            <w:rPr>
              <w:b/>
            </w:rPr>
          </w:pP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C27FCB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  <w:r w:rsidR="003A0CD5">
            <w:rPr>
              <w:rStyle w:val="Nmerodepgina"/>
            </w:rPr>
            <w:t xml:space="preserve"> de </w:t>
          </w: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NUMPAGES </w:instrText>
          </w:r>
          <w:r>
            <w:rPr>
              <w:rStyle w:val="Nmerodepgina"/>
            </w:rPr>
            <w:fldChar w:fldCharType="separate"/>
          </w:r>
          <w:r w:rsidR="00C27FCB">
            <w:rPr>
              <w:rStyle w:val="Nmerodepgina"/>
              <w:noProof/>
            </w:rPr>
            <w:t>7</w:t>
          </w:r>
          <w:r>
            <w:rPr>
              <w:rStyle w:val="Nmerodepgina"/>
            </w:rPr>
            <w:fldChar w:fldCharType="end"/>
          </w:r>
        </w:p>
      </w:tc>
    </w:tr>
  </w:tbl>
  <w:p w14:paraId="72212F6C" w14:textId="77777777" w:rsidR="003A0CD5" w:rsidRPr="003E3AB0" w:rsidRDefault="003A0CD5" w:rsidP="00B74756">
    <w:pPr>
      <w:spacing w:before="120"/>
      <w:rPr>
        <w:rFonts w:cs="Arial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Times New Roman" w:hAnsi="Cambria" w:cs="Arial" w:hint="default"/>
      </w:rPr>
    </w:lvl>
  </w:abstractNum>
  <w:abstractNum w:abstractNumId="1" w15:restartNumberingAfterBreak="0">
    <w:nsid w:val="11F050F1"/>
    <w:multiLevelType w:val="hybridMultilevel"/>
    <w:tmpl w:val="F2E03444"/>
    <w:lvl w:ilvl="0" w:tplc="69A8EA7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83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07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60C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21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AAA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6C6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96E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6A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B85BE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230B9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D1A64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5515E7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C58FB"/>
    <w:multiLevelType w:val="hybridMultilevel"/>
    <w:tmpl w:val="183AA6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A4ECC"/>
    <w:multiLevelType w:val="hybridMultilevel"/>
    <w:tmpl w:val="4A2A9C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02647"/>
    <w:multiLevelType w:val="hybridMultilevel"/>
    <w:tmpl w:val="58FE8B54"/>
    <w:lvl w:ilvl="0" w:tplc="999C6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26C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4824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240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20E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0C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86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CA16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74D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140C0C"/>
    <w:multiLevelType w:val="hybridMultilevel"/>
    <w:tmpl w:val="C70C9D1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22BF7"/>
    <w:multiLevelType w:val="hybridMultilevel"/>
    <w:tmpl w:val="A5647FAA"/>
    <w:lvl w:ilvl="0" w:tplc="0756D0F6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EE26E5F6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AEF2EA46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FF5AEBC6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23C0FA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4DE1636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79EB978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DDC4598A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650A8F34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1" w15:restartNumberingAfterBreak="0">
    <w:nsid w:val="33020C11"/>
    <w:multiLevelType w:val="hybridMultilevel"/>
    <w:tmpl w:val="25DA66E6"/>
    <w:lvl w:ilvl="0" w:tplc="2514C654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0C2C3240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0B9CC51A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0FB016B2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160199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F78F6E4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42762FFE" w:tentative="1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975C212E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45F644EC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2" w15:restartNumberingAfterBreak="0">
    <w:nsid w:val="33493233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32A75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1E81F62"/>
    <w:multiLevelType w:val="hybridMultilevel"/>
    <w:tmpl w:val="4258AD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4B87E8E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643E73"/>
    <w:multiLevelType w:val="hybridMultilevel"/>
    <w:tmpl w:val="E53A8BF0"/>
    <w:lvl w:ilvl="0" w:tplc="1FF44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526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7CF9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D4FD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3AF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1E62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BC85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765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CE1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FD45D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B5D7EF1"/>
    <w:multiLevelType w:val="hybridMultilevel"/>
    <w:tmpl w:val="746CB194"/>
    <w:lvl w:ilvl="0" w:tplc="08AE3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9C2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26D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16B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06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1C8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0CB3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648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039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0C2E8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4810C9"/>
    <w:multiLevelType w:val="hybridMultilevel"/>
    <w:tmpl w:val="FB3272A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E197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C0C08F3"/>
    <w:multiLevelType w:val="hybridMultilevel"/>
    <w:tmpl w:val="2FFE858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BC0D02"/>
    <w:multiLevelType w:val="hybridMultilevel"/>
    <w:tmpl w:val="4A4819D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F81A71"/>
    <w:multiLevelType w:val="hybridMultilevel"/>
    <w:tmpl w:val="489CEB18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B5FC2"/>
    <w:multiLevelType w:val="hybridMultilevel"/>
    <w:tmpl w:val="BD060C00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0865FF"/>
    <w:multiLevelType w:val="hybridMultilevel"/>
    <w:tmpl w:val="4B3498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B21CA"/>
    <w:multiLevelType w:val="hybridMultilevel"/>
    <w:tmpl w:val="E3CA382E"/>
    <w:lvl w:ilvl="0" w:tplc="6330B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F04FA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64440"/>
    <w:multiLevelType w:val="hybridMultilevel"/>
    <w:tmpl w:val="06A43C4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F3E8F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C7A585B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A3081"/>
    <w:multiLevelType w:val="hybridMultilevel"/>
    <w:tmpl w:val="FA6A591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19D7628"/>
    <w:multiLevelType w:val="hybridMultilevel"/>
    <w:tmpl w:val="3A4CF1D6"/>
    <w:lvl w:ilvl="0" w:tplc="3F609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985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9CC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E86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3C78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A0F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A9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1CD0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847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985F07"/>
    <w:multiLevelType w:val="hybridMultilevel"/>
    <w:tmpl w:val="B0BA718E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8"/>
  </w:num>
  <w:num w:numId="4">
    <w:abstractNumId w:val="18"/>
  </w:num>
  <w:num w:numId="5">
    <w:abstractNumId w:val="16"/>
  </w:num>
  <w:num w:numId="6">
    <w:abstractNumId w:val="33"/>
  </w:num>
  <w:num w:numId="7">
    <w:abstractNumId w:val="1"/>
  </w:num>
  <w:num w:numId="8">
    <w:abstractNumId w:val="6"/>
  </w:num>
  <w:num w:numId="9">
    <w:abstractNumId w:val="17"/>
  </w:num>
  <w:num w:numId="10">
    <w:abstractNumId w:val="13"/>
  </w:num>
  <w:num w:numId="11">
    <w:abstractNumId w:val="4"/>
  </w:num>
  <w:num w:numId="12">
    <w:abstractNumId w:val="28"/>
  </w:num>
  <w:num w:numId="13">
    <w:abstractNumId w:val="10"/>
  </w:num>
  <w:num w:numId="14">
    <w:abstractNumId w:val="11"/>
  </w:num>
  <w:num w:numId="15">
    <w:abstractNumId w:val="2"/>
  </w:num>
  <w:num w:numId="16">
    <w:abstractNumId w:val="19"/>
  </w:num>
  <w:num w:numId="17">
    <w:abstractNumId w:val="31"/>
  </w:num>
  <w:num w:numId="18">
    <w:abstractNumId w:val="3"/>
  </w:num>
  <w:num w:numId="19">
    <w:abstractNumId w:val="5"/>
  </w:num>
  <w:num w:numId="20">
    <w:abstractNumId w:val="15"/>
  </w:num>
  <w:num w:numId="21">
    <w:abstractNumId w:val="27"/>
  </w:num>
  <w:num w:numId="22">
    <w:abstractNumId w:val="20"/>
  </w:num>
  <w:num w:numId="23">
    <w:abstractNumId w:val="32"/>
  </w:num>
  <w:num w:numId="24">
    <w:abstractNumId w:val="14"/>
  </w:num>
  <w:num w:numId="25">
    <w:abstractNumId w:val="9"/>
  </w:num>
  <w:num w:numId="26">
    <w:abstractNumId w:val="7"/>
  </w:num>
  <w:num w:numId="27">
    <w:abstractNumId w:val="24"/>
  </w:num>
  <w:num w:numId="28">
    <w:abstractNumId w:val="12"/>
  </w:num>
  <w:num w:numId="29">
    <w:abstractNumId w:val="0"/>
  </w:num>
  <w:num w:numId="30">
    <w:abstractNumId w:val="26"/>
  </w:num>
  <w:num w:numId="31">
    <w:abstractNumId w:val="29"/>
  </w:num>
  <w:num w:numId="32">
    <w:abstractNumId w:val="25"/>
  </w:num>
  <w:num w:numId="33">
    <w:abstractNumId w:val="34"/>
  </w:num>
  <w:num w:numId="34">
    <w:abstractNumId w:val="23"/>
  </w:num>
  <w:num w:numId="35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60,#f30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B1"/>
    <w:rsid w:val="00001941"/>
    <w:rsid w:val="00002C5F"/>
    <w:rsid w:val="00014913"/>
    <w:rsid w:val="00016099"/>
    <w:rsid w:val="00016320"/>
    <w:rsid w:val="000213E3"/>
    <w:rsid w:val="00027D30"/>
    <w:rsid w:val="00027EAA"/>
    <w:rsid w:val="00030614"/>
    <w:rsid w:val="0003292D"/>
    <w:rsid w:val="00033011"/>
    <w:rsid w:val="00033041"/>
    <w:rsid w:val="00037113"/>
    <w:rsid w:val="00037783"/>
    <w:rsid w:val="0004181A"/>
    <w:rsid w:val="00042694"/>
    <w:rsid w:val="00043491"/>
    <w:rsid w:val="00046395"/>
    <w:rsid w:val="000502FC"/>
    <w:rsid w:val="000518BD"/>
    <w:rsid w:val="000529D0"/>
    <w:rsid w:val="00052B41"/>
    <w:rsid w:val="00055431"/>
    <w:rsid w:val="0005743C"/>
    <w:rsid w:val="00057A28"/>
    <w:rsid w:val="000655F3"/>
    <w:rsid w:val="00072992"/>
    <w:rsid w:val="00073BFA"/>
    <w:rsid w:val="00073CFB"/>
    <w:rsid w:val="00075042"/>
    <w:rsid w:val="000753D7"/>
    <w:rsid w:val="00077360"/>
    <w:rsid w:val="00082663"/>
    <w:rsid w:val="00085445"/>
    <w:rsid w:val="000872C1"/>
    <w:rsid w:val="00093DB3"/>
    <w:rsid w:val="0009426E"/>
    <w:rsid w:val="00095D49"/>
    <w:rsid w:val="00096D8A"/>
    <w:rsid w:val="000A0108"/>
    <w:rsid w:val="000A0420"/>
    <w:rsid w:val="000A0BFD"/>
    <w:rsid w:val="000A3D7D"/>
    <w:rsid w:val="000A504C"/>
    <w:rsid w:val="000B112D"/>
    <w:rsid w:val="000B1767"/>
    <w:rsid w:val="000B197B"/>
    <w:rsid w:val="000B4AAF"/>
    <w:rsid w:val="000B4FC1"/>
    <w:rsid w:val="000B5575"/>
    <w:rsid w:val="000B57F1"/>
    <w:rsid w:val="000B6A55"/>
    <w:rsid w:val="000C5ACF"/>
    <w:rsid w:val="000C627D"/>
    <w:rsid w:val="000C62AA"/>
    <w:rsid w:val="000C6F4B"/>
    <w:rsid w:val="000D1E94"/>
    <w:rsid w:val="000D2315"/>
    <w:rsid w:val="000D4663"/>
    <w:rsid w:val="000D4858"/>
    <w:rsid w:val="000D61DF"/>
    <w:rsid w:val="000E053D"/>
    <w:rsid w:val="000E18BC"/>
    <w:rsid w:val="000E296C"/>
    <w:rsid w:val="000E2D93"/>
    <w:rsid w:val="000E509C"/>
    <w:rsid w:val="000E5A1C"/>
    <w:rsid w:val="000E60EE"/>
    <w:rsid w:val="000F01DF"/>
    <w:rsid w:val="000F06C1"/>
    <w:rsid w:val="000F28B8"/>
    <w:rsid w:val="000F456F"/>
    <w:rsid w:val="000F5369"/>
    <w:rsid w:val="000F56F3"/>
    <w:rsid w:val="000F668B"/>
    <w:rsid w:val="001006CC"/>
    <w:rsid w:val="00103D3A"/>
    <w:rsid w:val="0010439F"/>
    <w:rsid w:val="00106BD5"/>
    <w:rsid w:val="00106BF0"/>
    <w:rsid w:val="00111231"/>
    <w:rsid w:val="00114322"/>
    <w:rsid w:val="00116878"/>
    <w:rsid w:val="001206D7"/>
    <w:rsid w:val="00121328"/>
    <w:rsid w:val="001228FD"/>
    <w:rsid w:val="0012359A"/>
    <w:rsid w:val="00124BCA"/>
    <w:rsid w:val="00127E9B"/>
    <w:rsid w:val="00130A6A"/>
    <w:rsid w:val="00131806"/>
    <w:rsid w:val="00137F14"/>
    <w:rsid w:val="001532CE"/>
    <w:rsid w:val="00155359"/>
    <w:rsid w:val="00156CF8"/>
    <w:rsid w:val="001603F5"/>
    <w:rsid w:val="00160C39"/>
    <w:rsid w:val="00163F04"/>
    <w:rsid w:val="00164616"/>
    <w:rsid w:val="00165211"/>
    <w:rsid w:val="00165540"/>
    <w:rsid w:val="0016655F"/>
    <w:rsid w:val="00171194"/>
    <w:rsid w:val="00172E52"/>
    <w:rsid w:val="001743F7"/>
    <w:rsid w:val="00177B7B"/>
    <w:rsid w:val="00180024"/>
    <w:rsid w:val="00182B91"/>
    <w:rsid w:val="00183861"/>
    <w:rsid w:val="00184908"/>
    <w:rsid w:val="00185E0F"/>
    <w:rsid w:val="001873B6"/>
    <w:rsid w:val="00187EA5"/>
    <w:rsid w:val="001905D0"/>
    <w:rsid w:val="00190E9B"/>
    <w:rsid w:val="00190EFB"/>
    <w:rsid w:val="001913A7"/>
    <w:rsid w:val="00192A9E"/>
    <w:rsid w:val="00193A35"/>
    <w:rsid w:val="0019590E"/>
    <w:rsid w:val="00196392"/>
    <w:rsid w:val="0019756A"/>
    <w:rsid w:val="001A0EC3"/>
    <w:rsid w:val="001A24FD"/>
    <w:rsid w:val="001A657F"/>
    <w:rsid w:val="001A70A8"/>
    <w:rsid w:val="001B07C4"/>
    <w:rsid w:val="001B455A"/>
    <w:rsid w:val="001B4C9B"/>
    <w:rsid w:val="001B5754"/>
    <w:rsid w:val="001B5DF4"/>
    <w:rsid w:val="001C6189"/>
    <w:rsid w:val="001C7961"/>
    <w:rsid w:val="001D0667"/>
    <w:rsid w:val="001D42B1"/>
    <w:rsid w:val="001D7EED"/>
    <w:rsid w:val="001E0039"/>
    <w:rsid w:val="001E199E"/>
    <w:rsid w:val="001F0C66"/>
    <w:rsid w:val="001F1D03"/>
    <w:rsid w:val="001F521B"/>
    <w:rsid w:val="001F6357"/>
    <w:rsid w:val="001F7125"/>
    <w:rsid w:val="00204398"/>
    <w:rsid w:val="00204906"/>
    <w:rsid w:val="00204A81"/>
    <w:rsid w:val="00204D76"/>
    <w:rsid w:val="00207E8F"/>
    <w:rsid w:val="002117F1"/>
    <w:rsid w:val="00212C43"/>
    <w:rsid w:val="0021576F"/>
    <w:rsid w:val="002179EC"/>
    <w:rsid w:val="0022531D"/>
    <w:rsid w:val="00225681"/>
    <w:rsid w:val="002272AE"/>
    <w:rsid w:val="0023106D"/>
    <w:rsid w:val="002323E2"/>
    <w:rsid w:val="002328EE"/>
    <w:rsid w:val="00232EB7"/>
    <w:rsid w:val="002333D3"/>
    <w:rsid w:val="00235B53"/>
    <w:rsid w:val="0023674F"/>
    <w:rsid w:val="002423DF"/>
    <w:rsid w:val="00242C91"/>
    <w:rsid w:val="0024317F"/>
    <w:rsid w:val="0024607A"/>
    <w:rsid w:val="002509EA"/>
    <w:rsid w:val="00252091"/>
    <w:rsid w:val="00254EDF"/>
    <w:rsid w:val="0026074C"/>
    <w:rsid w:val="00260D46"/>
    <w:rsid w:val="00261243"/>
    <w:rsid w:val="00262372"/>
    <w:rsid w:val="002646EC"/>
    <w:rsid w:val="00264C66"/>
    <w:rsid w:val="00265FB7"/>
    <w:rsid w:val="00266DAE"/>
    <w:rsid w:val="00270C82"/>
    <w:rsid w:val="002713FD"/>
    <w:rsid w:val="00272659"/>
    <w:rsid w:val="002759A3"/>
    <w:rsid w:val="00276DFF"/>
    <w:rsid w:val="00280B29"/>
    <w:rsid w:val="002823D7"/>
    <w:rsid w:val="00282EB6"/>
    <w:rsid w:val="00283E6B"/>
    <w:rsid w:val="00285FDE"/>
    <w:rsid w:val="002869C3"/>
    <w:rsid w:val="0028794D"/>
    <w:rsid w:val="002A006F"/>
    <w:rsid w:val="002A408B"/>
    <w:rsid w:val="002A5B19"/>
    <w:rsid w:val="002B3768"/>
    <w:rsid w:val="002B4016"/>
    <w:rsid w:val="002B7649"/>
    <w:rsid w:val="002D02ED"/>
    <w:rsid w:val="002D0A59"/>
    <w:rsid w:val="002D0D16"/>
    <w:rsid w:val="002D0F0D"/>
    <w:rsid w:val="002D34A2"/>
    <w:rsid w:val="002D3FF2"/>
    <w:rsid w:val="002D40A0"/>
    <w:rsid w:val="002D5BF0"/>
    <w:rsid w:val="002E2CF6"/>
    <w:rsid w:val="002E5689"/>
    <w:rsid w:val="002E5FBA"/>
    <w:rsid w:val="002E6F29"/>
    <w:rsid w:val="002F018D"/>
    <w:rsid w:val="002F4C41"/>
    <w:rsid w:val="002F70B8"/>
    <w:rsid w:val="002F797C"/>
    <w:rsid w:val="00300584"/>
    <w:rsid w:val="003016CD"/>
    <w:rsid w:val="003060BA"/>
    <w:rsid w:val="003065B3"/>
    <w:rsid w:val="003122BA"/>
    <w:rsid w:val="00313246"/>
    <w:rsid w:val="00313D4F"/>
    <w:rsid w:val="0031432B"/>
    <w:rsid w:val="00316B55"/>
    <w:rsid w:val="003172E8"/>
    <w:rsid w:val="00320133"/>
    <w:rsid w:val="003210BF"/>
    <w:rsid w:val="003248FC"/>
    <w:rsid w:val="00327AAD"/>
    <w:rsid w:val="00331524"/>
    <w:rsid w:val="00331EB7"/>
    <w:rsid w:val="003325C5"/>
    <w:rsid w:val="0033330B"/>
    <w:rsid w:val="003334BB"/>
    <w:rsid w:val="00334B1B"/>
    <w:rsid w:val="00335375"/>
    <w:rsid w:val="00341D6E"/>
    <w:rsid w:val="003424E6"/>
    <w:rsid w:val="00342DFC"/>
    <w:rsid w:val="003462FF"/>
    <w:rsid w:val="00347CF2"/>
    <w:rsid w:val="003514ED"/>
    <w:rsid w:val="00356193"/>
    <w:rsid w:val="00357BBC"/>
    <w:rsid w:val="00357DE8"/>
    <w:rsid w:val="00365702"/>
    <w:rsid w:val="003666A2"/>
    <w:rsid w:val="00367E1B"/>
    <w:rsid w:val="00371309"/>
    <w:rsid w:val="00373D93"/>
    <w:rsid w:val="00374ABC"/>
    <w:rsid w:val="003750D6"/>
    <w:rsid w:val="00376D2C"/>
    <w:rsid w:val="003801BC"/>
    <w:rsid w:val="00381D7F"/>
    <w:rsid w:val="00382B81"/>
    <w:rsid w:val="0038364C"/>
    <w:rsid w:val="0038377A"/>
    <w:rsid w:val="00384030"/>
    <w:rsid w:val="00384EC3"/>
    <w:rsid w:val="00390AFC"/>
    <w:rsid w:val="003926F9"/>
    <w:rsid w:val="00394CE3"/>
    <w:rsid w:val="003A0469"/>
    <w:rsid w:val="003A08DB"/>
    <w:rsid w:val="003A0CD5"/>
    <w:rsid w:val="003A27FC"/>
    <w:rsid w:val="003A2F11"/>
    <w:rsid w:val="003A3112"/>
    <w:rsid w:val="003A5A0E"/>
    <w:rsid w:val="003B12C9"/>
    <w:rsid w:val="003B2E34"/>
    <w:rsid w:val="003B4C9D"/>
    <w:rsid w:val="003B4EA7"/>
    <w:rsid w:val="003B56FB"/>
    <w:rsid w:val="003B57B2"/>
    <w:rsid w:val="003B73A5"/>
    <w:rsid w:val="003C2EC0"/>
    <w:rsid w:val="003C3BD7"/>
    <w:rsid w:val="003C4516"/>
    <w:rsid w:val="003C4FEA"/>
    <w:rsid w:val="003C5DEB"/>
    <w:rsid w:val="003D3E9A"/>
    <w:rsid w:val="003D4C02"/>
    <w:rsid w:val="003E02A7"/>
    <w:rsid w:val="003E0F68"/>
    <w:rsid w:val="003E3AB0"/>
    <w:rsid w:val="003F1161"/>
    <w:rsid w:val="003F23AF"/>
    <w:rsid w:val="003F2403"/>
    <w:rsid w:val="003F32AB"/>
    <w:rsid w:val="003F4400"/>
    <w:rsid w:val="003F6A42"/>
    <w:rsid w:val="003F7332"/>
    <w:rsid w:val="004010E0"/>
    <w:rsid w:val="00401B46"/>
    <w:rsid w:val="00401CD7"/>
    <w:rsid w:val="00403E9E"/>
    <w:rsid w:val="00405A42"/>
    <w:rsid w:val="00406206"/>
    <w:rsid w:val="00414392"/>
    <w:rsid w:val="004143C3"/>
    <w:rsid w:val="004146FB"/>
    <w:rsid w:val="00414B02"/>
    <w:rsid w:val="00414BD4"/>
    <w:rsid w:val="00414DAC"/>
    <w:rsid w:val="00416854"/>
    <w:rsid w:val="00416CE8"/>
    <w:rsid w:val="004179EA"/>
    <w:rsid w:val="00421DD7"/>
    <w:rsid w:val="00427B2A"/>
    <w:rsid w:val="0043074C"/>
    <w:rsid w:val="0043142B"/>
    <w:rsid w:val="00433260"/>
    <w:rsid w:val="00433AEC"/>
    <w:rsid w:val="00437106"/>
    <w:rsid w:val="004375E8"/>
    <w:rsid w:val="004377C8"/>
    <w:rsid w:val="00437CCA"/>
    <w:rsid w:val="004412D1"/>
    <w:rsid w:val="00442B2E"/>
    <w:rsid w:val="004433DA"/>
    <w:rsid w:val="004435E5"/>
    <w:rsid w:val="00445542"/>
    <w:rsid w:val="00447CFF"/>
    <w:rsid w:val="004549E8"/>
    <w:rsid w:val="00462D40"/>
    <w:rsid w:val="00462E43"/>
    <w:rsid w:val="00464E60"/>
    <w:rsid w:val="00465CA6"/>
    <w:rsid w:val="00465F4F"/>
    <w:rsid w:val="00467804"/>
    <w:rsid w:val="00472872"/>
    <w:rsid w:val="00473314"/>
    <w:rsid w:val="0047342D"/>
    <w:rsid w:val="004741C6"/>
    <w:rsid w:val="00475B93"/>
    <w:rsid w:val="0047714A"/>
    <w:rsid w:val="00477876"/>
    <w:rsid w:val="00480E7D"/>
    <w:rsid w:val="0048113A"/>
    <w:rsid w:val="00482792"/>
    <w:rsid w:val="00484235"/>
    <w:rsid w:val="00485905"/>
    <w:rsid w:val="0048652D"/>
    <w:rsid w:val="00486E0B"/>
    <w:rsid w:val="00492124"/>
    <w:rsid w:val="00492EB1"/>
    <w:rsid w:val="004973EB"/>
    <w:rsid w:val="004A2F72"/>
    <w:rsid w:val="004B23C4"/>
    <w:rsid w:val="004B37B7"/>
    <w:rsid w:val="004B641C"/>
    <w:rsid w:val="004B6AC2"/>
    <w:rsid w:val="004B7BE4"/>
    <w:rsid w:val="004B7E01"/>
    <w:rsid w:val="004C6165"/>
    <w:rsid w:val="004C6623"/>
    <w:rsid w:val="004C674C"/>
    <w:rsid w:val="004C6F90"/>
    <w:rsid w:val="004D008B"/>
    <w:rsid w:val="004D14DD"/>
    <w:rsid w:val="004D63F2"/>
    <w:rsid w:val="004D6EEC"/>
    <w:rsid w:val="004D7833"/>
    <w:rsid w:val="004E0EEB"/>
    <w:rsid w:val="004E1E5A"/>
    <w:rsid w:val="004E20EC"/>
    <w:rsid w:val="004E2F2C"/>
    <w:rsid w:val="004E413C"/>
    <w:rsid w:val="004E4E1B"/>
    <w:rsid w:val="004E6D8A"/>
    <w:rsid w:val="004F032C"/>
    <w:rsid w:val="004F0586"/>
    <w:rsid w:val="004F27E9"/>
    <w:rsid w:val="004F4029"/>
    <w:rsid w:val="004F533A"/>
    <w:rsid w:val="004F75FB"/>
    <w:rsid w:val="004F7AC6"/>
    <w:rsid w:val="005030A4"/>
    <w:rsid w:val="00504B0F"/>
    <w:rsid w:val="00505A0D"/>
    <w:rsid w:val="00510DF1"/>
    <w:rsid w:val="00513CD4"/>
    <w:rsid w:val="00516A76"/>
    <w:rsid w:val="00523D2E"/>
    <w:rsid w:val="00523ED1"/>
    <w:rsid w:val="00524FD3"/>
    <w:rsid w:val="005251CB"/>
    <w:rsid w:val="005251E0"/>
    <w:rsid w:val="005300C1"/>
    <w:rsid w:val="005404FB"/>
    <w:rsid w:val="00540925"/>
    <w:rsid w:val="0054218E"/>
    <w:rsid w:val="00545B37"/>
    <w:rsid w:val="005470D5"/>
    <w:rsid w:val="005509FF"/>
    <w:rsid w:val="00556108"/>
    <w:rsid w:val="00556494"/>
    <w:rsid w:val="00560659"/>
    <w:rsid w:val="00560924"/>
    <w:rsid w:val="00562EFA"/>
    <w:rsid w:val="005636C0"/>
    <w:rsid w:val="00564000"/>
    <w:rsid w:val="00564D73"/>
    <w:rsid w:val="00570B43"/>
    <w:rsid w:val="00571E0C"/>
    <w:rsid w:val="00577402"/>
    <w:rsid w:val="00580716"/>
    <w:rsid w:val="00580EA9"/>
    <w:rsid w:val="00585308"/>
    <w:rsid w:val="00585F1F"/>
    <w:rsid w:val="0058627E"/>
    <w:rsid w:val="00590902"/>
    <w:rsid w:val="0059386D"/>
    <w:rsid w:val="00594309"/>
    <w:rsid w:val="00597238"/>
    <w:rsid w:val="005978E9"/>
    <w:rsid w:val="005A4AE7"/>
    <w:rsid w:val="005A6380"/>
    <w:rsid w:val="005B13B7"/>
    <w:rsid w:val="005B48C0"/>
    <w:rsid w:val="005B5117"/>
    <w:rsid w:val="005B60E5"/>
    <w:rsid w:val="005B63BD"/>
    <w:rsid w:val="005C0F33"/>
    <w:rsid w:val="005C313D"/>
    <w:rsid w:val="005C5579"/>
    <w:rsid w:val="005C5897"/>
    <w:rsid w:val="005C6833"/>
    <w:rsid w:val="005C6924"/>
    <w:rsid w:val="005D033F"/>
    <w:rsid w:val="005D2630"/>
    <w:rsid w:val="005D3054"/>
    <w:rsid w:val="005D4BAE"/>
    <w:rsid w:val="005D7616"/>
    <w:rsid w:val="005E3736"/>
    <w:rsid w:val="005E3B5B"/>
    <w:rsid w:val="005E3E80"/>
    <w:rsid w:val="005E4422"/>
    <w:rsid w:val="005E5036"/>
    <w:rsid w:val="005E7696"/>
    <w:rsid w:val="005E7A6B"/>
    <w:rsid w:val="005F0206"/>
    <w:rsid w:val="005F17E5"/>
    <w:rsid w:val="005F2F66"/>
    <w:rsid w:val="005F484E"/>
    <w:rsid w:val="005F505D"/>
    <w:rsid w:val="005F54C7"/>
    <w:rsid w:val="00603285"/>
    <w:rsid w:val="00603E1B"/>
    <w:rsid w:val="00605B6B"/>
    <w:rsid w:val="006169C6"/>
    <w:rsid w:val="006179B1"/>
    <w:rsid w:val="00621721"/>
    <w:rsid w:val="00623572"/>
    <w:rsid w:val="0062485B"/>
    <w:rsid w:val="00624B16"/>
    <w:rsid w:val="00625243"/>
    <w:rsid w:val="00625F20"/>
    <w:rsid w:val="006265EC"/>
    <w:rsid w:val="00626742"/>
    <w:rsid w:val="00627812"/>
    <w:rsid w:val="006320E9"/>
    <w:rsid w:val="006364C6"/>
    <w:rsid w:val="006369D7"/>
    <w:rsid w:val="00636D19"/>
    <w:rsid w:val="006376AF"/>
    <w:rsid w:val="006409CC"/>
    <w:rsid w:val="006434E4"/>
    <w:rsid w:val="00660DAB"/>
    <w:rsid w:val="00662E87"/>
    <w:rsid w:val="00670778"/>
    <w:rsid w:val="00676F64"/>
    <w:rsid w:val="00677610"/>
    <w:rsid w:val="00680475"/>
    <w:rsid w:val="00686028"/>
    <w:rsid w:val="006874E6"/>
    <w:rsid w:val="00693E06"/>
    <w:rsid w:val="00694BBE"/>
    <w:rsid w:val="006A2300"/>
    <w:rsid w:val="006A2C48"/>
    <w:rsid w:val="006A2FC2"/>
    <w:rsid w:val="006A58C0"/>
    <w:rsid w:val="006A65E2"/>
    <w:rsid w:val="006A6B9E"/>
    <w:rsid w:val="006A7450"/>
    <w:rsid w:val="006B11CD"/>
    <w:rsid w:val="006B4DD9"/>
    <w:rsid w:val="006C0B43"/>
    <w:rsid w:val="006C167C"/>
    <w:rsid w:val="006C181C"/>
    <w:rsid w:val="006C4EC8"/>
    <w:rsid w:val="006C634B"/>
    <w:rsid w:val="006D2983"/>
    <w:rsid w:val="006D517B"/>
    <w:rsid w:val="006D7AF9"/>
    <w:rsid w:val="006D7D48"/>
    <w:rsid w:val="006E0FA0"/>
    <w:rsid w:val="006E266C"/>
    <w:rsid w:val="006E3418"/>
    <w:rsid w:val="006E3631"/>
    <w:rsid w:val="006E541D"/>
    <w:rsid w:val="006E593D"/>
    <w:rsid w:val="006F117B"/>
    <w:rsid w:val="006F1CE2"/>
    <w:rsid w:val="006F36AD"/>
    <w:rsid w:val="006F4D03"/>
    <w:rsid w:val="006F6EF0"/>
    <w:rsid w:val="006F72ED"/>
    <w:rsid w:val="00702511"/>
    <w:rsid w:val="007027B1"/>
    <w:rsid w:val="00705980"/>
    <w:rsid w:val="00705BBB"/>
    <w:rsid w:val="007120D3"/>
    <w:rsid w:val="007122CB"/>
    <w:rsid w:val="007211E1"/>
    <w:rsid w:val="00722911"/>
    <w:rsid w:val="00723434"/>
    <w:rsid w:val="00723D9D"/>
    <w:rsid w:val="00724EA7"/>
    <w:rsid w:val="00725B61"/>
    <w:rsid w:val="00725EC3"/>
    <w:rsid w:val="007279F0"/>
    <w:rsid w:val="00727A91"/>
    <w:rsid w:val="00731793"/>
    <w:rsid w:val="0073263F"/>
    <w:rsid w:val="007344E3"/>
    <w:rsid w:val="00734E97"/>
    <w:rsid w:val="00743B3C"/>
    <w:rsid w:val="0074695C"/>
    <w:rsid w:val="007500DF"/>
    <w:rsid w:val="00752929"/>
    <w:rsid w:val="00752F48"/>
    <w:rsid w:val="0075347C"/>
    <w:rsid w:val="007553B5"/>
    <w:rsid w:val="00756FB3"/>
    <w:rsid w:val="00760E04"/>
    <w:rsid w:val="00773B16"/>
    <w:rsid w:val="00775D82"/>
    <w:rsid w:val="00780089"/>
    <w:rsid w:val="007826B5"/>
    <w:rsid w:val="00782EDD"/>
    <w:rsid w:val="00784CF7"/>
    <w:rsid w:val="00784ED2"/>
    <w:rsid w:val="00785FB3"/>
    <w:rsid w:val="0078619E"/>
    <w:rsid w:val="007875D4"/>
    <w:rsid w:val="007879FE"/>
    <w:rsid w:val="00795C9E"/>
    <w:rsid w:val="00795D40"/>
    <w:rsid w:val="00797739"/>
    <w:rsid w:val="007A0D65"/>
    <w:rsid w:val="007A10F5"/>
    <w:rsid w:val="007A15FD"/>
    <w:rsid w:val="007A2067"/>
    <w:rsid w:val="007A42F1"/>
    <w:rsid w:val="007A583A"/>
    <w:rsid w:val="007A6909"/>
    <w:rsid w:val="007A6A16"/>
    <w:rsid w:val="007A79B3"/>
    <w:rsid w:val="007B4368"/>
    <w:rsid w:val="007B4848"/>
    <w:rsid w:val="007B5409"/>
    <w:rsid w:val="007B663C"/>
    <w:rsid w:val="007C0387"/>
    <w:rsid w:val="007C634A"/>
    <w:rsid w:val="007C7546"/>
    <w:rsid w:val="007D2213"/>
    <w:rsid w:val="007D2AD2"/>
    <w:rsid w:val="007D31B9"/>
    <w:rsid w:val="007D32E2"/>
    <w:rsid w:val="007D562F"/>
    <w:rsid w:val="007D7130"/>
    <w:rsid w:val="007E1058"/>
    <w:rsid w:val="007E194B"/>
    <w:rsid w:val="007E2480"/>
    <w:rsid w:val="007E2F92"/>
    <w:rsid w:val="007E48A9"/>
    <w:rsid w:val="007F1354"/>
    <w:rsid w:val="007F183A"/>
    <w:rsid w:val="007F4BD1"/>
    <w:rsid w:val="007F56CF"/>
    <w:rsid w:val="008017B7"/>
    <w:rsid w:val="0080227C"/>
    <w:rsid w:val="008024C2"/>
    <w:rsid w:val="008034D7"/>
    <w:rsid w:val="008063EC"/>
    <w:rsid w:val="00807226"/>
    <w:rsid w:val="008078F7"/>
    <w:rsid w:val="00807A88"/>
    <w:rsid w:val="00810066"/>
    <w:rsid w:val="00810847"/>
    <w:rsid w:val="008134A7"/>
    <w:rsid w:val="00816987"/>
    <w:rsid w:val="00820FF8"/>
    <w:rsid w:val="008227FA"/>
    <w:rsid w:val="008237A7"/>
    <w:rsid w:val="0082458F"/>
    <w:rsid w:val="00824878"/>
    <w:rsid w:val="00827182"/>
    <w:rsid w:val="00827E67"/>
    <w:rsid w:val="00830A46"/>
    <w:rsid w:val="0083677C"/>
    <w:rsid w:val="00840266"/>
    <w:rsid w:val="00844592"/>
    <w:rsid w:val="008447D4"/>
    <w:rsid w:val="008449A1"/>
    <w:rsid w:val="00845300"/>
    <w:rsid w:val="0084684E"/>
    <w:rsid w:val="008552E2"/>
    <w:rsid w:val="00855B24"/>
    <w:rsid w:val="00860547"/>
    <w:rsid w:val="00864B3C"/>
    <w:rsid w:val="00871D9F"/>
    <w:rsid w:val="00872C70"/>
    <w:rsid w:val="00875A3D"/>
    <w:rsid w:val="00881D49"/>
    <w:rsid w:val="00884860"/>
    <w:rsid w:val="008855E5"/>
    <w:rsid w:val="00886915"/>
    <w:rsid w:val="00886B92"/>
    <w:rsid w:val="00887220"/>
    <w:rsid w:val="00891616"/>
    <w:rsid w:val="00892F95"/>
    <w:rsid w:val="00894D04"/>
    <w:rsid w:val="00895702"/>
    <w:rsid w:val="0089570C"/>
    <w:rsid w:val="0089723C"/>
    <w:rsid w:val="008A094D"/>
    <w:rsid w:val="008A2276"/>
    <w:rsid w:val="008A2365"/>
    <w:rsid w:val="008A2A38"/>
    <w:rsid w:val="008A34F2"/>
    <w:rsid w:val="008A3D63"/>
    <w:rsid w:val="008A51B4"/>
    <w:rsid w:val="008A58FC"/>
    <w:rsid w:val="008A7F05"/>
    <w:rsid w:val="008B0B92"/>
    <w:rsid w:val="008B1AA8"/>
    <w:rsid w:val="008B401F"/>
    <w:rsid w:val="008B6619"/>
    <w:rsid w:val="008B69F3"/>
    <w:rsid w:val="008B6E55"/>
    <w:rsid w:val="008B7BF9"/>
    <w:rsid w:val="008C0190"/>
    <w:rsid w:val="008C184F"/>
    <w:rsid w:val="008C18A2"/>
    <w:rsid w:val="008C1C2A"/>
    <w:rsid w:val="008C3728"/>
    <w:rsid w:val="008C3C4C"/>
    <w:rsid w:val="008C45F6"/>
    <w:rsid w:val="008D07E0"/>
    <w:rsid w:val="008D09D8"/>
    <w:rsid w:val="008D1A9A"/>
    <w:rsid w:val="008D6D76"/>
    <w:rsid w:val="008E3838"/>
    <w:rsid w:val="008E54D2"/>
    <w:rsid w:val="008F023D"/>
    <w:rsid w:val="008F098E"/>
    <w:rsid w:val="008F0C53"/>
    <w:rsid w:val="008F0E4E"/>
    <w:rsid w:val="008F1C25"/>
    <w:rsid w:val="008F4294"/>
    <w:rsid w:val="00900996"/>
    <w:rsid w:val="00901265"/>
    <w:rsid w:val="009015EF"/>
    <w:rsid w:val="00901A14"/>
    <w:rsid w:val="00903286"/>
    <w:rsid w:val="00904957"/>
    <w:rsid w:val="00905436"/>
    <w:rsid w:val="00905965"/>
    <w:rsid w:val="0091129A"/>
    <w:rsid w:val="00912474"/>
    <w:rsid w:val="009135AF"/>
    <w:rsid w:val="00915BC0"/>
    <w:rsid w:val="0092008A"/>
    <w:rsid w:val="009201A6"/>
    <w:rsid w:val="00921B86"/>
    <w:rsid w:val="00922BB0"/>
    <w:rsid w:val="009328F3"/>
    <w:rsid w:val="00933311"/>
    <w:rsid w:val="00941F65"/>
    <w:rsid w:val="0094318F"/>
    <w:rsid w:val="00943782"/>
    <w:rsid w:val="009445D3"/>
    <w:rsid w:val="00944970"/>
    <w:rsid w:val="00946787"/>
    <w:rsid w:val="009540B3"/>
    <w:rsid w:val="00955417"/>
    <w:rsid w:val="00955789"/>
    <w:rsid w:val="00956BEE"/>
    <w:rsid w:val="00956EEA"/>
    <w:rsid w:val="009577DF"/>
    <w:rsid w:val="00960647"/>
    <w:rsid w:val="009614A1"/>
    <w:rsid w:val="00961BEA"/>
    <w:rsid w:val="009624FA"/>
    <w:rsid w:val="009675DE"/>
    <w:rsid w:val="00976418"/>
    <w:rsid w:val="009772F2"/>
    <w:rsid w:val="00981072"/>
    <w:rsid w:val="00982F2C"/>
    <w:rsid w:val="009844CD"/>
    <w:rsid w:val="009908D5"/>
    <w:rsid w:val="009930CC"/>
    <w:rsid w:val="00993B20"/>
    <w:rsid w:val="0099416A"/>
    <w:rsid w:val="009958DD"/>
    <w:rsid w:val="009A1FAD"/>
    <w:rsid w:val="009A363D"/>
    <w:rsid w:val="009A798B"/>
    <w:rsid w:val="009B0E42"/>
    <w:rsid w:val="009B2AD4"/>
    <w:rsid w:val="009B3B76"/>
    <w:rsid w:val="009B4D54"/>
    <w:rsid w:val="009B54D2"/>
    <w:rsid w:val="009B6ACE"/>
    <w:rsid w:val="009C133B"/>
    <w:rsid w:val="009C1674"/>
    <w:rsid w:val="009C2227"/>
    <w:rsid w:val="009C29EF"/>
    <w:rsid w:val="009C3D24"/>
    <w:rsid w:val="009C4463"/>
    <w:rsid w:val="009C6A96"/>
    <w:rsid w:val="009C74E1"/>
    <w:rsid w:val="009D0EC7"/>
    <w:rsid w:val="009D38D2"/>
    <w:rsid w:val="009D5870"/>
    <w:rsid w:val="009E2765"/>
    <w:rsid w:val="009E2902"/>
    <w:rsid w:val="009E617B"/>
    <w:rsid w:val="009E6625"/>
    <w:rsid w:val="009F5420"/>
    <w:rsid w:val="009F5C98"/>
    <w:rsid w:val="009F5FDC"/>
    <w:rsid w:val="00A01D69"/>
    <w:rsid w:val="00A029C3"/>
    <w:rsid w:val="00A0379A"/>
    <w:rsid w:val="00A05ADC"/>
    <w:rsid w:val="00A05B16"/>
    <w:rsid w:val="00A05FFA"/>
    <w:rsid w:val="00A066FF"/>
    <w:rsid w:val="00A073A1"/>
    <w:rsid w:val="00A107A7"/>
    <w:rsid w:val="00A11983"/>
    <w:rsid w:val="00A11BF6"/>
    <w:rsid w:val="00A11FAB"/>
    <w:rsid w:val="00A14D44"/>
    <w:rsid w:val="00A15B0E"/>
    <w:rsid w:val="00A16717"/>
    <w:rsid w:val="00A16A09"/>
    <w:rsid w:val="00A20C3B"/>
    <w:rsid w:val="00A21C49"/>
    <w:rsid w:val="00A21CA2"/>
    <w:rsid w:val="00A22B11"/>
    <w:rsid w:val="00A25D52"/>
    <w:rsid w:val="00A25EC3"/>
    <w:rsid w:val="00A264C2"/>
    <w:rsid w:val="00A301DF"/>
    <w:rsid w:val="00A30B16"/>
    <w:rsid w:val="00A311E0"/>
    <w:rsid w:val="00A3135B"/>
    <w:rsid w:val="00A33FCF"/>
    <w:rsid w:val="00A349E0"/>
    <w:rsid w:val="00A37097"/>
    <w:rsid w:val="00A3776E"/>
    <w:rsid w:val="00A405A5"/>
    <w:rsid w:val="00A40919"/>
    <w:rsid w:val="00A41476"/>
    <w:rsid w:val="00A43C31"/>
    <w:rsid w:val="00A44156"/>
    <w:rsid w:val="00A44D60"/>
    <w:rsid w:val="00A4709B"/>
    <w:rsid w:val="00A47202"/>
    <w:rsid w:val="00A51F81"/>
    <w:rsid w:val="00A535EA"/>
    <w:rsid w:val="00A540CE"/>
    <w:rsid w:val="00A56E65"/>
    <w:rsid w:val="00A60BF3"/>
    <w:rsid w:val="00A630EB"/>
    <w:rsid w:val="00A64993"/>
    <w:rsid w:val="00A70404"/>
    <w:rsid w:val="00A70FB7"/>
    <w:rsid w:val="00A71A83"/>
    <w:rsid w:val="00A742D0"/>
    <w:rsid w:val="00A74EE4"/>
    <w:rsid w:val="00A76F4F"/>
    <w:rsid w:val="00A77292"/>
    <w:rsid w:val="00A81448"/>
    <w:rsid w:val="00A825E7"/>
    <w:rsid w:val="00A863AB"/>
    <w:rsid w:val="00A8695F"/>
    <w:rsid w:val="00A879D0"/>
    <w:rsid w:val="00A92D06"/>
    <w:rsid w:val="00A957BF"/>
    <w:rsid w:val="00AA1624"/>
    <w:rsid w:val="00AA7262"/>
    <w:rsid w:val="00AA76EA"/>
    <w:rsid w:val="00AA7B0B"/>
    <w:rsid w:val="00AB2298"/>
    <w:rsid w:val="00AB47ED"/>
    <w:rsid w:val="00AB69F3"/>
    <w:rsid w:val="00AC1B73"/>
    <w:rsid w:val="00AC1B80"/>
    <w:rsid w:val="00AC4B45"/>
    <w:rsid w:val="00AC4CC8"/>
    <w:rsid w:val="00AC4FB3"/>
    <w:rsid w:val="00AD2005"/>
    <w:rsid w:val="00AD4892"/>
    <w:rsid w:val="00AE1322"/>
    <w:rsid w:val="00AE3466"/>
    <w:rsid w:val="00AE47CB"/>
    <w:rsid w:val="00AF0C23"/>
    <w:rsid w:val="00AF1891"/>
    <w:rsid w:val="00AF4857"/>
    <w:rsid w:val="00AF7796"/>
    <w:rsid w:val="00B01E72"/>
    <w:rsid w:val="00B03B6E"/>
    <w:rsid w:val="00B04DC4"/>
    <w:rsid w:val="00B078B7"/>
    <w:rsid w:val="00B07999"/>
    <w:rsid w:val="00B12BDB"/>
    <w:rsid w:val="00B13F31"/>
    <w:rsid w:val="00B15DC6"/>
    <w:rsid w:val="00B160F0"/>
    <w:rsid w:val="00B16FBC"/>
    <w:rsid w:val="00B219CC"/>
    <w:rsid w:val="00B2543F"/>
    <w:rsid w:val="00B270CC"/>
    <w:rsid w:val="00B31939"/>
    <w:rsid w:val="00B34546"/>
    <w:rsid w:val="00B35380"/>
    <w:rsid w:val="00B35866"/>
    <w:rsid w:val="00B36062"/>
    <w:rsid w:val="00B363C5"/>
    <w:rsid w:val="00B36A18"/>
    <w:rsid w:val="00B3709E"/>
    <w:rsid w:val="00B4695D"/>
    <w:rsid w:val="00B46D10"/>
    <w:rsid w:val="00B50ACC"/>
    <w:rsid w:val="00B5135D"/>
    <w:rsid w:val="00B51E78"/>
    <w:rsid w:val="00B5426F"/>
    <w:rsid w:val="00B55F67"/>
    <w:rsid w:val="00B707CE"/>
    <w:rsid w:val="00B71E08"/>
    <w:rsid w:val="00B72FBA"/>
    <w:rsid w:val="00B744FB"/>
    <w:rsid w:val="00B74756"/>
    <w:rsid w:val="00B74D56"/>
    <w:rsid w:val="00B74E51"/>
    <w:rsid w:val="00B76DD9"/>
    <w:rsid w:val="00B76E30"/>
    <w:rsid w:val="00B774A2"/>
    <w:rsid w:val="00B80103"/>
    <w:rsid w:val="00B81479"/>
    <w:rsid w:val="00B815E8"/>
    <w:rsid w:val="00B82035"/>
    <w:rsid w:val="00B82F9B"/>
    <w:rsid w:val="00B83D3E"/>
    <w:rsid w:val="00B84A53"/>
    <w:rsid w:val="00B855A9"/>
    <w:rsid w:val="00B857D6"/>
    <w:rsid w:val="00B87C0D"/>
    <w:rsid w:val="00B93494"/>
    <w:rsid w:val="00B9383E"/>
    <w:rsid w:val="00B956E7"/>
    <w:rsid w:val="00BA13BD"/>
    <w:rsid w:val="00BA5C7A"/>
    <w:rsid w:val="00BA5E79"/>
    <w:rsid w:val="00BB0DC4"/>
    <w:rsid w:val="00BB2FF1"/>
    <w:rsid w:val="00BB3421"/>
    <w:rsid w:val="00BB4959"/>
    <w:rsid w:val="00BB7F9B"/>
    <w:rsid w:val="00BC0BDA"/>
    <w:rsid w:val="00BC3889"/>
    <w:rsid w:val="00BC4126"/>
    <w:rsid w:val="00BC4457"/>
    <w:rsid w:val="00BC4FB9"/>
    <w:rsid w:val="00BC61E6"/>
    <w:rsid w:val="00BC7972"/>
    <w:rsid w:val="00BD029C"/>
    <w:rsid w:val="00BD0F06"/>
    <w:rsid w:val="00BD1D97"/>
    <w:rsid w:val="00BD5AEE"/>
    <w:rsid w:val="00BD6E5A"/>
    <w:rsid w:val="00BD6E78"/>
    <w:rsid w:val="00BD7BFA"/>
    <w:rsid w:val="00BD7E56"/>
    <w:rsid w:val="00BE0A5E"/>
    <w:rsid w:val="00BE0A99"/>
    <w:rsid w:val="00BE0B27"/>
    <w:rsid w:val="00BE1D69"/>
    <w:rsid w:val="00BE2209"/>
    <w:rsid w:val="00BE3700"/>
    <w:rsid w:val="00BE37A8"/>
    <w:rsid w:val="00BE490A"/>
    <w:rsid w:val="00BE4D0C"/>
    <w:rsid w:val="00BE5BAC"/>
    <w:rsid w:val="00BE77F5"/>
    <w:rsid w:val="00BE7C5E"/>
    <w:rsid w:val="00BE7FF9"/>
    <w:rsid w:val="00BF0010"/>
    <w:rsid w:val="00BF29BC"/>
    <w:rsid w:val="00BF435A"/>
    <w:rsid w:val="00BF4AAD"/>
    <w:rsid w:val="00BF6AFB"/>
    <w:rsid w:val="00BF6E9A"/>
    <w:rsid w:val="00C0240D"/>
    <w:rsid w:val="00C02593"/>
    <w:rsid w:val="00C03399"/>
    <w:rsid w:val="00C03645"/>
    <w:rsid w:val="00C05916"/>
    <w:rsid w:val="00C05BBA"/>
    <w:rsid w:val="00C101A4"/>
    <w:rsid w:val="00C10BBA"/>
    <w:rsid w:val="00C13747"/>
    <w:rsid w:val="00C15E0B"/>
    <w:rsid w:val="00C17A41"/>
    <w:rsid w:val="00C17FB5"/>
    <w:rsid w:val="00C203F9"/>
    <w:rsid w:val="00C20823"/>
    <w:rsid w:val="00C250E7"/>
    <w:rsid w:val="00C26575"/>
    <w:rsid w:val="00C27FCB"/>
    <w:rsid w:val="00C320E9"/>
    <w:rsid w:val="00C323D2"/>
    <w:rsid w:val="00C32C0A"/>
    <w:rsid w:val="00C32D09"/>
    <w:rsid w:val="00C32D96"/>
    <w:rsid w:val="00C333A3"/>
    <w:rsid w:val="00C3348E"/>
    <w:rsid w:val="00C408D8"/>
    <w:rsid w:val="00C40B16"/>
    <w:rsid w:val="00C40B39"/>
    <w:rsid w:val="00C43AE7"/>
    <w:rsid w:val="00C444F8"/>
    <w:rsid w:val="00C44702"/>
    <w:rsid w:val="00C47805"/>
    <w:rsid w:val="00C53E89"/>
    <w:rsid w:val="00C570BC"/>
    <w:rsid w:val="00C600DB"/>
    <w:rsid w:val="00C62302"/>
    <w:rsid w:val="00C62A73"/>
    <w:rsid w:val="00C718E7"/>
    <w:rsid w:val="00C72DE1"/>
    <w:rsid w:val="00C73202"/>
    <w:rsid w:val="00C77884"/>
    <w:rsid w:val="00C84853"/>
    <w:rsid w:val="00C857B0"/>
    <w:rsid w:val="00C87DB1"/>
    <w:rsid w:val="00C87DC4"/>
    <w:rsid w:val="00C87E4D"/>
    <w:rsid w:val="00C90909"/>
    <w:rsid w:val="00C92F3F"/>
    <w:rsid w:val="00C95CF7"/>
    <w:rsid w:val="00C95E5C"/>
    <w:rsid w:val="00C976C7"/>
    <w:rsid w:val="00C97E08"/>
    <w:rsid w:val="00CA05E9"/>
    <w:rsid w:val="00CA0AA3"/>
    <w:rsid w:val="00CA0BEC"/>
    <w:rsid w:val="00CA1455"/>
    <w:rsid w:val="00CA198A"/>
    <w:rsid w:val="00CA24EF"/>
    <w:rsid w:val="00CA47F2"/>
    <w:rsid w:val="00CA63FC"/>
    <w:rsid w:val="00CA6A4F"/>
    <w:rsid w:val="00CA7039"/>
    <w:rsid w:val="00CB0355"/>
    <w:rsid w:val="00CB205C"/>
    <w:rsid w:val="00CB63C9"/>
    <w:rsid w:val="00CB6AF4"/>
    <w:rsid w:val="00CB7C55"/>
    <w:rsid w:val="00CC3451"/>
    <w:rsid w:val="00CC66D7"/>
    <w:rsid w:val="00CC775D"/>
    <w:rsid w:val="00CD17BF"/>
    <w:rsid w:val="00CD2EAD"/>
    <w:rsid w:val="00CD6372"/>
    <w:rsid w:val="00CD657A"/>
    <w:rsid w:val="00CE7299"/>
    <w:rsid w:val="00CF199F"/>
    <w:rsid w:val="00CF1B26"/>
    <w:rsid w:val="00CF231C"/>
    <w:rsid w:val="00CF5253"/>
    <w:rsid w:val="00CF5580"/>
    <w:rsid w:val="00CF5D23"/>
    <w:rsid w:val="00D02C23"/>
    <w:rsid w:val="00D0502F"/>
    <w:rsid w:val="00D059CB"/>
    <w:rsid w:val="00D0703C"/>
    <w:rsid w:val="00D13B62"/>
    <w:rsid w:val="00D20590"/>
    <w:rsid w:val="00D20FDF"/>
    <w:rsid w:val="00D231E3"/>
    <w:rsid w:val="00D2414B"/>
    <w:rsid w:val="00D254C8"/>
    <w:rsid w:val="00D25C8C"/>
    <w:rsid w:val="00D26F11"/>
    <w:rsid w:val="00D31266"/>
    <w:rsid w:val="00D33AE8"/>
    <w:rsid w:val="00D40837"/>
    <w:rsid w:val="00D40E70"/>
    <w:rsid w:val="00D40F75"/>
    <w:rsid w:val="00D417B0"/>
    <w:rsid w:val="00D426AB"/>
    <w:rsid w:val="00D43D36"/>
    <w:rsid w:val="00D45838"/>
    <w:rsid w:val="00D471BC"/>
    <w:rsid w:val="00D47FCC"/>
    <w:rsid w:val="00D5137D"/>
    <w:rsid w:val="00D51422"/>
    <w:rsid w:val="00D53671"/>
    <w:rsid w:val="00D5465D"/>
    <w:rsid w:val="00D56FAB"/>
    <w:rsid w:val="00D609D7"/>
    <w:rsid w:val="00D61244"/>
    <w:rsid w:val="00D6139E"/>
    <w:rsid w:val="00D627DF"/>
    <w:rsid w:val="00D65E99"/>
    <w:rsid w:val="00D676F0"/>
    <w:rsid w:val="00D67AA6"/>
    <w:rsid w:val="00D7006E"/>
    <w:rsid w:val="00D70FC8"/>
    <w:rsid w:val="00D72B6C"/>
    <w:rsid w:val="00D75A36"/>
    <w:rsid w:val="00D80F8E"/>
    <w:rsid w:val="00D834A2"/>
    <w:rsid w:val="00D84151"/>
    <w:rsid w:val="00D87E64"/>
    <w:rsid w:val="00D908B7"/>
    <w:rsid w:val="00D92FA0"/>
    <w:rsid w:val="00D94799"/>
    <w:rsid w:val="00DA0F8D"/>
    <w:rsid w:val="00DA5573"/>
    <w:rsid w:val="00DA5752"/>
    <w:rsid w:val="00DA6438"/>
    <w:rsid w:val="00DB2C1D"/>
    <w:rsid w:val="00DB3346"/>
    <w:rsid w:val="00DB4C8D"/>
    <w:rsid w:val="00DB4FD3"/>
    <w:rsid w:val="00DB5941"/>
    <w:rsid w:val="00DC05E6"/>
    <w:rsid w:val="00DC16A2"/>
    <w:rsid w:val="00DC23AF"/>
    <w:rsid w:val="00DC2FEB"/>
    <w:rsid w:val="00DC62B7"/>
    <w:rsid w:val="00DC6C35"/>
    <w:rsid w:val="00DC6FAE"/>
    <w:rsid w:val="00DC6FBA"/>
    <w:rsid w:val="00DC7818"/>
    <w:rsid w:val="00DC78CD"/>
    <w:rsid w:val="00DD10A1"/>
    <w:rsid w:val="00DD210C"/>
    <w:rsid w:val="00DD21C6"/>
    <w:rsid w:val="00DD5434"/>
    <w:rsid w:val="00DD5CA2"/>
    <w:rsid w:val="00DD5D82"/>
    <w:rsid w:val="00DD6C0D"/>
    <w:rsid w:val="00DE30ED"/>
    <w:rsid w:val="00DE5D3F"/>
    <w:rsid w:val="00DF1B34"/>
    <w:rsid w:val="00DF546A"/>
    <w:rsid w:val="00DF6A59"/>
    <w:rsid w:val="00E02D07"/>
    <w:rsid w:val="00E0357F"/>
    <w:rsid w:val="00E03C8B"/>
    <w:rsid w:val="00E06805"/>
    <w:rsid w:val="00E0687D"/>
    <w:rsid w:val="00E07F23"/>
    <w:rsid w:val="00E1268C"/>
    <w:rsid w:val="00E13A51"/>
    <w:rsid w:val="00E15696"/>
    <w:rsid w:val="00E16C7E"/>
    <w:rsid w:val="00E17EE5"/>
    <w:rsid w:val="00E21403"/>
    <w:rsid w:val="00E2220C"/>
    <w:rsid w:val="00E26A43"/>
    <w:rsid w:val="00E2702A"/>
    <w:rsid w:val="00E27289"/>
    <w:rsid w:val="00E27D2D"/>
    <w:rsid w:val="00E332D8"/>
    <w:rsid w:val="00E3494D"/>
    <w:rsid w:val="00E40494"/>
    <w:rsid w:val="00E406D9"/>
    <w:rsid w:val="00E42AEE"/>
    <w:rsid w:val="00E44A12"/>
    <w:rsid w:val="00E45DE9"/>
    <w:rsid w:val="00E46453"/>
    <w:rsid w:val="00E53C8A"/>
    <w:rsid w:val="00E551D8"/>
    <w:rsid w:val="00E63506"/>
    <w:rsid w:val="00E70F27"/>
    <w:rsid w:val="00E71E3A"/>
    <w:rsid w:val="00E71F11"/>
    <w:rsid w:val="00E721AD"/>
    <w:rsid w:val="00E72DDD"/>
    <w:rsid w:val="00E74755"/>
    <w:rsid w:val="00E74830"/>
    <w:rsid w:val="00E759E7"/>
    <w:rsid w:val="00E76659"/>
    <w:rsid w:val="00E77BA8"/>
    <w:rsid w:val="00E8066A"/>
    <w:rsid w:val="00E83726"/>
    <w:rsid w:val="00E85BB4"/>
    <w:rsid w:val="00E86AF7"/>
    <w:rsid w:val="00E90EC0"/>
    <w:rsid w:val="00E92720"/>
    <w:rsid w:val="00E92EF6"/>
    <w:rsid w:val="00E95B01"/>
    <w:rsid w:val="00E9775C"/>
    <w:rsid w:val="00EA02E0"/>
    <w:rsid w:val="00EA0551"/>
    <w:rsid w:val="00EA12BB"/>
    <w:rsid w:val="00EA2B6E"/>
    <w:rsid w:val="00EA3DCD"/>
    <w:rsid w:val="00EA4D38"/>
    <w:rsid w:val="00EA5212"/>
    <w:rsid w:val="00EA6410"/>
    <w:rsid w:val="00EA74C4"/>
    <w:rsid w:val="00EB16B1"/>
    <w:rsid w:val="00EB381D"/>
    <w:rsid w:val="00EB5904"/>
    <w:rsid w:val="00EB6140"/>
    <w:rsid w:val="00EB7E9F"/>
    <w:rsid w:val="00EC0430"/>
    <w:rsid w:val="00EC2257"/>
    <w:rsid w:val="00EC3A81"/>
    <w:rsid w:val="00EC49C7"/>
    <w:rsid w:val="00EC5348"/>
    <w:rsid w:val="00EC6218"/>
    <w:rsid w:val="00ED2976"/>
    <w:rsid w:val="00ED2BA0"/>
    <w:rsid w:val="00ED5EF5"/>
    <w:rsid w:val="00ED6711"/>
    <w:rsid w:val="00EE1112"/>
    <w:rsid w:val="00EE47DE"/>
    <w:rsid w:val="00EF193E"/>
    <w:rsid w:val="00EF1C8D"/>
    <w:rsid w:val="00EF2E55"/>
    <w:rsid w:val="00EF3A2E"/>
    <w:rsid w:val="00EF5BBF"/>
    <w:rsid w:val="00F019F5"/>
    <w:rsid w:val="00F03696"/>
    <w:rsid w:val="00F0755C"/>
    <w:rsid w:val="00F11C3E"/>
    <w:rsid w:val="00F11F79"/>
    <w:rsid w:val="00F13920"/>
    <w:rsid w:val="00F20AA3"/>
    <w:rsid w:val="00F20C58"/>
    <w:rsid w:val="00F23D5E"/>
    <w:rsid w:val="00F23D6C"/>
    <w:rsid w:val="00F25C49"/>
    <w:rsid w:val="00F32462"/>
    <w:rsid w:val="00F334F8"/>
    <w:rsid w:val="00F33F9D"/>
    <w:rsid w:val="00F3405A"/>
    <w:rsid w:val="00F347C9"/>
    <w:rsid w:val="00F36B1D"/>
    <w:rsid w:val="00F37C19"/>
    <w:rsid w:val="00F4108C"/>
    <w:rsid w:val="00F41717"/>
    <w:rsid w:val="00F41F3E"/>
    <w:rsid w:val="00F43A81"/>
    <w:rsid w:val="00F4616C"/>
    <w:rsid w:val="00F47D40"/>
    <w:rsid w:val="00F5019F"/>
    <w:rsid w:val="00F50465"/>
    <w:rsid w:val="00F50B4B"/>
    <w:rsid w:val="00F52344"/>
    <w:rsid w:val="00F53932"/>
    <w:rsid w:val="00F62BB6"/>
    <w:rsid w:val="00F630D3"/>
    <w:rsid w:val="00F64FE3"/>
    <w:rsid w:val="00F679CB"/>
    <w:rsid w:val="00F70C72"/>
    <w:rsid w:val="00F74CEA"/>
    <w:rsid w:val="00F80A0C"/>
    <w:rsid w:val="00F81CD2"/>
    <w:rsid w:val="00F86EF3"/>
    <w:rsid w:val="00F87615"/>
    <w:rsid w:val="00F90649"/>
    <w:rsid w:val="00F90CB4"/>
    <w:rsid w:val="00F91C5A"/>
    <w:rsid w:val="00F91E14"/>
    <w:rsid w:val="00F94DB6"/>
    <w:rsid w:val="00FA012C"/>
    <w:rsid w:val="00FA114F"/>
    <w:rsid w:val="00FA11B1"/>
    <w:rsid w:val="00FA1619"/>
    <w:rsid w:val="00FA1A68"/>
    <w:rsid w:val="00FA38F8"/>
    <w:rsid w:val="00FA4898"/>
    <w:rsid w:val="00FA4D4F"/>
    <w:rsid w:val="00FA75DE"/>
    <w:rsid w:val="00FB05B5"/>
    <w:rsid w:val="00FB1BEF"/>
    <w:rsid w:val="00FB343E"/>
    <w:rsid w:val="00FB6712"/>
    <w:rsid w:val="00FB7A22"/>
    <w:rsid w:val="00FC32BC"/>
    <w:rsid w:val="00FC495F"/>
    <w:rsid w:val="00FC716A"/>
    <w:rsid w:val="00FC7B12"/>
    <w:rsid w:val="00FD28F6"/>
    <w:rsid w:val="00FD3F99"/>
    <w:rsid w:val="00FD47C6"/>
    <w:rsid w:val="00FD4DED"/>
    <w:rsid w:val="00FD6493"/>
    <w:rsid w:val="00FD7E8B"/>
    <w:rsid w:val="00FE0414"/>
    <w:rsid w:val="00FE2E38"/>
    <w:rsid w:val="00FE51B5"/>
    <w:rsid w:val="00FE6C99"/>
    <w:rsid w:val="00FF00E8"/>
    <w:rsid w:val="00FF2315"/>
    <w:rsid w:val="00FF58DF"/>
    <w:rsid w:val="00FF595D"/>
    <w:rsid w:val="00FF6203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60,#f30,green"/>
    </o:shapedefaults>
    <o:shapelayout v:ext="edit">
      <o:idmap v:ext="edit" data="1"/>
    </o:shapelayout>
  </w:shapeDefaults>
  <w:decimalSymbol w:val=","/>
  <w:listSeparator w:val=";"/>
  <w14:docId w14:val="0E633622"/>
  <w15:docId w15:val="{EE6CEF00-D44E-4660-B8EF-32C8258D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81C"/>
    <w:pPr>
      <w:spacing w:after="120"/>
      <w:jc w:val="both"/>
    </w:pPr>
    <w:rPr>
      <w:rFonts w:ascii="Arial" w:hAnsi="Arial"/>
      <w:lang w:val="es-ES_tradnl" w:eastAsia="en-US"/>
    </w:rPr>
  </w:style>
  <w:style w:type="paragraph" w:styleId="Ttulo1">
    <w:name w:val="heading 1"/>
    <w:basedOn w:val="Normal"/>
    <w:next w:val="Normal"/>
    <w:qFormat/>
    <w:rsid w:val="006C181C"/>
    <w:pPr>
      <w:keepNext/>
      <w:spacing w:before="240" w:after="240"/>
      <w:outlineLvl w:val="0"/>
    </w:pPr>
    <w:rPr>
      <w:b/>
      <w:color w:val="000000"/>
      <w:lang w:eastAsia="es-ES"/>
    </w:rPr>
  </w:style>
  <w:style w:type="paragraph" w:styleId="Ttulo2">
    <w:name w:val="heading 2"/>
    <w:basedOn w:val="Normal"/>
    <w:next w:val="Normal"/>
    <w:qFormat/>
    <w:rsid w:val="006C181C"/>
    <w:pPr>
      <w:keepNext/>
      <w:tabs>
        <w:tab w:val="left" w:pos="879"/>
      </w:tabs>
      <w:spacing w:before="60" w:after="60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6C181C"/>
    <w:pPr>
      <w:keepNext/>
      <w:spacing w:before="6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6C181C"/>
    <w:pPr>
      <w:keepNext/>
      <w:jc w:val="center"/>
      <w:outlineLvl w:val="3"/>
    </w:pPr>
    <w:rPr>
      <w:b/>
      <w:sz w:val="32"/>
    </w:rPr>
  </w:style>
  <w:style w:type="paragraph" w:styleId="Ttulo5">
    <w:name w:val="heading 5"/>
    <w:basedOn w:val="Normal"/>
    <w:next w:val="Normal"/>
    <w:qFormat/>
    <w:rsid w:val="006C181C"/>
    <w:pPr>
      <w:keepNext/>
      <w:spacing w:after="0"/>
      <w:jc w:val="center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6C181C"/>
    <w:pPr>
      <w:keepNext/>
      <w:jc w:val="left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6C181C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6C181C"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rsid w:val="006C181C"/>
    <w:pPr>
      <w:keepNext/>
      <w:suppressAutoHyphens/>
      <w:jc w:val="center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1">
    <w:name w:val="PARRAFO.1"/>
    <w:next w:val="Normal"/>
    <w:rsid w:val="006C181C"/>
    <w:pPr>
      <w:jc w:val="both"/>
    </w:pPr>
    <w:rPr>
      <w:noProof/>
      <w:sz w:val="24"/>
      <w:lang w:val="en-US" w:eastAsia="en-US"/>
    </w:rPr>
  </w:style>
  <w:style w:type="paragraph" w:customStyle="1" w:styleId="PRRAFO1">
    <w:name w:val="PÁRRAFO 1"/>
    <w:next w:val="Normal"/>
    <w:rsid w:val="006C181C"/>
    <w:pPr>
      <w:spacing w:before="120" w:after="120"/>
      <w:jc w:val="both"/>
    </w:pPr>
    <w:rPr>
      <w:noProof/>
      <w:sz w:val="24"/>
      <w:lang w:val="en-US" w:eastAsia="en-US"/>
    </w:rPr>
  </w:style>
  <w:style w:type="paragraph" w:customStyle="1" w:styleId="Prrafo10">
    <w:name w:val="Párrafo 1"/>
    <w:basedOn w:val="Sangradetextonormal"/>
    <w:autoRedefine/>
    <w:rsid w:val="006C181C"/>
    <w:pPr>
      <w:spacing w:after="0"/>
      <w:ind w:left="0"/>
    </w:pPr>
    <w:rPr>
      <w:lang w:val="es-MX"/>
    </w:rPr>
  </w:style>
  <w:style w:type="paragraph" w:styleId="Sangradetextonormal">
    <w:name w:val="Body Text Indent"/>
    <w:basedOn w:val="Normal"/>
    <w:rsid w:val="006C181C"/>
    <w:pPr>
      <w:ind w:left="283"/>
    </w:pPr>
  </w:style>
  <w:style w:type="paragraph" w:styleId="Encabezado">
    <w:name w:val="head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Textonotapie">
    <w:name w:val="footnote text"/>
    <w:basedOn w:val="Normal"/>
    <w:semiHidden/>
    <w:rsid w:val="006C181C"/>
    <w:pPr>
      <w:jc w:val="left"/>
    </w:pPr>
  </w:style>
  <w:style w:type="paragraph" w:styleId="Sangra3detindependiente">
    <w:name w:val="Body Text Indent 3"/>
    <w:basedOn w:val="Normal"/>
    <w:rsid w:val="006C181C"/>
    <w:pPr>
      <w:spacing w:line="360" w:lineRule="auto"/>
      <w:ind w:left="1134" w:hanging="564"/>
    </w:pPr>
    <w:rPr>
      <w:lang w:val="es-CR"/>
    </w:rPr>
  </w:style>
  <w:style w:type="character" w:styleId="Nmerodepgina">
    <w:name w:val="page number"/>
    <w:basedOn w:val="Fuentedeprrafopredeter"/>
    <w:rsid w:val="006C181C"/>
  </w:style>
  <w:style w:type="paragraph" w:customStyle="1" w:styleId="Estilo1">
    <w:name w:val="Estilo1"/>
    <w:basedOn w:val="Normal"/>
    <w:rsid w:val="006C181C"/>
    <w:pPr>
      <w:jc w:val="left"/>
    </w:pPr>
    <w:rPr>
      <w:color w:val="000000"/>
      <w:lang w:eastAsia="es-ES"/>
    </w:rPr>
  </w:style>
  <w:style w:type="paragraph" w:styleId="Piedepgina">
    <w:name w:val="foot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Puesto">
    <w:name w:val="Title"/>
    <w:basedOn w:val="Normal"/>
    <w:qFormat/>
    <w:rsid w:val="006C181C"/>
    <w:pPr>
      <w:spacing w:after="0"/>
      <w:jc w:val="center"/>
    </w:pPr>
    <w:rPr>
      <w:b/>
    </w:rPr>
  </w:style>
  <w:style w:type="paragraph" w:styleId="TDC1">
    <w:name w:val="toc 1"/>
    <w:basedOn w:val="Normal"/>
    <w:next w:val="Normal"/>
    <w:autoRedefine/>
    <w:semiHidden/>
    <w:rsid w:val="006C181C"/>
    <w:pPr>
      <w:spacing w:before="120"/>
      <w:jc w:val="left"/>
    </w:pPr>
    <w:rPr>
      <w:rFonts w:ascii="Times New Roman" w:hAnsi="Times New Roman"/>
      <w:b/>
      <w:caps/>
    </w:rPr>
  </w:style>
  <w:style w:type="paragraph" w:styleId="TDC2">
    <w:name w:val="toc 2"/>
    <w:basedOn w:val="Normal"/>
    <w:next w:val="Normal"/>
    <w:autoRedefine/>
    <w:semiHidden/>
    <w:rsid w:val="006C181C"/>
    <w:pPr>
      <w:spacing w:after="0"/>
      <w:ind w:left="240"/>
      <w:jc w:val="left"/>
    </w:pPr>
    <w:rPr>
      <w:rFonts w:ascii="Times New Roman" w:hAnsi="Times New Roman"/>
      <w:smallCaps/>
    </w:rPr>
  </w:style>
  <w:style w:type="paragraph" w:styleId="TDC3">
    <w:name w:val="toc 3"/>
    <w:basedOn w:val="Normal"/>
    <w:next w:val="Normal"/>
    <w:autoRedefine/>
    <w:semiHidden/>
    <w:rsid w:val="006C181C"/>
    <w:pPr>
      <w:spacing w:after="0"/>
      <w:ind w:left="480"/>
      <w:jc w:val="left"/>
    </w:pPr>
    <w:rPr>
      <w:rFonts w:ascii="Times New Roman" w:hAnsi="Times New Roman"/>
      <w:i/>
    </w:rPr>
  </w:style>
  <w:style w:type="paragraph" w:styleId="TDC4">
    <w:name w:val="toc 4"/>
    <w:basedOn w:val="Normal"/>
    <w:next w:val="Normal"/>
    <w:autoRedefine/>
    <w:semiHidden/>
    <w:rsid w:val="006C181C"/>
    <w:pPr>
      <w:spacing w:after="0"/>
      <w:ind w:left="720"/>
      <w:jc w:val="left"/>
    </w:pPr>
    <w:rPr>
      <w:rFonts w:ascii="Times New Roman" w:hAnsi="Times New Roman"/>
      <w:sz w:val="18"/>
    </w:rPr>
  </w:style>
  <w:style w:type="paragraph" w:styleId="TDC5">
    <w:name w:val="toc 5"/>
    <w:basedOn w:val="Normal"/>
    <w:next w:val="Normal"/>
    <w:autoRedefine/>
    <w:semiHidden/>
    <w:rsid w:val="006C181C"/>
    <w:pPr>
      <w:spacing w:after="0"/>
      <w:ind w:left="960"/>
      <w:jc w:val="left"/>
    </w:pPr>
    <w:rPr>
      <w:rFonts w:ascii="Times New Roman" w:hAnsi="Times New Roman"/>
      <w:sz w:val="18"/>
    </w:rPr>
  </w:style>
  <w:style w:type="paragraph" w:styleId="TDC6">
    <w:name w:val="toc 6"/>
    <w:basedOn w:val="Normal"/>
    <w:next w:val="Normal"/>
    <w:autoRedefine/>
    <w:semiHidden/>
    <w:rsid w:val="006C181C"/>
    <w:pPr>
      <w:spacing w:after="0"/>
      <w:ind w:left="1200"/>
      <w:jc w:val="left"/>
    </w:pPr>
    <w:rPr>
      <w:rFonts w:ascii="Times New Roman" w:hAnsi="Times New Roman"/>
      <w:sz w:val="18"/>
    </w:rPr>
  </w:style>
  <w:style w:type="paragraph" w:styleId="TDC7">
    <w:name w:val="toc 7"/>
    <w:basedOn w:val="Normal"/>
    <w:next w:val="Normal"/>
    <w:autoRedefine/>
    <w:semiHidden/>
    <w:rsid w:val="006C181C"/>
    <w:pPr>
      <w:spacing w:after="0"/>
      <w:ind w:left="1440"/>
      <w:jc w:val="left"/>
    </w:pPr>
    <w:rPr>
      <w:rFonts w:ascii="Times New Roman" w:hAnsi="Times New Roman"/>
      <w:sz w:val="18"/>
    </w:rPr>
  </w:style>
  <w:style w:type="paragraph" w:styleId="TDC8">
    <w:name w:val="toc 8"/>
    <w:basedOn w:val="Normal"/>
    <w:next w:val="Normal"/>
    <w:autoRedefine/>
    <w:semiHidden/>
    <w:rsid w:val="006C181C"/>
    <w:pPr>
      <w:spacing w:after="0"/>
      <w:ind w:left="1680"/>
      <w:jc w:val="left"/>
    </w:pPr>
    <w:rPr>
      <w:rFonts w:ascii="Times New Roman" w:hAnsi="Times New Roman"/>
      <w:sz w:val="18"/>
    </w:rPr>
  </w:style>
  <w:style w:type="paragraph" w:styleId="TDC9">
    <w:name w:val="toc 9"/>
    <w:basedOn w:val="Normal"/>
    <w:next w:val="Normal"/>
    <w:autoRedefine/>
    <w:semiHidden/>
    <w:rsid w:val="006C181C"/>
    <w:pPr>
      <w:spacing w:after="0"/>
      <w:ind w:left="1920"/>
      <w:jc w:val="left"/>
    </w:pPr>
    <w:rPr>
      <w:rFonts w:ascii="Times New Roman" w:hAnsi="Times New Roman"/>
      <w:sz w:val="18"/>
    </w:rPr>
  </w:style>
  <w:style w:type="paragraph" w:styleId="Textoindependiente3">
    <w:name w:val="Body Text 3"/>
    <w:basedOn w:val="Normal"/>
    <w:rsid w:val="006C181C"/>
    <w:pPr>
      <w:spacing w:after="0"/>
      <w:jc w:val="center"/>
    </w:pPr>
    <w:rPr>
      <w:b/>
    </w:rPr>
  </w:style>
  <w:style w:type="paragraph" w:styleId="Textodeglobo">
    <w:name w:val="Balloon Text"/>
    <w:basedOn w:val="Normal"/>
    <w:semiHidden/>
    <w:rsid w:val="00E0357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rsid w:val="005B48C0"/>
    <w:pPr>
      <w:spacing w:line="480" w:lineRule="auto"/>
    </w:pPr>
  </w:style>
  <w:style w:type="character" w:customStyle="1" w:styleId="Textoindependiente2Car">
    <w:name w:val="Texto independiente 2 Car"/>
    <w:link w:val="Textoindependiente2"/>
    <w:rsid w:val="005B48C0"/>
    <w:rPr>
      <w:rFonts w:ascii="Arial" w:hAnsi="Arial"/>
      <w:lang w:val="es-ES_tradnl" w:eastAsia="en-US"/>
    </w:rPr>
  </w:style>
  <w:style w:type="table" w:styleId="Tablaconcuadrcula">
    <w:name w:val="Table Grid"/>
    <w:basedOn w:val="Tablanormal"/>
    <w:rsid w:val="005B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92A9E"/>
    <w:pPr>
      <w:ind w:left="720"/>
      <w:contextualSpacing/>
    </w:pPr>
  </w:style>
  <w:style w:type="table" w:styleId="Tablaclsica3">
    <w:name w:val="Table Classic 3"/>
    <w:basedOn w:val="Tablanormal"/>
    <w:rsid w:val="00CC775D"/>
    <w:pPr>
      <w:spacing w:after="1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rsid w:val="00CC775D"/>
    <w:pPr>
      <w:spacing w:after="12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rsid w:val="00CC775D"/>
    <w:pPr>
      <w:spacing w:after="1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ombreadoclaro1">
    <w:name w:val="Sombreado claro1"/>
    <w:basedOn w:val="Tablanormal"/>
    <w:uiPriority w:val="60"/>
    <w:rsid w:val="00CC775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unhideWhenUsed/>
    <w:rsid w:val="002F4C4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CR" w:eastAsia="es-CR"/>
    </w:rPr>
  </w:style>
  <w:style w:type="paragraph" w:customStyle="1" w:styleId="Default">
    <w:name w:val="Default"/>
    <w:rsid w:val="003E3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7879FE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7879FE"/>
    <w:rPr>
      <w:rFonts w:ascii="Tahoma" w:hAnsi="Tahoma" w:cs="Tahoma"/>
      <w:sz w:val="16"/>
      <w:szCs w:val="16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BD0F06"/>
  </w:style>
  <w:style w:type="paragraph" w:customStyle="1" w:styleId="Standard">
    <w:name w:val="Standard"/>
    <w:rsid w:val="000D4663"/>
    <w:pPr>
      <w:suppressAutoHyphens/>
      <w:autoSpaceDN w:val="0"/>
      <w:spacing w:after="120"/>
      <w:jc w:val="both"/>
    </w:pPr>
    <w:rPr>
      <w:rFonts w:ascii="Arial, Arial" w:hAnsi="Arial, Arial" w:cs="Arial, Arial"/>
      <w:kern w:val="3"/>
      <w:lang w:val="es-ES" w:eastAsia="zh-CN"/>
    </w:rPr>
  </w:style>
  <w:style w:type="paragraph" w:customStyle="1" w:styleId="m-4101129304857903590msolistparagraph">
    <w:name w:val="m_-4101129304857903590msolistparagraph"/>
    <w:basedOn w:val="Normal"/>
    <w:rsid w:val="00901A1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semiHidden/>
    <w:unhideWhenUsed/>
    <w:rsid w:val="00BE490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E490A"/>
  </w:style>
  <w:style w:type="character" w:customStyle="1" w:styleId="TextocomentarioCar">
    <w:name w:val="Texto comentario Car"/>
    <w:basedOn w:val="Fuentedeprrafopredeter"/>
    <w:link w:val="Textocomentario"/>
    <w:semiHidden/>
    <w:rsid w:val="00BE490A"/>
    <w:rPr>
      <w:rFonts w:ascii="Arial" w:hAnsi="Arial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E49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E490A"/>
    <w:rPr>
      <w:rFonts w:ascii="Arial" w:hAnsi="Arial"/>
      <w:b/>
      <w:bCs/>
      <w:lang w:val="es-ES_tradnl" w:eastAsia="en-US"/>
    </w:rPr>
  </w:style>
  <w:style w:type="character" w:styleId="Textoennegrita">
    <w:name w:val="Strong"/>
    <w:basedOn w:val="Fuentedeprrafopredeter"/>
    <w:qFormat/>
    <w:rsid w:val="00752F4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848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384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9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7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5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VhYWPx_gF-E" TargetMode="Externa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DUxY74CE6xE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Hoja_de_c_lculo_de_Microsoft_Excel_97-20031.xls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79rdN1RFmwA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6CE7DFCE3A5442832947A07D68384E" ma:contentTypeVersion="1" ma:contentTypeDescription="Crear nuevo documento." ma:contentTypeScope="" ma:versionID="d53788928ee66dbbb7d9606852e53911">
  <xsd:schema xmlns:xsd="http://www.w3.org/2001/XMLSchema" xmlns:p="http://schemas.microsoft.com/office/2006/metadata/properties" xmlns:ns2="49a371d9-0da1-417e-9b2b-6b6622111a1b" targetNamespace="http://schemas.microsoft.com/office/2006/metadata/properties" ma:root="true" ma:fieldsID="7e4d266f2b92e417c1f0a82756451e1e" ns2:_="">
    <xsd:import namespace="49a371d9-0da1-417e-9b2b-6b6622111a1b"/>
    <xsd:element name="properties">
      <xsd:complexType>
        <xsd:sequence>
          <xsd:element name="documentManagement">
            <xsd:complexType>
              <xsd:all>
                <xsd:element ref="ns2:Descripci_x00f3_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9a371d9-0da1-417e-9b2b-6b6622111a1b" elementFormDefault="qualified">
    <xsd:import namespace="http://schemas.microsoft.com/office/2006/documentManagement/types"/>
    <xsd:element name="Descripci_x00f3_n" ma:index="2" nillable="true" ma:displayName="Descripción" ma:internalName="Descripci_x00f3_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ipo de contenido" ma:readOnly="true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49a371d9-0da1-417e-9b2b-6b6622111a1b">Acta de reunion </Descripci_x00f3_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BD95A-4EA4-4F1B-A2C5-EAE69150C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371d9-0da1-417e-9b2b-6b6622111a1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0290E0-8FA7-4711-B52F-DAB06D3DD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9A4B5-4C3D-40D1-97D5-2F07F135B354}">
  <ds:schemaRefs>
    <ds:schemaRef ds:uri="http://schemas.microsoft.com/office/2006/metadata/properties"/>
    <ds:schemaRef ds:uri="http://schemas.microsoft.com/office/infopath/2007/PartnerControls"/>
    <ds:schemaRef ds:uri="49a371d9-0da1-417e-9b2b-6b6622111a1b"/>
  </ds:schemaRefs>
</ds:datastoreItem>
</file>

<file path=customXml/itemProps4.xml><?xml version="1.0" encoding="utf-8"?>
<ds:datastoreItem xmlns:ds="http://schemas.openxmlformats.org/officeDocument/2006/customXml" ds:itemID="{691A67C3-B88D-47D3-AED4-718E9E1AD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1089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OBJETIVO Y ALCANCE</vt:lpstr>
    </vt:vector>
  </TitlesOfParts>
  <Company>I.C.E</Company>
  <LinksUpToDate>false</LinksUpToDate>
  <CharactersWithSpaces>7069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OBJETIVO Y ALCANCE</dc:title>
  <dc:creator>sesala</dc:creator>
  <cp:lastModifiedBy>Daniela Guevara Walker</cp:lastModifiedBy>
  <cp:revision>3</cp:revision>
  <cp:lastPrinted>2017-03-23T03:49:00Z</cp:lastPrinted>
  <dcterms:created xsi:type="dcterms:W3CDTF">2021-01-28T14:28:00Z</dcterms:created>
  <dcterms:modified xsi:type="dcterms:W3CDTF">2021-03-23T21:46:00Z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0x010100156CE7DFCE3A5442832947A07D68384E</vt:lpwstr>
  </property>
</Properties>
</file>