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460899" w:rsidRPr="00D047C0" w:rsidTr="000F5B73">
        <w:trPr>
          <w:jc w:val="center"/>
        </w:trPr>
        <w:tc>
          <w:tcPr>
            <w:tcW w:w="9054" w:type="dxa"/>
            <w:shd w:val="clear" w:color="auto" w:fill="1F497D"/>
          </w:tcPr>
          <w:p w:rsidR="00460899" w:rsidRPr="008B6CA8" w:rsidRDefault="00460899" w:rsidP="000F5B73">
            <w:pPr>
              <w:pStyle w:val="Textodecampo"/>
              <w:ind w:left="283"/>
              <w:jc w:val="center"/>
              <w:rPr>
                <w:color w:val="FFFFFF"/>
                <w:sz w:val="20"/>
                <w:szCs w:val="20"/>
                <w:lang w:val="es-ES"/>
              </w:rPr>
            </w:pPr>
            <w:r>
              <w:rPr>
                <w:b/>
                <w:color w:val="FFFFFF"/>
                <w:sz w:val="20"/>
                <w:szCs w:val="20"/>
                <w:lang w:val="es-ES"/>
              </w:rPr>
              <w:t>INFORMACIÓN GENERAL</w:t>
            </w:r>
            <w:r w:rsidRPr="008B6CA8">
              <w:rPr>
                <w:b/>
                <w:color w:val="FFFFFF"/>
                <w:sz w:val="20"/>
                <w:szCs w:val="20"/>
                <w:lang w:val="es-ES"/>
              </w:rPr>
              <w:t>:</w:t>
            </w:r>
          </w:p>
        </w:tc>
      </w:tr>
    </w:tbl>
    <w:p w:rsidR="00460899" w:rsidRDefault="00460899" w:rsidP="00460899">
      <w:pPr>
        <w:pStyle w:val="Encabezado"/>
        <w:jc w:val="center"/>
        <w:outlineLvl w:val="0"/>
        <w:rPr>
          <w:rFonts w:cs="Arial"/>
          <w:b/>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85"/>
        <w:gridCol w:w="2572"/>
        <w:gridCol w:w="1748"/>
        <w:gridCol w:w="520"/>
        <w:gridCol w:w="2131"/>
      </w:tblGrid>
      <w:tr w:rsidR="005E217D" w:rsidRPr="00D047C0" w:rsidTr="00460899">
        <w:trPr>
          <w:trHeight w:val="489"/>
          <w:jc w:val="center"/>
        </w:trPr>
        <w:tc>
          <w:tcPr>
            <w:tcW w:w="2385" w:type="dxa"/>
            <w:shd w:val="clear" w:color="auto" w:fill="F2F2F2"/>
            <w:vAlign w:val="center"/>
          </w:tcPr>
          <w:p w:rsidR="005E217D" w:rsidRPr="00D047C0" w:rsidRDefault="005E217D" w:rsidP="000F5B73">
            <w:pPr>
              <w:pStyle w:val="Etiquetadecampo"/>
              <w:spacing w:before="0" w:after="0"/>
              <w:ind w:left="27"/>
              <w:rPr>
                <w:sz w:val="20"/>
                <w:szCs w:val="20"/>
                <w:lang w:val="es-ES"/>
              </w:rPr>
            </w:pPr>
            <w:r>
              <w:rPr>
                <w:sz w:val="20"/>
                <w:szCs w:val="20"/>
                <w:lang w:val="es-ES"/>
              </w:rPr>
              <w:t xml:space="preserve">Fecha de </w:t>
            </w:r>
            <w:r w:rsidR="00866362">
              <w:rPr>
                <w:sz w:val="20"/>
                <w:szCs w:val="20"/>
                <w:lang w:val="es-ES"/>
              </w:rPr>
              <w:t>c</w:t>
            </w:r>
            <w:r>
              <w:rPr>
                <w:sz w:val="20"/>
                <w:szCs w:val="20"/>
                <w:lang w:val="es-ES"/>
              </w:rPr>
              <w:t>orte</w:t>
            </w:r>
            <w:r w:rsidR="00866362">
              <w:rPr>
                <w:sz w:val="20"/>
                <w:szCs w:val="20"/>
                <w:lang w:val="es-ES"/>
              </w:rPr>
              <w:t xml:space="preserve"> del informe</w:t>
            </w:r>
            <w:r w:rsidRPr="00D047C0">
              <w:rPr>
                <w:sz w:val="20"/>
                <w:szCs w:val="20"/>
                <w:lang w:val="es-ES"/>
              </w:rPr>
              <w:t>:</w:t>
            </w:r>
          </w:p>
        </w:tc>
        <w:tc>
          <w:tcPr>
            <w:tcW w:w="6971" w:type="dxa"/>
            <w:gridSpan w:val="4"/>
            <w:shd w:val="clear" w:color="auto" w:fill="auto"/>
            <w:vAlign w:val="center"/>
          </w:tcPr>
          <w:p w:rsidR="005E217D" w:rsidRPr="00D047C0" w:rsidRDefault="00B01FD6" w:rsidP="000F5B73">
            <w:pPr>
              <w:pStyle w:val="Textodecampo"/>
              <w:spacing w:before="0" w:after="0"/>
              <w:ind w:left="27"/>
              <w:jc w:val="both"/>
              <w:rPr>
                <w:sz w:val="20"/>
                <w:szCs w:val="20"/>
                <w:lang w:val="es-ES"/>
              </w:rPr>
            </w:pPr>
            <w:r>
              <w:rPr>
                <w:sz w:val="20"/>
                <w:szCs w:val="20"/>
                <w:lang w:val="es-ES"/>
              </w:rPr>
              <w:t>31 de octubre</w:t>
            </w:r>
            <w:r w:rsidR="009159D8">
              <w:rPr>
                <w:sz w:val="20"/>
                <w:szCs w:val="20"/>
                <w:lang w:val="es-ES"/>
              </w:rPr>
              <w:t xml:space="preserve"> 2021</w:t>
            </w:r>
          </w:p>
        </w:tc>
      </w:tr>
      <w:tr w:rsidR="00460899" w:rsidRPr="00D047C0" w:rsidTr="00460899">
        <w:trPr>
          <w:trHeight w:val="489"/>
          <w:jc w:val="center"/>
        </w:trPr>
        <w:tc>
          <w:tcPr>
            <w:tcW w:w="2385" w:type="dxa"/>
            <w:shd w:val="clear" w:color="auto" w:fill="F2F2F2"/>
            <w:vAlign w:val="center"/>
          </w:tcPr>
          <w:p w:rsidR="00460899" w:rsidRDefault="00460899" w:rsidP="000F5B73">
            <w:pPr>
              <w:pStyle w:val="Etiquetadecampo"/>
              <w:spacing w:before="0" w:after="0"/>
              <w:ind w:left="27"/>
              <w:rPr>
                <w:sz w:val="20"/>
                <w:szCs w:val="20"/>
                <w:lang w:val="es-ES"/>
              </w:rPr>
            </w:pPr>
            <w:r>
              <w:rPr>
                <w:sz w:val="20"/>
                <w:szCs w:val="20"/>
                <w:lang w:val="es-ES"/>
              </w:rPr>
              <w:t>Proyecto:</w:t>
            </w:r>
          </w:p>
        </w:tc>
        <w:tc>
          <w:tcPr>
            <w:tcW w:w="6971" w:type="dxa"/>
            <w:gridSpan w:val="4"/>
            <w:shd w:val="clear" w:color="auto" w:fill="auto"/>
            <w:vAlign w:val="center"/>
          </w:tcPr>
          <w:p w:rsidR="00460899" w:rsidRDefault="004826D8" w:rsidP="000F5B73">
            <w:pPr>
              <w:pStyle w:val="Textodecampo"/>
              <w:spacing w:before="0" w:after="0"/>
              <w:ind w:left="27"/>
              <w:jc w:val="both"/>
              <w:rPr>
                <w:sz w:val="20"/>
                <w:szCs w:val="20"/>
                <w:lang w:val="es-ES"/>
              </w:rPr>
            </w:pPr>
            <w:r w:rsidRPr="004826D8">
              <w:rPr>
                <w:sz w:val="20"/>
                <w:szCs w:val="20"/>
                <w:lang w:val="es-ES"/>
              </w:rPr>
              <w:t>CONSTRUCCIÓN DE LA POLITICA PARA EL ACCESO A LA JUSTICIA DE PUEBLOS INDÍGENAS DEL PODER JUDICIAL</w:t>
            </w:r>
          </w:p>
        </w:tc>
      </w:tr>
      <w:tr w:rsidR="00460899" w:rsidRPr="00D047C0" w:rsidTr="00460899">
        <w:trPr>
          <w:trHeight w:val="489"/>
          <w:jc w:val="center"/>
        </w:trPr>
        <w:tc>
          <w:tcPr>
            <w:tcW w:w="2385" w:type="dxa"/>
            <w:shd w:val="clear" w:color="auto" w:fill="F2F2F2"/>
            <w:vAlign w:val="center"/>
          </w:tcPr>
          <w:p w:rsidR="00460899" w:rsidRDefault="00460899" w:rsidP="000F5B73">
            <w:pPr>
              <w:pStyle w:val="Etiquetadecampo"/>
              <w:spacing w:before="0" w:after="0"/>
              <w:ind w:left="27"/>
              <w:rPr>
                <w:sz w:val="20"/>
                <w:szCs w:val="20"/>
                <w:lang w:val="es-ES"/>
              </w:rPr>
            </w:pPr>
            <w:r>
              <w:rPr>
                <w:sz w:val="20"/>
                <w:szCs w:val="20"/>
                <w:lang w:val="es-ES"/>
              </w:rPr>
              <w:t>Código:</w:t>
            </w:r>
          </w:p>
        </w:tc>
        <w:tc>
          <w:tcPr>
            <w:tcW w:w="6971" w:type="dxa"/>
            <w:gridSpan w:val="4"/>
            <w:shd w:val="clear" w:color="auto" w:fill="auto"/>
            <w:vAlign w:val="center"/>
          </w:tcPr>
          <w:p w:rsidR="00460899" w:rsidRPr="00D047C0" w:rsidRDefault="004826D8" w:rsidP="000F5B73">
            <w:pPr>
              <w:pStyle w:val="Textodecampo"/>
              <w:spacing w:before="0" w:after="0"/>
              <w:ind w:left="27"/>
              <w:jc w:val="both"/>
              <w:rPr>
                <w:sz w:val="20"/>
                <w:szCs w:val="20"/>
                <w:lang w:val="es-ES"/>
              </w:rPr>
            </w:pPr>
            <w:r>
              <w:rPr>
                <w:sz w:val="20"/>
                <w:szCs w:val="20"/>
                <w:lang w:val="es-ES"/>
              </w:rPr>
              <w:t>9993-CAJ-P01</w:t>
            </w:r>
          </w:p>
        </w:tc>
      </w:tr>
      <w:tr w:rsidR="00866362" w:rsidRPr="00D047C0" w:rsidTr="00866362">
        <w:trPr>
          <w:trHeight w:val="489"/>
          <w:jc w:val="center"/>
        </w:trPr>
        <w:tc>
          <w:tcPr>
            <w:tcW w:w="2385" w:type="dxa"/>
            <w:shd w:val="clear" w:color="auto" w:fill="F2F2F2"/>
            <w:vAlign w:val="center"/>
          </w:tcPr>
          <w:p w:rsidR="00866362" w:rsidRDefault="00866362" w:rsidP="000F5B73">
            <w:pPr>
              <w:pStyle w:val="Etiquetadecampo"/>
              <w:spacing w:before="0" w:after="0"/>
              <w:ind w:left="27"/>
              <w:rPr>
                <w:sz w:val="20"/>
                <w:szCs w:val="20"/>
                <w:lang w:val="es-ES"/>
              </w:rPr>
            </w:pPr>
            <w:r>
              <w:rPr>
                <w:sz w:val="20"/>
                <w:szCs w:val="20"/>
                <w:lang w:val="es-ES"/>
              </w:rPr>
              <w:t>Fecha de inicio del proyecto</w:t>
            </w:r>
          </w:p>
        </w:tc>
        <w:tc>
          <w:tcPr>
            <w:tcW w:w="2572" w:type="dxa"/>
            <w:tcBorders>
              <w:right w:val="single" w:sz="4" w:space="0" w:color="auto"/>
            </w:tcBorders>
            <w:shd w:val="clear" w:color="auto" w:fill="auto"/>
            <w:vAlign w:val="center"/>
          </w:tcPr>
          <w:p w:rsidR="00866362" w:rsidRPr="00D047C0" w:rsidRDefault="004826D8" w:rsidP="000F5B73">
            <w:pPr>
              <w:pStyle w:val="Textodecampo"/>
              <w:spacing w:before="0" w:after="0"/>
              <w:ind w:left="27"/>
              <w:jc w:val="both"/>
              <w:rPr>
                <w:sz w:val="20"/>
                <w:szCs w:val="20"/>
                <w:lang w:val="es-ES"/>
              </w:rPr>
            </w:pPr>
            <w:r>
              <w:rPr>
                <w:sz w:val="20"/>
                <w:szCs w:val="20"/>
                <w:lang w:val="es-ES"/>
              </w:rPr>
              <w:t>11 de enero 2021</w:t>
            </w:r>
          </w:p>
        </w:tc>
        <w:tc>
          <w:tcPr>
            <w:tcW w:w="2268" w:type="dxa"/>
            <w:gridSpan w:val="2"/>
            <w:tcBorders>
              <w:left w:val="single" w:sz="4" w:space="0" w:color="auto"/>
              <w:right w:val="single" w:sz="4" w:space="0" w:color="auto"/>
            </w:tcBorders>
            <w:shd w:val="clear" w:color="auto" w:fill="F2F2F2" w:themeFill="background1" w:themeFillShade="F2"/>
            <w:vAlign w:val="center"/>
          </w:tcPr>
          <w:p w:rsidR="00866362" w:rsidRPr="00866362" w:rsidRDefault="00866362" w:rsidP="000F5B73">
            <w:pPr>
              <w:pStyle w:val="Textodecampo"/>
              <w:spacing w:before="0" w:after="0"/>
              <w:ind w:left="27"/>
              <w:jc w:val="both"/>
              <w:rPr>
                <w:b/>
                <w:sz w:val="20"/>
                <w:szCs w:val="20"/>
                <w:lang w:val="es-ES"/>
              </w:rPr>
            </w:pPr>
            <w:r w:rsidRPr="00866362">
              <w:rPr>
                <w:b/>
                <w:sz w:val="20"/>
                <w:szCs w:val="20"/>
                <w:lang w:val="es-ES"/>
              </w:rPr>
              <w:t>Fecha de fin:</w:t>
            </w:r>
          </w:p>
        </w:tc>
        <w:tc>
          <w:tcPr>
            <w:tcW w:w="2131" w:type="dxa"/>
            <w:tcBorders>
              <w:left w:val="single" w:sz="4" w:space="0" w:color="auto"/>
            </w:tcBorders>
            <w:shd w:val="clear" w:color="auto" w:fill="auto"/>
            <w:vAlign w:val="center"/>
          </w:tcPr>
          <w:p w:rsidR="00866362" w:rsidRPr="00D047C0" w:rsidRDefault="004826D8" w:rsidP="00E00F8A">
            <w:pPr>
              <w:pStyle w:val="Textodecampo"/>
              <w:spacing w:before="0" w:after="0"/>
              <w:ind w:left="27"/>
              <w:rPr>
                <w:sz w:val="20"/>
                <w:szCs w:val="20"/>
                <w:lang w:val="es-ES"/>
              </w:rPr>
            </w:pPr>
            <w:r>
              <w:rPr>
                <w:sz w:val="20"/>
                <w:szCs w:val="20"/>
                <w:lang w:val="es-ES"/>
              </w:rPr>
              <w:t>31 de diciembre 2022</w:t>
            </w:r>
          </w:p>
        </w:tc>
      </w:tr>
      <w:tr w:rsidR="00460899" w:rsidRPr="00D047C0" w:rsidTr="00460899">
        <w:trPr>
          <w:trHeight w:val="377"/>
          <w:jc w:val="center"/>
        </w:trPr>
        <w:tc>
          <w:tcPr>
            <w:tcW w:w="6705" w:type="dxa"/>
            <w:gridSpan w:val="3"/>
            <w:shd w:val="clear" w:color="auto" w:fill="F2F2F2"/>
            <w:vAlign w:val="center"/>
          </w:tcPr>
          <w:p w:rsidR="00460899" w:rsidRPr="00460899" w:rsidRDefault="00460899" w:rsidP="00460899">
            <w:pPr>
              <w:pStyle w:val="Textodecampo"/>
              <w:spacing w:before="0" w:after="0"/>
              <w:ind w:left="27"/>
              <w:jc w:val="center"/>
              <w:rPr>
                <w:b/>
                <w:sz w:val="20"/>
                <w:szCs w:val="20"/>
                <w:lang w:val="es-ES"/>
              </w:rPr>
            </w:pPr>
            <w:r w:rsidRPr="00460899">
              <w:rPr>
                <w:b/>
                <w:sz w:val="20"/>
                <w:szCs w:val="20"/>
                <w:lang w:val="es-ES"/>
              </w:rPr>
              <w:t>Elaboración y revisión</w:t>
            </w:r>
          </w:p>
        </w:tc>
        <w:tc>
          <w:tcPr>
            <w:tcW w:w="2651" w:type="dxa"/>
            <w:gridSpan w:val="2"/>
            <w:shd w:val="clear" w:color="auto" w:fill="F2F2F2"/>
            <w:vAlign w:val="center"/>
          </w:tcPr>
          <w:p w:rsidR="00460899" w:rsidRPr="00460899" w:rsidRDefault="00460899" w:rsidP="00460899">
            <w:pPr>
              <w:pStyle w:val="Textodecampo"/>
              <w:spacing w:before="0" w:after="0"/>
              <w:ind w:left="27"/>
              <w:jc w:val="center"/>
              <w:rPr>
                <w:b/>
                <w:sz w:val="20"/>
                <w:szCs w:val="20"/>
                <w:lang w:val="es-ES"/>
              </w:rPr>
            </w:pPr>
            <w:r w:rsidRPr="00460899">
              <w:rPr>
                <w:b/>
                <w:sz w:val="20"/>
                <w:szCs w:val="20"/>
                <w:lang w:val="es-ES"/>
              </w:rPr>
              <w:t>Firmas</w:t>
            </w:r>
          </w:p>
        </w:tc>
      </w:tr>
      <w:tr w:rsidR="00460899" w:rsidRPr="00D047C0" w:rsidTr="00460899">
        <w:trPr>
          <w:trHeight w:val="489"/>
          <w:jc w:val="center"/>
        </w:trPr>
        <w:tc>
          <w:tcPr>
            <w:tcW w:w="2385" w:type="dxa"/>
            <w:shd w:val="clear" w:color="auto" w:fill="F2F2F2"/>
            <w:vAlign w:val="center"/>
          </w:tcPr>
          <w:p w:rsidR="00460899" w:rsidRPr="00460899" w:rsidRDefault="00460899" w:rsidP="000F5B73">
            <w:pPr>
              <w:spacing w:after="0"/>
              <w:jc w:val="left"/>
              <w:rPr>
                <w:b/>
                <w:sz w:val="22"/>
                <w:szCs w:val="24"/>
              </w:rPr>
            </w:pPr>
            <w:r w:rsidRPr="00460899">
              <w:rPr>
                <w:b/>
                <w:sz w:val="22"/>
                <w:szCs w:val="24"/>
              </w:rPr>
              <w:t>Elaborado por:</w:t>
            </w:r>
          </w:p>
        </w:tc>
        <w:tc>
          <w:tcPr>
            <w:tcW w:w="4320" w:type="dxa"/>
            <w:gridSpan w:val="2"/>
            <w:shd w:val="clear" w:color="auto" w:fill="auto"/>
            <w:vAlign w:val="center"/>
          </w:tcPr>
          <w:p w:rsidR="00460899" w:rsidRPr="00460899" w:rsidRDefault="004B282A" w:rsidP="00460899">
            <w:pPr>
              <w:spacing w:after="0"/>
              <w:jc w:val="left"/>
              <w:rPr>
                <w:sz w:val="24"/>
                <w:szCs w:val="24"/>
              </w:rPr>
            </w:pPr>
            <w:r>
              <w:rPr>
                <w:sz w:val="24"/>
                <w:szCs w:val="24"/>
              </w:rPr>
              <w:t>Melissa Benavides Víquez</w:t>
            </w:r>
          </w:p>
        </w:tc>
        <w:tc>
          <w:tcPr>
            <w:tcW w:w="2651" w:type="dxa"/>
            <w:gridSpan w:val="2"/>
            <w:shd w:val="clear" w:color="auto" w:fill="auto"/>
            <w:vAlign w:val="center"/>
          </w:tcPr>
          <w:p w:rsidR="00460899" w:rsidRDefault="00460899">
            <w:pPr>
              <w:spacing w:after="0"/>
              <w:jc w:val="left"/>
              <w:rPr>
                <w:sz w:val="24"/>
                <w:szCs w:val="24"/>
              </w:rPr>
            </w:pPr>
          </w:p>
          <w:p w:rsidR="00460899" w:rsidRPr="00460899" w:rsidRDefault="00460899" w:rsidP="00460899">
            <w:pPr>
              <w:spacing w:after="0"/>
              <w:jc w:val="left"/>
              <w:rPr>
                <w:sz w:val="24"/>
                <w:szCs w:val="24"/>
              </w:rPr>
            </w:pPr>
          </w:p>
        </w:tc>
      </w:tr>
      <w:tr w:rsidR="00460899" w:rsidRPr="00D047C0" w:rsidTr="00460899">
        <w:trPr>
          <w:trHeight w:val="489"/>
          <w:jc w:val="center"/>
        </w:trPr>
        <w:tc>
          <w:tcPr>
            <w:tcW w:w="2385" w:type="dxa"/>
            <w:shd w:val="clear" w:color="auto" w:fill="F2F2F2"/>
            <w:vAlign w:val="center"/>
          </w:tcPr>
          <w:p w:rsidR="00460899" w:rsidRPr="00460899" w:rsidRDefault="00460899" w:rsidP="000F5B73">
            <w:pPr>
              <w:spacing w:after="0"/>
              <w:jc w:val="left"/>
              <w:rPr>
                <w:b/>
                <w:sz w:val="22"/>
                <w:szCs w:val="24"/>
              </w:rPr>
            </w:pPr>
            <w:r w:rsidRPr="00460899">
              <w:rPr>
                <w:b/>
                <w:sz w:val="22"/>
                <w:szCs w:val="24"/>
              </w:rPr>
              <w:t>Revisado por:</w:t>
            </w:r>
          </w:p>
        </w:tc>
        <w:tc>
          <w:tcPr>
            <w:tcW w:w="4320" w:type="dxa"/>
            <w:gridSpan w:val="2"/>
            <w:shd w:val="clear" w:color="auto" w:fill="auto"/>
            <w:vAlign w:val="center"/>
          </w:tcPr>
          <w:p w:rsidR="00E00F8A" w:rsidRDefault="00E00F8A" w:rsidP="00E00F8A">
            <w:pPr>
              <w:spacing w:after="0"/>
              <w:jc w:val="left"/>
              <w:rPr>
                <w:sz w:val="24"/>
                <w:szCs w:val="24"/>
              </w:rPr>
            </w:pPr>
          </w:p>
          <w:p w:rsidR="00E00F8A" w:rsidRDefault="00E00F8A" w:rsidP="00E00F8A">
            <w:pPr>
              <w:spacing w:after="0"/>
              <w:jc w:val="left"/>
              <w:rPr>
                <w:sz w:val="24"/>
                <w:szCs w:val="24"/>
              </w:rPr>
            </w:pPr>
            <w:r>
              <w:rPr>
                <w:sz w:val="24"/>
                <w:szCs w:val="24"/>
              </w:rPr>
              <w:t>Magistrada Damaris Vargas Vázquez</w:t>
            </w:r>
          </w:p>
          <w:p w:rsidR="00460899" w:rsidRPr="00460899" w:rsidRDefault="00460899" w:rsidP="00460899">
            <w:pPr>
              <w:spacing w:after="0"/>
              <w:jc w:val="left"/>
              <w:rPr>
                <w:sz w:val="24"/>
                <w:szCs w:val="24"/>
              </w:rPr>
            </w:pPr>
          </w:p>
        </w:tc>
        <w:tc>
          <w:tcPr>
            <w:tcW w:w="2651" w:type="dxa"/>
            <w:gridSpan w:val="2"/>
            <w:shd w:val="clear" w:color="auto" w:fill="auto"/>
            <w:vAlign w:val="center"/>
          </w:tcPr>
          <w:p w:rsidR="00460899" w:rsidRPr="00460899" w:rsidRDefault="00460899" w:rsidP="00460899">
            <w:pPr>
              <w:spacing w:after="0"/>
              <w:jc w:val="left"/>
              <w:rPr>
                <w:sz w:val="24"/>
                <w:szCs w:val="24"/>
              </w:rPr>
            </w:pPr>
          </w:p>
        </w:tc>
      </w:tr>
      <w:tr w:rsidR="00460899" w:rsidRPr="00D047C0" w:rsidTr="00460899">
        <w:trPr>
          <w:trHeight w:val="489"/>
          <w:jc w:val="center"/>
        </w:trPr>
        <w:tc>
          <w:tcPr>
            <w:tcW w:w="2385" w:type="dxa"/>
            <w:shd w:val="clear" w:color="auto" w:fill="F2F2F2"/>
            <w:vAlign w:val="center"/>
          </w:tcPr>
          <w:p w:rsidR="00460899" w:rsidRPr="00460899" w:rsidRDefault="00460899" w:rsidP="000F5B73">
            <w:pPr>
              <w:spacing w:after="0"/>
              <w:jc w:val="left"/>
              <w:rPr>
                <w:b/>
                <w:sz w:val="22"/>
                <w:szCs w:val="24"/>
              </w:rPr>
            </w:pPr>
            <w:r w:rsidRPr="00460899">
              <w:rPr>
                <w:b/>
                <w:sz w:val="22"/>
                <w:szCs w:val="24"/>
              </w:rPr>
              <w:t>Aprobado por:</w:t>
            </w:r>
          </w:p>
        </w:tc>
        <w:tc>
          <w:tcPr>
            <w:tcW w:w="4320" w:type="dxa"/>
            <w:gridSpan w:val="2"/>
            <w:shd w:val="clear" w:color="auto" w:fill="auto"/>
            <w:vAlign w:val="center"/>
          </w:tcPr>
          <w:p w:rsidR="00AA4780" w:rsidRDefault="00AA4780" w:rsidP="00460899">
            <w:pPr>
              <w:spacing w:after="0"/>
              <w:jc w:val="left"/>
              <w:rPr>
                <w:sz w:val="24"/>
                <w:szCs w:val="24"/>
              </w:rPr>
            </w:pPr>
          </w:p>
          <w:p w:rsidR="00460899" w:rsidRDefault="004B282A" w:rsidP="00460899">
            <w:pPr>
              <w:spacing w:after="0"/>
              <w:jc w:val="left"/>
              <w:rPr>
                <w:sz w:val="24"/>
                <w:szCs w:val="24"/>
              </w:rPr>
            </w:pPr>
            <w:r>
              <w:rPr>
                <w:sz w:val="24"/>
                <w:szCs w:val="24"/>
              </w:rPr>
              <w:t>Magistrada Damaris Vargas Vázquez</w:t>
            </w:r>
          </w:p>
          <w:p w:rsidR="00AA4780" w:rsidRDefault="00AA4780" w:rsidP="00460899">
            <w:pPr>
              <w:spacing w:after="0"/>
              <w:jc w:val="left"/>
              <w:rPr>
                <w:sz w:val="24"/>
                <w:szCs w:val="24"/>
              </w:rPr>
            </w:pPr>
          </w:p>
          <w:p w:rsidR="004B282A" w:rsidRDefault="004B282A" w:rsidP="00460899">
            <w:pPr>
              <w:spacing w:after="0"/>
              <w:jc w:val="left"/>
              <w:rPr>
                <w:sz w:val="24"/>
                <w:szCs w:val="24"/>
              </w:rPr>
            </w:pPr>
            <w:r>
              <w:rPr>
                <w:sz w:val="24"/>
                <w:szCs w:val="24"/>
              </w:rPr>
              <w:t>Magistrado Jorge Olaso Alvarez</w:t>
            </w:r>
          </w:p>
          <w:p w:rsidR="00AA4780" w:rsidRPr="00460899" w:rsidRDefault="00AA4780" w:rsidP="00460899">
            <w:pPr>
              <w:spacing w:after="0"/>
              <w:jc w:val="left"/>
              <w:rPr>
                <w:sz w:val="24"/>
                <w:szCs w:val="24"/>
              </w:rPr>
            </w:pPr>
          </w:p>
        </w:tc>
        <w:tc>
          <w:tcPr>
            <w:tcW w:w="2651" w:type="dxa"/>
            <w:gridSpan w:val="2"/>
            <w:shd w:val="clear" w:color="auto" w:fill="auto"/>
            <w:vAlign w:val="center"/>
          </w:tcPr>
          <w:p w:rsidR="00460899" w:rsidRPr="00460899" w:rsidRDefault="00460899" w:rsidP="00460899">
            <w:pPr>
              <w:spacing w:after="0"/>
              <w:jc w:val="left"/>
              <w:rPr>
                <w:sz w:val="24"/>
                <w:szCs w:val="24"/>
              </w:rPr>
            </w:pPr>
          </w:p>
        </w:tc>
      </w:tr>
    </w:tbl>
    <w:p w:rsidR="005E217D" w:rsidRDefault="005E217D">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8D3446" w:rsidRPr="00D047C0" w:rsidTr="00F86AA1">
        <w:trPr>
          <w:jc w:val="center"/>
        </w:trPr>
        <w:tc>
          <w:tcPr>
            <w:tcW w:w="9054" w:type="dxa"/>
            <w:shd w:val="clear" w:color="auto" w:fill="1F497D"/>
          </w:tcPr>
          <w:p w:rsidR="008D3446" w:rsidRPr="008B6CA8" w:rsidRDefault="00460899" w:rsidP="00460899">
            <w:pPr>
              <w:pStyle w:val="Textodecampo"/>
              <w:numPr>
                <w:ilvl w:val="0"/>
                <w:numId w:val="46"/>
              </w:numPr>
              <w:jc w:val="center"/>
              <w:rPr>
                <w:color w:val="FFFFFF"/>
                <w:sz w:val="20"/>
                <w:szCs w:val="20"/>
                <w:lang w:val="es-ES"/>
              </w:rPr>
            </w:pPr>
            <w:r>
              <w:rPr>
                <w:b/>
                <w:color w:val="FFFFFF"/>
                <w:sz w:val="20"/>
                <w:szCs w:val="20"/>
                <w:lang w:val="es-ES"/>
              </w:rPr>
              <w:t>DESCRIPCIÓN DEL AVANCE</w:t>
            </w:r>
          </w:p>
        </w:tc>
      </w:tr>
    </w:tbl>
    <w:p w:rsidR="008D3446" w:rsidRDefault="008D3446" w:rsidP="008D3446">
      <w:pPr>
        <w:pStyle w:val="Encabezado"/>
        <w:jc w:val="center"/>
        <w:outlineLvl w:val="0"/>
        <w:rPr>
          <w:rFonts w:cs="Arial"/>
          <w:b/>
          <w:sz w:val="22"/>
          <w:szCs w:val="22"/>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3"/>
      </w:tblGrid>
      <w:tr w:rsidR="00460899" w:rsidRPr="005C3674" w:rsidTr="00F86AA1">
        <w:trPr>
          <w:trHeight w:val="397"/>
          <w:jc w:val="center"/>
        </w:trPr>
        <w:tc>
          <w:tcPr>
            <w:tcW w:w="10493" w:type="dxa"/>
            <w:shd w:val="clear" w:color="auto" w:fill="F2F2F2"/>
            <w:vAlign w:val="center"/>
          </w:tcPr>
          <w:p w:rsidR="00460899" w:rsidRPr="005C3674" w:rsidRDefault="00DD4ED9" w:rsidP="005C3674">
            <w:pPr>
              <w:pStyle w:val="Encabezado"/>
              <w:numPr>
                <w:ilvl w:val="0"/>
                <w:numId w:val="47"/>
              </w:numPr>
              <w:tabs>
                <w:tab w:val="center" w:pos="318"/>
              </w:tabs>
              <w:spacing w:after="0"/>
              <w:ind w:left="273" w:hanging="273"/>
              <w:outlineLvl w:val="0"/>
              <w:rPr>
                <w:rFonts w:cs="Arial"/>
                <w:b/>
                <w:sz w:val="22"/>
                <w:szCs w:val="22"/>
              </w:rPr>
            </w:pPr>
            <w:r>
              <w:rPr>
                <w:rFonts w:cs="Arial"/>
                <w:b/>
                <w:sz w:val="22"/>
                <w:szCs w:val="22"/>
              </w:rPr>
              <w:t>Porcentajes de Avance</w:t>
            </w:r>
            <w:r w:rsidRPr="005C3674">
              <w:rPr>
                <w:rFonts w:cs="Arial"/>
                <w:b/>
                <w:sz w:val="22"/>
                <w:szCs w:val="22"/>
              </w:rPr>
              <w:t xml:space="preserve"> </w:t>
            </w:r>
            <w:r>
              <w:rPr>
                <w:rFonts w:cs="Arial"/>
                <w:b/>
                <w:sz w:val="22"/>
                <w:szCs w:val="22"/>
              </w:rPr>
              <w:t>del Proyecto</w:t>
            </w:r>
            <w:r w:rsidRPr="005C3674">
              <w:rPr>
                <w:rFonts w:cs="Arial"/>
                <w:b/>
                <w:sz w:val="22"/>
                <w:szCs w:val="22"/>
              </w:rPr>
              <w:t xml:space="preserve"> </w:t>
            </w:r>
          </w:p>
        </w:tc>
      </w:tr>
      <w:tr w:rsidR="00DD4ED9" w:rsidRPr="005C3674" w:rsidTr="00DD4ED9">
        <w:trPr>
          <w:trHeight w:val="1975"/>
          <w:jc w:val="center"/>
        </w:trPr>
        <w:tc>
          <w:tcPr>
            <w:tcW w:w="10493" w:type="dxa"/>
            <w:shd w:val="clear" w:color="auto" w:fill="FFFFFF" w:themeFill="background1"/>
            <w:vAlign w:val="center"/>
          </w:tcPr>
          <w:p w:rsidR="00DD4ED9" w:rsidRDefault="00DD4ED9" w:rsidP="00DD4ED9">
            <w:pPr>
              <w:pStyle w:val="Encabezado"/>
              <w:tabs>
                <w:tab w:val="center" w:pos="318"/>
              </w:tabs>
              <w:spacing w:after="0"/>
              <w:outlineLvl w:val="0"/>
              <w:rPr>
                <w:rFonts w:cs="Arial"/>
                <w:b/>
                <w:sz w:val="22"/>
                <w:szCs w:val="2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147"/>
              <w:gridCol w:w="3260"/>
            </w:tblGrid>
            <w:tr w:rsidR="00DD4ED9" w:rsidRPr="005C3674" w:rsidTr="00B37EE8">
              <w:trPr>
                <w:trHeight w:val="362"/>
                <w:jc w:val="center"/>
              </w:trPr>
              <w:tc>
                <w:tcPr>
                  <w:tcW w:w="2381" w:type="dxa"/>
                  <w:tcBorders>
                    <w:top w:val="nil"/>
                    <w:left w:val="nil"/>
                    <w:bottom w:val="single" w:sz="4" w:space="0" w:color="auto"/>
                    <w:right w:val="single" w:sz="4" w:space="0" w:color="auto"/>
                  </w:tcBorders>
                  <w:shd w:val="clear" w:color="auto" w:fill="FFFFFF" w:themeFill="background1"/>
                  <w:vAlign w:val="center"/>
                </w:tcPr>
                <w:p w:rsidR="00DD4ED9" w:rsidRPr="005C3674" w:rsidRDefault="00DD4ED9" w:rsidP="00DD4ED9">
                  <w:pPr>
                    <w:pStyle w:val="Encabezado"/>
                    <w:tabs>
                      <w:tab w:val="center" w:pos="318"/>
                    </w:tabs>
                    <w:spacing w:after="0"/>
                    <w:outlineLvl w:val="0"/>
                    <w:rPr>
                      <w:rFonts w:cs="Arial"/>
                      <w:b/>
                      <w:sz w:val="22"/>
                      <w:szCs w:val="22"/>
                    </w:rPr>
                  </w:pPr>
                </w:p>
              </w:tc>
              <w:tc>
                <w:tcPr>
                  <w:tcW w:w="3147" w:type="dxa"/>
                  <w:tcBorders>
                    <w:left w:val="single" w:sz="4" w:space="0" w:color="auto"/>
                    <w:bottom w:val="single" w:sz="4" w:space="0" w:color="auto"/>
                    <w:right w:val="single" w:sz="4" w:space="0" w:color="auto"/>
                  </w:tcBorders>
                  <w:shd w:val="clear" w:color="auto" w:fill="F2F2F2" w:themeFill="background1" w:themeFillShade="F2"/>
                  <w:vAlign w:val="center"/>
                </w:tcPr>
                <w:p w:rsidR="00DD4ED9" w:rsidRPr="005C3674" w:rsidRDefault="00DD4ED9" w:rsidP="00DD4ED9">
                  <w:pPr>
                    <w:pStyle w:val="Encabezado"/>
                    <w:tabs>
                      <w:tab w:val="center" w:pos="318"/>
                    </w:tabs>
                    <w:spacing w:after="0"/>
                    <w:jc w:val="center"/>
                    <w:outlineLvl w:val="0"/>
                    <w:rPr>
                      <w:rFonts w:cs="Arial"/>
                      <w:b/>
                      <w:sz w:val="22"/>
                      <w:szCs w:val="22"/>
                    </w:rPr>
                  </w:pPr>
                  <w:r>
                    <w:rPr>
                      <w:rFonts w:cs="Arial"/>
                      <w:b/>
                      <w:sz w:val="22"/>
                      <w:szCs w:val="22"/>
                    </w:rPr>
                    <w:t>Fecha</w:t>
                  </w:r>
                </w:p>
              </w:tc>
              <w:tc>
                <w:tcPr>
                  <w:tcW w:w="3260" w:type="dxa"/>
                  <w:tcBorders>
                    <w:left w:val="single" w:sz="4" w:space="0" w:color="auto"/>
                    <w:bottom w:val="single" w:sz="4" w:space="0" w:color="auto"/>
                  </w:tcBorders>
                  <w:shd w:val="clear" w:color="auto" w:fill="F2F2F2" w:themeFill="background1" w:themeFillShade="F2"/>
                  <w:vAlign w:val="center"/>
                </w:tcPr>
                <w:p w:rsidR="00DD4ED9" w:rsidRPr="005C3674" w:rsidRDefault="00DD4ED9" w:rsidP="00DD4ED9">
                  <w:pPr>
                    <w:spacing w:after="0"/>
                    <w:jc w:val="center"/>
                    <w:rPr>
                      <w:rFonts w:cs="Arial"/>
                      <w:b/>
                      <w:sz w:val="22"/>
                      <w:szCs w:val="22"/>
                    </w:rPr>
                  </w:pPr>
                  <w:r>
                    <w:rPr>
                      <w:rFonts w:cs="Arial"/>
                      <w:b/>
                      <w:sz w:val="22"/>
                      <w:szCs w:val="22"/>
                    </w:rPr>
                    <w:t>Porcentaje de avance</w:t>
                  </w:r>
                </w:p>
              </w:tc>
            </w:tr>
            <w:tr w:rsidR="00DD4ED9" w:rsidRPr="00F94BB3" w:rsidTr="00B37EE8">
              <w:trPr>
                <w:trHeight w:val="545"/>
                <w:jc w:val="center"/>
              </w:trPr>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4ED9" w:rsidRDefault="00DD4ED9" w:rsidP="00DD4ED9">
                  <w:pPr>
                    <w:pStyle w:val="Encabezado"/>
                    <w:tabs>
                      <w:tab w:val="center" w:pos="318"/>
                    </w:tabs>
                    <w:spacing w:after="0"/>
                    <w:outlineLvl w:val="0"/>
                    <w:rPr>
                      <w:rFonts w:cs="Arial"/>
                      <w:b/>
                      <w:sz w:val="22"/>
                      <w:szCs w:val="22"/>
                    </w:rPr>
                  </w:pPr>
                  <w:r>
                    <w:rPr>
                      <w:rFonts w:cs="Arial"/>
                      <w:b/>
                      <w:sz w:val="22"/>
                      <w:szCs w:val="22"/>
                    </w:rPr>
                    <w:t>Porcentaje anterior</w:t>
                  </w: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4ED9" w:rsidRPr="00E737FA" w:rsidRDefault="00E737FA" w:rsidP="00DD4ED9">
                  <w:pPr>
                    <w:pStyle w:val="Encabezado"/>
                    <w:tabs>
                      <w:tab w:val="center" w:pos="709"/>
                    </w:tabs>
                    <w:spacing w:after="0"/>
                    <w:jc w:val="center"/>
                    <w:outlineLvl w:val="0"/>
                    <w:rPr>
                      <w:rFonts w:cs="Arial"/>
                      <w:iCs/>
                      <w:color w:val="808080" w:themeColor="background1" w:themeShade="80"/>
                      <w:szCs w:val="22"/>
                    </w:rPr>
                  </w:pPr>
                  <w:r w:rsidRPr="00E737FA">
                    <w:rPr>
                      <w:rFonts w:cs="Arial"/>
                      <w:iCs/>
                      <w:szCs w:val="22"/>
                    </w:rPr>
                    <w:t>31 de mayo 2021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4ED9" w:rsidRPr="00E737FA" w:rsidRDefault="00E737FA" w:rsidP="00DD4ED9">
                  <w:pPr>
                    <w:pStyle w:val="Encabezado"/>
                    <w:tabs>
                      <w:tab w:val="center" w:pos="709"/>
                    </w:tabs>
                    <w:spacing w:after="0"/>
                    <w:jc w:val="center"/>
                    <w:outlineLvl w:val="0"/>
                    <w:rPr>
                      <w:rFonts w:cs="Arial"/>
                      <w:iCs/>
                      <w:color w:val="808080" w:themeColor="background1" w:themeShade="80"/>
                      <w:szCs w:val="22"/>
                    </w:rPr>
                  </w:pPr>
                  <w:r w:rsidRPr="00E737FA">
                    <w:rPr>
                      <w:rFonts w:cs="Arial"/>
                      <w:iCs/>
                      <w:szCs w:val="22"/>
                    </w:rPr>
                    <w:t>0%</w:t>
                  </w:r>
                </w:p>
              </w:tc>
            </w:tr>
            <w:tr w:rsidR="00DD4ED9" w:rsidRPr="00F94BB3" w:rsidTr="00B37EE8">
              <w:trPr>
                <w:trHeight w:val="553"/>
                <w:jc w:val="center"/>
              </w:trPr>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4ED9" w:rsidRDefault="00DD4ED9" w:rsidP="00DD4ED9">
                  <w:pPr>
                    <w:pStyle w:val="Encabezado"/>
                    <w:tabs>
                      <w:tab w:val="center" w:pos="318"/>
                    </w:tabs>
                    <w:spacing w:after="0"/>
                    <w:outlineLvl w:val="0"/>
                    <w:rPr>
                      <w:rFonts w:cs="Arial"/>
                      <w:b/>
                      <w:sz w:val="22"/>
                      <w:szCs w:val="22"/>
                    </w:rPr>
                  </w:pPr>
                  <w:r>
                    <w:rPr>
                      <w:rFonts w:cs="Arial"/>
                      <w:b/>
                      <w:sz w:val="22"/>
                      <w:szCs w:val="22"/>
                    </w:rPr>
                    <w:t>Porcentaje actual</w:t>
                  </w: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4ED9" w:rsidRPr="00DD4ED9" w:rsidRDefault="009159D8" w:rsidP="00DD4ED9">
                  <w:pPr>
                    <w:pStyle w:val="Encabezado"/>
                    <w:tabs>
                      <w:tab w:val="center" w:pos="709"/>
                    </w:tabs>
                    <w:spacing w:after="0"/>
                    <w:jc w:val="center"/>
                    <w:outlineLvl w:val="0"/>
                    <w:rPr>
                      <w:rFonts w:cs="Arial"/>
                      <w:i/>
                      <w:color w:val="808080" w:themeColor="background1" w:themeShade="80"/>
                      <w:szCs w:val="22"/>
                    </w:rPr>
                  </w:pPr>
                  <w:r>
                    <w:rPr>
                      <w:lang w:val="es-ES"/>
                    </w:rPr>
                    <w:t>31 de octubre 2021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4ED9" w:rsidRPr="009159D8" w:rsidRDefault="009159D8" w:rsidP="00DD4ED9">
                  <w:pPr>
                    <w:pStyle w:val="Encabezado"/>
                    <w:tabs>
                      <w:tab w:val="center" w:pos="709"/>
                    </w:tabs>
                    <w:spacing w:after="0"/>
                    <w:jc w:val="center"/>
                    <w:outlineLvl w:val="0"/>
                    <w:rPr>
                      <w:rFonts w:cs="Arial"/>
                      <w:iCs/>
                      <w:color w:val="808080" w:themeColor="background1" w:themeShade="80"/>
                      <w:szCs w:val="22"/>
                    </w:rPr>
                  </w:pPr>
                  <w:r w:rsidRPr="00172E54">
                    <w:rPr>
                      <w:rFonts w:cs="Arial"/>
                      <w:iCs/>
                      <w:szCs w:val="22"/>
                    </w:rPr>
                    <w:t>5%</w:t>
                  </w:r>
                </w:p>
              </w:tc>
            </w:tr>
            <w:tr w:rsidR="00DD4ED9" w:rsidRPr="00F94BB3" w:rsidTr="00B37EE8">
              <w:trPr>
                <w:trHeight w:val="320"/>
                <w:jc w:val="center"/>
              </w:trPr>
              <w:tc>
                <w:tcPr>
                  <w:tcW w:w="2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4ED9" w:rsidRDefault="00DD4ED9" w:rsidP="00DD4ED9">
                  <w:pPr>
                    <w:pStyle w:val="Encabezado"/>
                    <w:tabs>
                      <w:tab w:val="center" w:pos="318"/>
                    </w:tabs>
                    <w:spacing w:after="0"/>
                    <w:outlineLvl w:val="0"/>
                    <w:rPr>
                      <w:rFonts w:cs="Arial"/>
                      <w:b/>
                      <w:sz w:val="22"/>
                      <w:szCs w:val="22"/>
                    </w:rPr>
                  </w:pPr>
                  <w:r>
                    <w:rPr>
                      <w:rFonts w:cs="Arial"/>
                      <w:b/>
                      <w:sz w:val="22"/>
                      <w:szCs w:val="22"/>
                    </w:rPr>
                    <w:t>Porcentaje esperado</w:t>
                  </w:r>
                </w:p>
              </w:tc>
              <w:tc>
                <w:tcPr>
                  <w:tcW w:w="3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4ED9" w:rsidRPr="00DD4ED9" w:rsidRDefault="009159D8" w:rsidP="00DD4ED9">
                  <w:pPr>
                    <w:pStyle w:val="Encabezado"/>
                    <w:tabs>
                      <w:tab w:val="center" w:pos="709"/>
                    </w:tabs>
                    <w:spacing w:after="0"/>
                    <w:jc w:val="center"/>
                    <w:outlineLvl w:val="0"/>
                    <w:rPr>
                      <w:rFonts w:cs="Arial"/>
                      <w:i/>
                      <w:color w:val="808080" w:themeColor="background1" w:themeShade="80"/>
                      <w:szCs w:val="22"/>
                    </w:rPr>
                  </w:pPr>
                  <w:r>
                    <w:rPr>
                      <w:lang w:val="es-ES"/>
                    </w:rPr>
                    <w:t>31 de octubre 2021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4ED9" w:rsidRPr="009159D8" w:rsidRDefault="009159D8" w:rsidP="00DD4ED9">
                  <w:pPr>
                    <w:pStyle w:val="Encabezado"/>
                    <w:tabs>
                      <w:tab w:val="center" w:pos="709"/>
                    </w:tabs>
                    <w:spacing w:after="0"/>
                    <w:jc w:val="center"/>
                    <w:outlineLvl w:val="0"/>
                    <w:rPr>
                      <w:rFonts w:cs="Arial"/>
                      <w:iCs/>
                      <w:color w:val="808080" w:themeColor="background1" w:themeShade="80"/>
                      <w:szCs w:val="22"/>
                    </w:rPr>
                  </w:pPr>
                  <w:r w:rsidRPr="00172E54">
                    <w:rPr>
                      <w:rFonts w:cs="Arial"/>
                      <w:iCs/>
                      <w:szCs w:val="22"/>
                    </w:rPr>
                    <w:t>5%</w:t>
                  </w:r>
                </w:p>
              </w:tc>
            </w:tr>
          </w:tbl>
          <w:p w:rsidR="00DD4ED9" w:rsidRDefault="00DD4ED9" w:rsidP="00DD4ED9">
            <w:pPr>
              <w:pStyle w:val="Encabezado"/>
              <w:tabs>
                <w:tab w:val="center" w:pos="318"/>
              </w:tabs>
              <w:spacing w:after="0"/>
              <w:outlineLvl w:val="0"/>
              <w:rPr>
                <w:rFonts w:cs="Arial"/>
                <w:b/>
                <w:sz w:val="22"/>
                <w:szCs w:val="22"/>
              </w:rPr>
            </w:pPr>
          </w:p>
          <w:p w:rsidR="00DD4ED9" w:rsidRPr="00DD4ED9" w:rsidRDefault="00DD4ED9" w:rsidP="00DD4ED9">
            <w:pPr>
              <w:pStyle w:val="Encabezado"/>
              <w:tabs>
                <w:tab w:val="center" w:pos="318"/>
              </w:tabs>
              <w:spacing w:after="0"/>
              <w:outlineLvl w:val="0"/>
              <w:rPr>
                <w:rFonts w:cs="Arial"/>
                <w:b/>
                <w:sz w:val="22"/>
                <w:szCs w:val="22"/>
              </w:rPr>
            </w:pPr>
          </w:p>
        </w:tc>
      </w:tr>
      <w:tr w:rsidR="00DD4ED9" w:rsidRPr="005C3674" w:rsidTr="00F86AA1">
        <w:trPr>
          <w:trHeight w:val="397"/>
          <w:jc w:val="center"/>
        </w:trPr>
        <w:tc>
          <w:tcPr>
            <w:tcW w:w="10493" w:type="dxa"/>
            <w:shd w:val="clear" w:color="auto" w:fill="F2F2F2"/>
            <w:vAlign w:val="center"/>
          </w:tcPr>
          <w:p w:rsidR="00DD4ED9" w:rsidRPr="005C3674" w:rsidRDefault="00DD4ED9" w:rsidP="005C3674">
            <w:pPr>
              <w:pStyle w:val="Encabezado"/>
              <w:numPr>
                <w:ilvl w:val="0"/>
                <w:numId w:val="47"/>
              </w:numPr>
              <w:tabs>
                <w:tab w:val="center" w:pos="318"/>
              </w:tabs>
              <w:spacing w:after="0"/>
              <w:ind w:left="273" w:hanging="273"/>
              <w:outlineLvl w:val="0"/>
              <w:rPr>
                <w:rFonts w:cs="Arial"/>
                <w:b/>
                <w:sz w:val="22"/>
                <w:szCs w:val="22"/>
              </w:rPr>
            </w:pPr>
            <w:r w:rsidRPr="00DD4ED9">
              <w:rPr>
                <w:rFonts w:cs="Arial"/>
                <w:b/>
                <w:sz w:val="22"/>
                <w:szCs w:val="22"/>
              </w:rPr>
              <w:t>Aspectos relevantes del proyecto</w:t>
            </w:r>
          </w:p>
        </w:tc>
      </w:tr>
      <w:tr w:rsidR="00DD4ED9" w:rsidRPr="005C3674" w:rsidTr="00DD4ED9">
        <w:trPr>
          <w:trHeight w:val="1356"/>
          <w:jc w:val="center"/>
        </w:trPr>
        <w:tc>
          <w:tcPr>
            <w:tcW w:w="10493" w:type="dxa"/>
            <w:shd w:val="clear" w:color="auto" w:fill="FFFFFF" w:themeFill="background1"/>
            <w:vAlign w:val="center"/>
          </w:tcPr>
          <w:p w:rsidR="00B90275" w:rsidRDefault="00B90275" w:rsidP="00DD4ED9">
            <w:pPr>
              <w:pStyle w:val="Encabezado"/>
              <w:tabs>
                <w:tab w:val="center" w:pos="318"/>
              </w:tabs>
              <w:spacing w:after="0"/>
              <w:outlineLvl w:val="0"/>
              <w:rPr>
                <w:rFonts w:cs="Arial"/>
                <w:b/>
                <w:sz w:val="22"/>
                <w:szCs w:val="22"/>
              </w:rPr>
            </w:pPr>
            <w:r>
              <w:rPr>
                <w:rFonts w:cs="Arial"/>
                <w:b/>
                <w:sz w:val="22"/>
                <w:szCs w:val="22"/>
              </w:rPr>
              <w:t xml:space="preserve">Durante el periodo del </w:t>
            </w:r>
            <w:r w:rsidRPr="00B90275">
              <w:rPr>
                <w:rFonts w:cs="Arial"/>
                <w:b/>
                <w:sz w:val="22"/>
                <w:szCs w:val="22"/>
              </w:rPr>
              <w:t>1 de junio al 31 de octubre 2021</w:t>
            </w:r>
            <w:r>
              <w:rPr>
                <w:rFonts w:cs="Arial"/>
                <w:b/>
                <w:sz w:val="22"/>
                <w:szCs w:val="22"/>
              </w:rPr>
              <w:t>, se han realizado las siguientes acciones:</w:t>
            </w:r>
          </w:p>
          <w:p w:rsidR="00B90275" w:rsidRDefault="00B90275" w:rsidP="00DD4ED9">
            <w:pPr>
              <w:pStyle w:val="Encabezado"/>
              <w:tabs>
                <w:tab w:val="center" w:pos="318"/>
              </w:tabs>
              <w:spacing w:after="0"/>
              <w:outlineLvl w:val="0"/>
              <w:rPr>
                <w:rFonts w:cs="Arial"/>
                <w:b/>
                <w:sz w:val="22"/>
                <w:szCs w:val="22"/>
              </w:rPr>
            </w:pPr>
          </w:p>
          <w:p w:rsidR="00A47E39" w:rsidRPr="00C12E0C" w:rsidRDefault="00530997"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 xml:space="preserve">Finalización </w:t>
            </w:r>
            <w:r w:rsidR="00A47E39" w:rsidRPr="00C12E0C">
              <w:rPr>
                <w:rFonts w:cs="Arial"/>
                <w:bCs/>
                <w:sz w:val="22"/>
                <w:szCs w:val="22"/>
              </w:rPr>
              <w:t>del Estudio de Factibilidad por parte de la lideresa del proyecto Melissa Benavides Víquez</w:t>
            </w:r>
          </w:p>
          <w:p w:rsidR="00A47E39" w:rsidRPr="00C12E0C" w:rsidRDefault="00A47E39" w:rsidP="00A47E39">
            <w:pPr>
              <w:pStyle w:val="Encabezado"/>
              <w:numPr>
                <w:ilvl w:val="0"/>
                <w:numId w:val="48"/>
              </w:numPr>
              <w:tabs>
                <w:tab w:val="center" w:pos="318"/>
              </w:tabs>
              <w:spacing w:after="0"/>
              <w:outlineLvl w:val="0"/>
              <w:rPr>
                <w:rFonts w:cs="Arial"/>
                <w:bCs/>
                <w:sz w:val="22"/>
                <w:szCs w:val="22"/>
              </w:rPr>
            </w:pPr>
            <w:r w:rsidRPr="00C12E0C">
              <w:rPr>
                <w:rFonts w:cs="Arial"/>
                <w:bCs/>
                <w:sz w:val="22"/>
                <w:szCs w:val="22"/>
              </w:rPr>
              <w:t>A</w:t>
            </w:r>
            <w:r w:rsidR="00530997" w:rsidRPr="00C12E0C">
              <w:rPr>
                <w:rFonts w:cs="Arial"/>
                <w:bCs/>
                <w:sz w:val="22"/>
                <w:szCs w:val="22"/>
              </w:rPr>
              <w:t xml:space="preserve">probación del Estudio de Factibilidad por parte de la Magistrada Damaris Vargas Vásquez </w:t>
            </w:r>
            <w:r w:rsidR="00012D36" w:rsidRPr="00C12E0C">
              <w:rPr>
                <w:rFonts w:cs="Arial"/>
                <w:bCs/>
                <w:sz w:val="22"/>
                <w:szCs w:val="22"/>
              </w:rPr>
              <w:t>directora</w:t>
            </w:r>
            <w:r w:rsidR="00530997" w:rsidRPr="00C12E0C">
              <w:rPr>
                <w:rFonts w:cs="Arial"/>
                <w:bCs/>
                <w:sz w:val="22"/>
                <w:szCs w:val="22"/>
              </w:rPr>
              <w:t xml:space="preserve"> y Administradora del Proyecto y el Magistrado Jorge Olaso Alvarez, Coordinador de la Comisión de Acceso a la Justicia.</w:t>
            </w:r>
          </w:p>
          <w:p w:rsidR="00A47E39" w:rsidRPr="00C12E0C" w:rsidRDefault="00A47E39" w:rsidP="00A47E39">
            <w:pPr>
              <w:pStyle w:val="Encabezado"/>
              <w:numPr>
                <w:ilvl w:val="0"/>
                <w:numId w:val="48"/>
              </w:numPr>
              <w:tabs>
                <w:tab w:val="center" w:pos="318"/>
              </w:tabs>
              <w:spacing w:after="0"/>
              <w:outlineLvl w:val="0"/>
              <w:rPr>
                <w:rFonts w:cs="Arial"/>
                <w:bCs/>
                <w:sz w:val="22"/>
                <w:szCs w:val="22"/>
              </w:rPr>
            </w:pPr>
            <w:r w:rsidRPr="00C12E0C">
              <w:rPr>
                <w:rFonts w:cs="Arial"/>
                <w:bCs/>
                <w:sz w:val="22"/>
                <w:szCs w:val="22"/>
              </w:rPr>
              <w:t>Finalización del Plan de Gestión por parte de la lideresa del proyecto Melissa Benavides Víquez</w:t>
            </w:r>
          </w:p>
          <w:p w:rsidR="00530997" w:rsidRPr="00C12E0C" w:rsidRDefault="00A47E39"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 xml:space="preserve">Aprobación del Plan de Gestión por parte de la Magistrada Damaris Vargas Vásquez </w:t>
            </w:r>
            <w:r w:rsidR="00012D36" w:rsidRPr="00C12E0C">
              <w:rPr>
                <w:rFonts w:cs="Arial"/>
                <w:bCs/>
                <w:sz w:val="22"/>
                <w:szCs w:val="22"/>
              </w:rPr>
              <w:t>directora</w:t>
            </w:r>
            <w:r w:rsidRPr="00C12E0C">
              <w:rPr>
                <w:rFonts w:cs="Arial"/>
                <w:bCs/>
                <w:sz w:val="22"/>
                <w:szCs w:val="22"/>
              </w:rPr>
              <w:t xml:space="preserve"> y Administradora del Proyecto y el Magistrado Jorge Olaso Alvarez, Coordinador de la Comisión de Acceso a la Justicia.</w:t>
            </w:r>
          </w:p>
          <w:p w:rsidR="00A47E39" w:rsidRPr="00C12E0C" w:rsidRDefault="00A47E39"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Solicitud de permiso con goce de salario por parte del Despacho de la Presidencia para designar la lideresa del proyecto tiempo completo exclusivamente a labores del proyecto</w:t>
            </w:r>
          </w:p>
          <w:p w:rsidR="00A47E39" w:rsidRPr="00C12E0C" w:rsidRDefault="00A47E39" w:rsidP="00A47E39">
            <w:pPr>
              <w:pStyle w:val="Encabezado"/>
              <w:numPr>
                <w:ilvl w:val="0"/>
                <w:numId w:val="48"/>
              </w:numPr>
              <w:tabs>
                <w:tab w:val="center" w:pos="318"/>
              </w:tabs>
              <w:spacing w:after="0"/>
              <w:outlineLvl w:val="0"/>
              <w:rPr>
                <w:rFonts w:cs="Arial"/>
                <w:bCs/>
                <w:sz w:val="22"/>
                <w:szCs w:val="22"/>
              </w:rPr>
            </w:pPr>
            <w:r w:rsidRPr="00C12E0C">
              <w:rPr>
                <w:rFonts w:cs="Arial"/>
                <w:bCs/>
                <w:sz w:val="22"/>
                <w:szCs w:val="22"/>
              </w:rPr>
              <w:t>Aprobación por parte del Consejo Superior designando a la lideresa del proyecto tiempo completo exclusivamente a labores del proyecto</w:t>
            </w:r>
          </w:p>
          <w:p w:rsidR="00A47E39" w:rsidRPr="00C12E0C" w:rsidRDefault="00012D36"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Solicitud de información a Contralorías de Servicios del Segundo Circuito Judicial de Alajuela y de Pérez Zeledón sobre organizaciones de personas indígenas, organizaciones de sociedad civil interesada, oficinas judiciales y oficinas del estado para la conformación de grupos focales que trabajarán en el proyecto</w:t>
            </w:r>
          </w:p>
          <w:p w:rsidR="00012D36" w:rsidRPr="00C12E0C" w:rsidRDefault="00D05E2D"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Sesión c</w:t>
            </w:r>
            <w:r w:rsidR="00012D36" w:rsidRPr="00C12E0C">
              <w:rPr>
                <w:rFonts w:cs="Arial"/>
                <w:bCs/>
                <w:sz w:val="22"/>
                <w:szCs w:val="22"/>
              </w:rPr>
              <w:t>on Administraciones Regionales del Segundo Circuito Judicial de Alajuela y de Pérez Zeledón sobre personas intérpretes en idiomas indígenas de la zona, así como posible colaboración para su contratación</w:t>
            </w:r>
          </w:p>
          <w:p w:rsidR="00012D36" w:rsidRPr="00C12E0C" w:rsidRDefault="00D05E2D"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Sesión</w:t>
            </w:r>
            <w:r w:rsidR="00012D36" w:rsidRPr="00C12E0C">
              <w:rPr>
                <w:rFonts w:cs="Arial"/>
                <w:bCs/>
                <w:sz w:val="22"/>
                <w:szCs w:val="22"/>
              </w:rPr>
              <w:t xml:space="preserve"> con la Dirección Ejecutiva sobre posible colaboración en el proyecto y búsqueda de opciones para contratar personas intérpretes indígenas según la naturaleza del proyecto</w:t>
            </w:r>
          </w:p>
          <w:p w:rsidR="00012D36" w:rsidRPr="00C12E0C" w:rsidRDefault="00D05E2D" w:rsidP="00012D36">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Sesión</w:t>
            </w:r>
            <w:r w:rsidR="00012D36" w:rsidRPr="00C12E0C">
              <w:rPr>
                <w:rFonts w:cs="Arial"/>
                <w:bCs/>
                <w:sz w:val="22"/>
                <w:szCs w:val="22"/>
              </w:rPr>
              <w:t xml:space="preserve"> con la jefa del Departamento de Adquisiciones sobre posible colaboración en el proyecto y búsqueda de opciones para contratar personas intérpretes indígenas según la naturaleza del proyecto</w:t>
            </w:r>
          </w:p>
          <w:p w:rsidR="00012D36" w:rsidRPr="00C12E0C" w:rsidRDefault="00D05E2D"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Sesión</w:t>
            </w:r>
            <w:r w:rsidR="00012D36" w:rsidRPr="00C12E0C">
              <w:rPr>
                <w:rFonts w:cs="Arial"/>
                <w:bCs/>
                <w:sz w:val="22"/>
                <w:szCs w:val="22"/>
              </w:rPr>
              <w:t xml:space="preserve"> con la Oficina de la Unidad de Técnica del Mecanismo de Consulta del Ministerio de Justicia para intercambio de información y experiencias sobre </w:t>
            </w:r>
            <w:proofErr w:type="spellStart"/>
            <w:r w:rsidR="00012D36" w:rsidRPr="00C12E0C">
              <w:rPr>
                <w:rFonts w:cs="Arial"/>
                <w:bCs/>
                <w:sz w:val="22"/>
                <w:szCs w:val="22"/>
              </w:rPr>
              <w:t>le</w:t>
            </w:r>
            <w:proofErr w:type="spellEnd"/>
            <w:r w:rsidR="00012D36" w:rsidRPr="00C12E0C">
              <w:rPr>
                <w:rFonts w:cs="Arial"/>
                <w:bCs/>
                <w:sz w:val="22"/>
                <w:szCs w:val="22"/>
              </w:rPr>
              <w:t xml:space="preserve"> mecanismo de consulta </w:t>
            </w:r>
          </w:p>
          <w:p w:rsidR="00012D36" w:rsidRPr="00C12E0C" w:rsidRDefault="00E82042"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Construcción del Presupuesto Plurianual para el proyecto</w:t>
            </w:r>
          </w:p>
          <w:p w:rsidR="00E82042" w:rsidRPr="00C12E0C" w:rsidRDefault="00A27D99"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Sesión</w:t>
            </w:r>
            <w:r w:rsidR="00E82042" w:rsidRPr="00C12E0C">
              <w:rPr>
                <w:rFonts w:cs="Arial"/>
                <w:bCs/>
                <w:sz w:val="22"/>
                <w:szCs w:val="22"/>
              </w:rPr>
              <w:t xml:space="preserve"> con SIGMA para la construcción de un informe que refleje los despachos donde existe mayor concurrencia de personas indígenas usuarias, las materias con mayor demanda, los circuitos, por despacho, entre otra información.</w:t>
            </w:r>
          </w:p>
          <w:p w:rsidR="00E82042" w:rsidRPr="00C12E0C" w:rsidRDefault="00A27D99"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 xml:space="preserve">Sesión con Financiero Contable, Departamento de Adquisiciones </w:t>
            </w:r>
            <w:r w:rsidR="00540522" w:rsidRPr="00C12E0C">
              <w:rPr>
                <w:rFonts w:cs="Arial"/>
                <w:bCs/>
                <w:sz w:val="22"/>
                <w:szCs w:val="22"/>
              </w:rPr>
              <w:t>y Administraciones</w:t>
            </w:r>
            <w:r w:rsidRPr="00C12E0C">
              <w:rPr>
                <w:rFonts w:cs="Arial"/>
                <w:bCs/>
                <w:sz w:val="22"/>
                <w:szCs w:val="22"/>
              </w:rPr>
              <w:t xml:space="preserve"> Regionales del Segundo Circuito Judicial de Alajuela y de Pérez Zeledón para revisar el proceso actual de contratación de personas intérpretes indígenas </w:t>
            </w:r>
            <w:r w:rsidR="00540522" w:rsidRPr="00C12E0C">
              <w:rPr>
                <w:rFonts w:cs="Arial"/>
                <w:bCs/>
                <w:sz w:val="22"/>
                <w:szCs w:val="22"/>
              </w:rPr>
              <w:t>y buscar una forma sencilla apegada a la ley para incentivar la participación en el proceso y garantizar el entendimiento de la información</w:t>
            </w:r>
          </w:p>
          <w:p w:rsidR="00540522" w:rsidRPr="00C12E0C" w:rsidRDefault="00540522"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 xml:space="preserve">Sesiones para confeccionar el SEVRI del proyecto con la Oficina de Control Interno </w:t>
            </w:r>
          </w:p>
          <w:p w:rsidR="00C12E0C" w:rsidRDefault="00C12E0C" w:rsidP="00530997">
            <w:pPr>
              <w:pStyle w:val="Encabezado"/>
              <w:numPr>
                <w:ilvl w:val="0"/>
                <w:numId w:val="48"/>
              </w:numPr>
              <w:tabs>
                <w:tab w:val="center" w:pos="318"/>
              </w:tabs>
              <w:spacing w:after="0"/>
              <w:outlineLvl w:val="0"/>
              <w:rPr>
                <w:rFonts w:cs="Arial"/>
                <w:bCs/>
                <w:sz w:val="22"/>
                <w:szCs w:val="22"/>
              </w:rPr>
            </w:pPr>
            <w:r w:rsidRPr="00C12E0C">
              <w:rPr>
                <w:rFonts w:cs="Arial"/>
                <w:bCs/>
                <w:sz w:val="22"/>
                <w:szCs w:val="22"/>
              </w:rPr>
              <w:t>Revisión del criterio DJ-C-435-2021 de fecha 05 agosto del 2021, sobre el proceso de consulta en el desarrollo de proyectos del Poder Judicial con incidencia en comunidades indígenas</w:t>
            </w:r>
          </w:p>
          <w:p w:rsidR="00C12E0C" w:rsidRDefault="00C12E0C" w:rsidP="00530997">
            <w:pPr>
              <w:pStyle w:val="Encabezado"/>
              <w:numPr>
                <w:ilvl w:val="0"/>
                <w:numId w:val="48"/>
              </w:numPr>
              <w:tabs>
                <w:tab w:val="center" w:pos="318"/>
              </w:tabs>
              <w:spacing w:after="0"/>
              <w:outlineLvl w:val="0"/>
              <w:rPr>
                <w:rFonts w:cs="Arial"/>
                <w:bCs/>
                <w:sz w:val="22"/>
                <w:szCs w:val="22"/>
              </w:rPr>
            </w:pPr>
            <w:r>
              <w:rPr>
                <w:rFonts w:cs="Arial"/>
                <w:bCs/>
                <w:sz w:val="22"/>
                <w:szCs w:val="22"/>
              </w:rPr>
              <w:t>Solicitud de listas de personas intérpretes en idiomas indígenas para el banco de datos del proyecto</w:t>
            </w:r>
          </w:p>
          <w:p w:rsidR="00C12E0C" w:rsidRDefault="00C12E0C" w:rsidP="00530997">
            <w:pPr>
              <w:pStyle w:val="Encabezado"/>
              <w:numPr>
                <w:ilvl w:val="0"/>
                <w:numId w:val="48"/>
              </w:numPr>
              <w:tabs>
                <w:tab w:val="center" w:pos="318"/>
              </w:tabs>
              <w:spacing w:after="0"/>
              <w:outlineLvl w:val="0"/>
              <w:rPr>
                <w:rFonts w:cs="Arial"/>
                <w:bCs/>
                <w:sz w:val="22"/>
                <w:szCs w:val="22"/>
              </w:rPr>
            </w:pPr>
            <w:r>
              <w:rPr>
                <w:rFonts w:cs="Arial"/>
                <w:bCs/>
                <w:sz w:val="22"/>
                <w:szCs w:val="22"/>
              </w:rPr>
              <w:t xml:space="preserve">Elaboración de cronograma de actividades con base en la hoja de ruta propuesta por la experta Samantha Collí para las visitas a los territorios piloto </w:t>
            </w:r>
            <w:proofErr w:type="spellStart"/>
            <w:r>
              <w:rPr>
                <w:rFonts w:cs="Arial"/>
                <w:bCs/>
                <w:sz w:val="22"/>
                <w:szCs w:val="22"/>
              </w:rPr>
              <w:t>Maleku</w:t>
            </w:r>
            <w:proofErr w:type="spellEnd"/>
            <w:r>
              <w:rPr>
                <w:rFonts w:cs="Arial"/>
                <w:bCs/>
                <w:sz w:val="22"/>
                <w:szCs w:val="22"/>
              </w:rPr>
              <w:t>, Salitre y Térraba</w:t>
            </w:r>
          </w:p>
          <w:p w:rsidR="00C12E0C" w:rsidRDefault="00C12E0C" w:rsidP="00530997">
            <w:pPr>
              <w:pStyle w:val="Encabezado"/>
              <w:numPr>
                <w:ilvl w:val="0"/>
                <w:numId w:val="48"/>
              </w:numPr>
              <w:tabs>
                <w:tab w:val="center" w:pos="318"/>
              </w:tabs>
              <w:spacing w:after="0"/>
              <w:outlineLvl w:val="0"/>
              <w:rPr>
                <w:rFonts w:cs="Arial"/>
                <w:bCs/>
                <w:sz w:val="22"/>
                <w:szCs w:val="22"/>
              </w:rPr>
            </w:pPr>
            <w:r>
              <w:rPr>
                <w:rFonts w:cs="Arial"/>
                <w:bCs/>
                <w:sz w:val="22"/>
                <w:szCs w:val="22"/>
              </w:rPr>
              <w:t>Solicitud de sesión para la realización de una estrategia de comunicación que permita llevar el mensaje del proyecto de creación de la política</w:t>
            </w:r>
          </w:p>
          <w:p w:rsidR="00C12E0C" w:rsidRDefault="00C12E0C" w:rsidP="00530997">
            <w:pPr>
              <w:pStyle w:val="Encabezado"/>
              <w:numPr>
                <w:ilvl w:val="0"/>
                <w:numId w:val="48"/>
              </w:numPr>
              <w:tabs>
                <w:tab w:val="center" w:pos="318"/>
              </w:tabs>
              <w:spacing w:after="0"/>
              <w:outlineLvl w:val="0"/>
              <w:rPr>
                <w:rFonts w:cs="Arial"/>
                <w:bCs/>
                <w:sz w:val="22"/>
                <w:szCs w:val="22"/>
              </w:rPr>
            </w:pPr>
            <w:r>
              <w:rPr>
                <w:rFonts w:cs="Arial"/>
                <w:bCs/>
                <w:sz w:val="22"/>
                <w:szCs w:val="22"/>
              </w:rPr>
              <w:t>Sesión con Financiero Contable sobre posible colaboración con presupuesto para la compra de alimentos de personas indígenas para las sesiones del año 2022</w:t>
            </w:r>
          </w:p>
          <w:p w:rsidR="00C12E0C" w:rsidRDefault="00C12E0C" w:rsidP="00530997">
            <w:pPr>
              <w:pStyle w:val="Encabezado"/>
              <w:numPr>
                <w:ilvl w:val="0"/>
                <w:numId w:val="48"/>
              </w:numPr>
              <w:tabs>
                <w:tab w:val="center" w:pos="318"/>
              </w:tabs>
              <w:spacing w:after="0"/>
              <w:outlineLvl w:val="0"/>
              <w:rPr>
                <w:rFonts w:cs="Arial"/>
                <w:bCs/>
                <w:sz w:val="22"/>
                <w:szCs w:val="22"/>
              </w:rPr>
            </w:pPr>
            <w:r>
              <w:rPr>
                <w:rFonts w:cs="Arial"/>
                <w:bCs/>
                <w:sz w:val="22"/>
                <w:szCs w:val="22"/>
              </w:rPr>
              <w:t>Sesión con Gestión Humana para posible colaboración con el presupuesto plurianual para las capacitaciones y alimentación de pueblos indígenas</w:t>
            </w:r>
          </w:p>
          <w:p w:rsidR="00C12E0C" w:rsidRDefault="00882D34" w:rsidP="00530997">
            <w:pPr>
              <w:pStyle w:val="Encabezado"/>
              <w:numPr>
                <w:ilvl w:val="0"/>
                <w:numId w:val="48"/>
              </w:numPr>
              <w:tabs>
                <w:tab w:val="center" w:pos="318"/>
              </w:tabs>
              <w:spacing w:after="0"/>
              <w:outlineLvl w:val="0"/>
              <w:rPr>
                <w:rFonts w:cs="Arial"/>
                <w:bCs/>
                <w:sz w:val="22"/>
                <w:szCs w:val="22"/>
              </w:rPr>
            </w:pPr>
            <w:r>
              <w:rPr>
                <w:rFonts w:cs="Arial"/>
                <w:bCs/>
                <w:sz w:val="22"/>
                <w:szCs w:val="22"/>
              </w:rPr>
              <w:t>Revisión de borrador de propuesta del EPU a solicitud de la OCRI que permitiría la cooperación internacional en el proyecto tanto sobre temas técnicos como administrativos</w:t>
            </w:r>
          </w:p>
          <w:p w:rsidR="00882D34" w:rsidRDefault="00AD7876" w:rsidP="00530997">
            <w:pPr>
              <w:pStyle w:val="Encabezado"/>
              <w:numPr>
                <w:ilvl w:val="0"/>
                <w:numId w:val="48"/>
              </w:numPr>
              <w:tabs>
                <w:tab w:val="center" w:pos="318"/>
              </w:tabs>
              <w:spacing w:after="0"/>
              <w:outlineLvl w:val="0"/>
              <w:rPr>
                <w:rFonts w:cs="Arial"/>
                <w:bCs/>
                <w:sz w:val="22"/>
                <w:szCs w:val="22"/>
              </w:rPr>
            </w:pPr>
            <w:r>
              <w:rPr>
                <w:rFonts w:cs="Arial"/>
                <w:bCs/>
                <w:sz w:val="22"/>
                <w:szCs w:val="22"/>
              </w:rPr>
              <w:t>Coordinación con el Despacho de la Magistrada Vargas Vásquez para posibles fechas de giras a los territorios piloto</w:t>
            </w:r>
          </w:p>
          <w:p w:rsidR="00AD7876" w:rsidRDefault="00AD7876" w:rsidP="00530997">
            <w:pPr>
              <w:pStyle w:val="Encabezado"/>
              <w:numPr>
                <w:ilvl w:val="0"/>
                <w:numId w:val="48"/>
              </w:numPr>
              <w:tabs>
                <w:tab w:val="center" w:pos="318"/>
              </w:tabs>
              <w:spacing w:after="0"/>
              <w:outlineLvl w:val="0"/>
              <w:rPr>
                <w:rFonts w:cs="Arial"/>
                <w:bCs/>
                <w:sz w:val="22"/>
                <w:szCs w:val="22"/>
              </w:rPr>
            </w:pPr>
            <w:r>
              <w:rPr>
                <w:rFonts w:cs="Arial"/>
                <w:bCs/>
                <w:sz w:val="22"/>
                <w:szCs w:val="22"/>
              </w:rPr>
              <w:t xml:space="preserve">Coordinación de la primera gira a </w:t>
            </w:r>
            <w:proofErr w:type="spellStart"/>
            <w:r>
              <w:rPr>
                <w:rFonts w:cs="Arial"/>
                <w:bCs/>
                <w:sz w:val="22"/>
                <w:szCs w:val="22"/>
              </w:rPr>
              <w:t>Maleku</w:t>
            </w:r>
            <w:proofErr w:type="spellEnd"/>
            <w:r>
              <w:rPr>
                <w:rFonts w:cs="Arial"/>
                <w:bCs/>
                <w:sz w:val="22"/>
                <w:szCs w:val="22"/>
              </w:rPr>
              <w:t xml:space="preserve"> el día 20 de noviembre</w:t>
            </w:r>
          </w:p>
          <w:p w:rsidR="00AD7876" w:rsidRDefault="00AD7876" w:rsidP="00530997">
            <w:pPr>
              <w:pStyle w:val="Encabezado"/>
              <w:numPr>
                <w:ilvl w:val="0"/>
                <w:numId w:val="48"/>
              </w:numPr>
              <w:tabs>
                <w:tab w:val="center" w:pos="318"/>
              </w:tabs>
              <w:spacing w:after="0"/>
              <w:outlineLvl w:val="0"/>
              <w:rPr>
                <w:rFonts w:cs="Arial"/>
                <w:bCs/>
                <w:sz w:val="22"/>
                <w:szCs w:val="22"/>
              </w:rPr>
            </w:pPr>
            <w:r>
              <w:rPr>
                <w:rFonts w:cs="Arial"/>
                <w:bCs/>
                <w:sz w:val="22"/>
                <w:szCs w:val="22"/>
              </w:rPr>
              <w:t xml:space="preserve">Sesión con el señor Geyner Blanco sobre aspectos logísticos para la visita del 20 de noviembre a </w:t>
            </w:r>
            <w:proofErr w:type="spellStart"/>
            <w:r>
              <w:rPr>
                <w:rFonts w:cs="Arial"/>
                <w:bCs/>
                <w:sz w:val="22"/>
                <w:szCs w:val="22"/>
              </w:rPr>
              <w:t>Maleku</w:t>
            </w:r>
            <w:proofErr w:type="spellEnd"/>
          </w:p>
          <w:p w:rsidR="003727EB" w:rsidRDefault="003727EB" w:rsidP="00530997">
            <w:pPr>
              <w:pStyle w:val="Encabezado"/>
              <w:numPr>
                <w:ilvl w:val="0"/>
                <w:numId w:val="48"/>
              </w:numPr>
              <w:tabs>
                <w:tab w:val="center" w:pos="318"/>
              </w:tabs>
              <w:spacing w:after="0"/>
              <w:outlineLvl w:val="0"/>
              <w:rPr>
                <w:rFonts w:cs="Arial"/>
                <w:bCs/>
                <w:sz w:val="22"/>
                <w:szCs w:val="22"/>
              </w:rPr>
            </w:pPr>
            <w:r>
              <w:rPr>
                <w:rFonts w:cs="Arial"/>
                <w:bCs/>
                <w:sz w:val="22"/>
                <w:szCs w:val="22"/>
              </w:rPr>
              <w:t xml:space="preserve">Coordinación y solicitud de visita a la ADI de </w:t>
            </w:r>
            <w:proofErr w:type="spellStart"/>
            <w:r>
              <w:rPr>
                <w:rFonts w:cs="Arial"/>
                <w:bCs/>
                <w:sz w:val="22"/>
                <w:szCs w:val="22"/>
              </w:rPr>
              <w:t>Maleku</w:t>
            </w:r>
            <w:proofErr w:type="spellEnd"/>
          </w:p>
          <w:p w:rsidR="003727EB" w:rsidRDefault="003727EB" w:rsidP="00530997">
            <w:pPr>
              <w:pStyle w:val="Encabezado"/>
              <w:numPr>
                <w:ilvl w:val="0"/>
                <w:numId w:val="48"/>
              </w:numPr>
              <w:tabs>
                <w:tab w:val="center" w:pos="318"/>
              </w:tabs>
              <w:spacing w:after="0"/>
              <w:outlineLvl w:val="0"/>
              <w:rPr>
                <w:rFonts w:cs="Arial"/>
                <w:bCs/>
                <w:sz w:val="22"/>
                <w:szCs w:val="22"/>
              </w:rPr>
            </w:pPr>
            <w:r>
              <w:rPr>
                <w:rFonts w:cs="Arial"/>
                <w:bCs/>
                <w:sz w:val="22"/>
                <w:szCs w:val="22"/>
              </w:rPr>
              <w:t xml:space="preserve">Coordinación y solicitud de visita a la ITCI de </w:t>
            </w:r>
            <w:proofErr w:type="spellStart"/>
            <w:r>
              <w:rPr>
                <w:rFonts w:cs="Arial"/>
                <w:bCs/>
                <w:sz w:val="22"/>
                <w:szCs w:val="22"/>
              </w:rPr>
              <w:t>Maleku</w:t>
            </w:r>
            <w:proofErr w:type="spellEnd"/>
          </w:p>
          <w:p w:rsidR="00A75F9C" w:rsidRDefault="00A75F9C" w:rsidP="00530997">
            <w:pPr>
              <w:pStyle w:val="Encabezado"/>
              <w:numPr>
                <w:ilvl w:val="0"/>
                <w:numId w:val="48"/>
              </w:numPr>
              <w:tabs>
                <w:tab w:val="center" w:pos="318"/>
              </w:tabs>
              <w:spacing w:after="0"/>
              <w:outlineLvl w:val="0"/>
              <w:rPr>
                <w:rFonts w:cs="Arial"/>
                <w:bCs/>
                <w:sz w:val="22"/>
                <w:szCs w:val="22"/>
              </w:rPr>
            </w:pPr>
            <w:r>
              <w:rPr>
                <w:rFonts w:cs="Arial"/>
                <w:bCs/>
                <w:sz w:val="22"/>
                <w:szCs w:val="22"/>
              </w:rPr>
              <w:t>Sesiones con la Dirección de Planificación para el asesoramiento de la debida aplicación de la metodología de administración de proyectos y alineamiento de los entregables con esta metodología</w:t>
            </w:r>
          </w:p>
          <w:p w:rsidR="00A75F9C" w:rsidRDefault="006C45FC" w:rsidP="00530997">
            <w:pPr>
              <w:pStyle w:val="Encabezado"/>
              <w:numPr>
                <w:ilvl w:val="0"/>
                <w:numId w:val="48"/>
              </w:numPr>
              <w:tabs>
                <w:tab w:val="center" w:pos="318"/>
              </w:tabs>
              <w:spacing w:after="0"/>
              <w:outlineLvl w:val="0"/>
              <w:rPr>
                <w:rFonts w:cs="Arial"/>
                <w:bCs/>
                <w:sz w:val="22"/>
                <w:szCs w:val="22"/>
              </w:rPr>
            </w:pPr>
            <w:r>
              <w:rPr>
                <w:rFonts w:cs="Arial"/>
                <w:bCs/>
                <w:sz w:val="22"/>
                <w:szCs w:val="22"/>
              </w:rPr>
              <w:t>Sesiones con la Defensoría de los Habitantes para consultar sobre estrategias de acercamiento con los Pueblos Indígenas de los territorios pilotos</w:t>
            </w:r>
          </w:p>
          <w:p w:rsidR="006C45FC" w:rsidRPr="00C12E0C" w:rsidRDefault="00764ABC" w:rsidP="00530997">
            <w:pPr>
              <w:pStyle w:val="Encabezado"/>
              <w:numPr>
                <w:ilvl w:val="0"/>
                <w:numId w:val="48"/>
              </w:numPr>
              <w:tabs>
                <w:tab w:val="center" w:pos="318"/>
              </w:tabs>
              <w:spacing w:after="0"/>
              <w:outlineLvl w:val="0"/>
              <w:rPr>
                <w:rFonts w:cs="Arial"/>
                <w:bCs/>
                <w:sz w:val="22"/>
                <w:szCs w:val="22"/>
              </w:rPr>
            </w:pPr>
            <w:r>
              <w:rPr>
                <w:rFonts w:cs="Arial"/>
                <w:bCs/>
                <w:sz w:val="22"/>
                <w:szCs w:val="22"/>
              </w:rPr>
              <w:t>Sesión con Patricia Bonilla sobre tratamiento de los datos que se colectarán en las giras y su posible relación con la Ley de Protección de Datos, formulación de Plantilla para listados.</w:t>
            </w:r>
          </w:p>
          <w:p w:rsidR="00012D36" w:rsidRDefault="00012D36" w:rsidP="00012D36">
            <w:pPr>
              <w:pStyle w:val="Encabezado"/>
              <w:tabs>
                <w:tab w:val="center" w:pos="318"/>
              </w:tabs>
              <w:spacing w:after="0"/>
              <w:outlineLvl w:val="0"/>
              <w:rPr>
                <w:rFonts w:cs="Arial"/>
                <w:b/>
                <w:sz w:val="22"/>
                <w:szCs w:val="22"/>
              </w:rPr>
            </w:pPr>
          </w:p>
          <w:p w:rsidR="00012D36" w:rsidRDefault="00012D36" w:rsidP="00012D36">
            <w:pPr>
              <w:pStyle w:val="Encabezado"/>
              <w:tabs>
                <w:tab w:val="center" w:pos="318"/>
              </w:tabs>
              <w:spacing w:after="0"/>
              <w:outlineLvl w:val="0"/>
              <w:rPr>
                <w:rFonts w:cs="Arial"/>
                <w:b/>
                <w:sz w:val="22"/>
                <w:szCs w:val="22"/>
              </w:rPr>
            </w:pPr>
          </w:p>
          <w:p w:rsidR="00DD4ED9" w:rsidRPr="00DD4ED9" w:rsidRDefault="00DD4ED9" w:rsidP="00DD4ED9">
            <w:pPr>
              <w:pStyle w:val="Encabezado"/>
              <w:tabs>
                <w:tab w:val="center" w:pos="318"/>
              </w:tabs>
              <w:spacing w:after="0"/>
              <w:outlineLvl w:val="0"/>
              <w:rPr>
                <w:rFonts w:cs="Arial"/>
                <w:b/>
                <w:sz w:val="22"/>
                <w:szCs w:val="22"/>
              </w:rPr>
            </w:pPr>
          </w:p>
        </w:tc>
      </w:tr>
      <w:tr w:rsidR="00DD4ED9" w:rsidRPr="005C3674" w:rsidTr="00F86AA1">
        <w:trPr>
          <w:trHeight w:val="397"/>
          <w:jc w:val="center"/>
        </w:trPr>
        <w:tc>
          <w:tcPr>
            <w:tcW w:w="10493" w:type="dxa"/>
            <w:shd w:val="clear" w:color="auto" w:fill="F2F2F2"/>
            <w:vAlign w:val="center"/>
          </w:tcPr>
          <w:p w:rsidR="00DD4ED9" w:rsidRPr="005C3674" w:rsidRDefault="00DD4ED9" w:rsidP="005C3674">
            <w:pPr>
              <w:pStyle w:val="Encabezado"/>
              <w:numPr>
                <w:ilvl w:val="0"/>
                <w:numId w:val="47"/>
              </w:numPr>
              <w:tabs>
                <w:tab w:val="center" w:pos="318"/>
              </w:tabs>
              <w:spacing w:after="0"/>
              <w:ind w:left="273" w:hanging="273"/>
              <w:outlineLvl w:val="0"/>
              <w:rPr>
                <w:rFonts w:cs="Arial"/>
                <w:b/>
                <w:sz w:val="22"/>
                <w:szCs w:val="22"/>
              </w:rPr>
            </w:pPr>
            <w:r w:rsidRPr="005C3674">
              <w:rPr>
                <w:rFonts w:cs="Arial"/>
                <w:b/>
                <w:sz w:val="22"/>
                <w:szCs w:val="22"/>
              </w:rPr>
              <w:t>Lista y estado de productos entregables</w:t>
            </w:r>
          </w:p>
        </w:tc>
      </w:tr>
      <w:tr w:rsidR="00460899" w:rsidRPr="005C3674" w:rsidTr="00F86AA1">
        <w:trPr>
          <w:trHeight w:val="2346"/>
          <w:jc w:val="center"/>
        </w:trPr>
        <w:tc>
          <w:tcPr>
            <w:tcW w:w="10493" w:type="dxa"/>
          </w:tcPr>
          <w:p w:rsidR="00460899" w:rsidRPr="005C3674" w:rsidRDefault="00460899" w:rsidP="005C3674">
            <w:pPr>
              <w:pStyle w:val="Encabezado"/>
              <w:tabs>
                <w:tab w:val="center" w:pos="709"/>
              </w:tabs>
              <w:spacing w:after="0"/>
              <w:outlineLvl w:val="0"/>
              <w:rPr>
                <w:rFonts w:cs="Arial"/>
                <w:b/>
                <w:sz w:val="22"/>
                <w:szCs w:val="22"/>
              </w:rPr>
            </w:pPr>
          </w:p>
          <w:tbl>
            <w:tblPr>
              <w:tblW w:w="9491" w:type="dxa"/>
              <w:jc w:val="center"/>
              <w:tblCellMar>
                <w:left w:w="70" w:type="dxa"/>
                <w:right w:w="70" w:type="dxa"/>
              </w:tblCellMar>
              <w:tblLook w:val="04A0" w:firstRow="1" w:lastRow="0" w:firstColumn="1" w:lastColumn="0" w:noHBand="0" w:noVBand="1"/>
            </w:tblPr>
            <w:tblGrid>
              <w:gridCol w:w="697"/>
              <w:gridCol w:w="2632"/>
              <w:gridCol w:w="1281"/>
              <w:gridCol w:w="1132"/>
              <w:gridCol w:w="3749"/>
            </w:tblGrid>
            <w:tr w:rsidR="00923E1F" w:rsidRPr="008D3446" w:rsidTr="00462790">
              <w:trPr>
                <w:trHeight w:val="290"/>
                <w:jc w:val="center"/>
              </w:trPr>
              <w:tc>
                <w:tcPr>
                  <w:tcW w:w="697" w:type="dxa"/>
                  <w:vMerge w:val="restart"/>
                  <w:tcBorders>
                    <w:top w:val="dotted" w:sz="4" w:space="0" w:color="auto"/>
                    <w:left w:val="dotted" w:sz="4" w:space="0" w:color="auto"/>
                    <w:bottom w:val="dotted" w:sz="4" w:space="0" w:color="auto"/>
                    <w:right w:val="dotted" w:sz="4" w:space="0" w:color="auto"/>
                  </w:tcBorders>
                  <w:shd w:val="clear" w:color="auto" w:fill="F2F2F2"/>
                  <w:vAlign w:val="center"/>
                  <w:hideMark/>
                </w:tcPr>
                <w:p w:rsidR="00923E1F" w:rsidRPr="008D3446" w:rsidRDefault="00923E1F" w:rsidP="00A519D0">
                  <w:pPr>
                    <w:spacing w:after="0"/>
                    <w:jc w:val="center"/>
                    <w:rPr>
                      <w:rFonts w:ascii="Calibri" w:hAnsi="Calibri" w:cs="Calibri"/>
                      <w:b/>
                      <w:bCs/>
                      <w:sz w:val="22"/>
                      <w:szCs w:val="22"/>
                      <w:lang w:val="es-CR" w:eastAsia="es-CR"/>
                    </w:rPr>
                  </w:pPr>
                  <w:r w:rsidRPr="008D3446">
                    <w:rPr>
                      <w:rFonts w:ascii="Calibri" w:hAnsi="Calibri" w:cs="Calibri"/>
                      <w:b/>
                      <w:bCs/>
                      <w:sz w:val="22"/>
                      <w:szCs w:val="22"/>
                      <w:lang w:val="es-CR" w:eastAsia="es-CR"/>
                    </w:rPr>
                    <w:t>COD</w:t>
                  </w:r>
                </w:p>
              </w:tc>
              <w:tc>
                <w:tcPr>
                  <w:tcW w:w="2632" w:type="dxa"/>
                  <w:vMerge w:val="restart"/>
                  <w:tcBorders>
                    <w:top w:val="dotted" w:sz="4" w:space="0" w:color="auto"/>
                    <w:left w:val="dotted" w:sz="4" w:space="0" w:color="auto"/>
                    <w:bottom w:val="dotted" w:sz="4" w:space="0" w:color="auto"/>
                    <w:right w:val="dotted" w:sz="4" w:space="0" w:color="auto"/>
                  </w:tcBorders>
                  <w:shd w:val="clear" w:color="auto" w:fill="F2F2F2"/>
                  <w:vAlign w:val="center"/>
                  <w:hideMark/>
                </w:tcPr>
                <w:p w:rsidR="00923E1F" w:rsidRPr="008D3446" w:rsidRDefault="00923E1F" w:rsidP="00A519D0">
                  <w:pPr>
                    <w:spacing w:after="0"/>
                    <w:jc w:val="center"/>
                    <w:rPr>
                      <w:rFonts w:cs="Arial"/>
                      <w:b/>
                      <w:bCs/>
                      <w:sz w:val="22"/>
                      <w:szCs w:val="22"/>
                      <w:lang w:val="es-CR" w:eastAsia="es-CR"/>
                    </w:rPr>
                  </w:pPr>
                  <w:r w:rsidRPr="008D3446">
                    <w:rPr>
                      <w:rFonts w:cs="Arial"/>
                      <w:b/>
                      <w:bCs/>
                      <w:sz w:val="22"/>
                      <w:szCs w:val="22"/>
                      <w:lang w:val="es-CR" w:eastAsia="es-CR"/>
                    </w:rPr>
                    <w:t>Productos Entregables</w:t>
                  </w:r>
                </w:p>
              </w:tc>
              <w:tc>
                <w:tcPr>
                  <w:tcW w:w="2413" w:type="dxa"/>
                  <w:gridSpan w:val="2"/>
                  <w:tcBorders>
                    <w:top w:val="dotted" w:sz="4" w:space="0" w:color="auto"/>
                    <w:left w:val="dotted" w:sz="4" w:space="0" w:color="auto"/>
                    <w:bottom w:val="dotted" w:sz="4" w:space="0" w:color="auto"/>
                    <w:right w:val="dotted" w:sz="4" w:space="0" w:color="auto"/>
                  </w:tcBorders>
                  <w:shd w:val="clear" w:color="auto" w:fill="F2F2F2"/>
                  <w:vAlign w:val="center"/>
                  <w:hideMark/>
                </w:tcPr>
                <w:p w:rsidR="00923E1F" w:rsidRPr="008D3446" w:rsidRDefault="00923E1F" w:rsidP="00A519D0">
                  <w:pPr>
                    <w:spacing w:after="0"/>
                    <w:jc w:val="center"/>
                    <w:rPr>
                      <w:rFonts w:cs="Arial"/>
                      <w:b/>
                      <w:bCs/>
                      <w:sz w:val="22"/>
                      <w:szCs w:val="22"/>
                      <w:lang w:val="es-CR" w:eastAsia="es-CR"/>
                    </w:rPr>
                  </w:pPr>
                  <w:r w:rsidRPr="008D3446">
                    <w:rPr>
                      <w:rFonts w:cs="Arial"/>
                      <w:b/>
                      <w:bCs/>
                      <w:sz w:val="22"/>
                      <w:szCs w:val="22"/>
                      <w:lang w:val="es-CR" w:eastAsia="es-CR"/>
                    </w:rPr>
                    <w:t>Estado del entregable</w:t>
                  </w:r>
                </w:p>
              </w:tc>
              <w:tc>
                <w:tcPr>
                  <w:tcW w:w="3749" w:type="dxa"/>
                  <w:vMerge w:val="restart"/>
                  <w:tcBorders>
                    <w:top w:val="dotted" w:sz="4" w:space="0" w:color="auto"/>
                    <w:left w:val="dotted" w:sz="4" w:space="0" w:color="auto"/>
                    <w:right w:val="dotted" w:sz="4" w:space="0" w:color="auto"/>
                  </w:tcBorders>
                  <w:shd w:val="clear" w:color="auto" w:fill="F2F2F2"/>
                  <w:vAlign w:val="center"/>
                </w:tcPr>
                <w:p w:rsidR="00923E1F" w:rsidRPr="008D3446" w:rsidRDefault="00923E1F" w:rsidP="00923E1F">
                  <w:pPr>
                    <w:spacing w:after="0"/>
                    <w:jc w:val="center"/>
                    <w:rPr>
                      <w:rFonts w:cs="Arial"/>
                      <w:b/>
                      <w:bCs/>
                      <w:sz w:val="22"/>
                      <w:szCs w:val="22"/>
                      <w:lang w:val="es-CR" w:eastAsia="es-CR"/>
                    </w:rPr>
                  </w:pPr>
                  <w:r>
                    <w:rPr>
                      <w:rFonts w:cs="Arial"/>
                      <w:b/>
                      <w:bCs/>
                      <w:sz w:val="22"/>
                      <w:szCs w:val="22"/>
                      <w:lang w:val="es-CR" w:eastAsia="es-CR"/>
                    </w:rPr>
                    <w:t>Observaciones</w:t>
                  </w:r>
                </w:p>
              </w:tc>
            </w:tr>
            <w:tr w:rsidR="00923E1F" w:rsidRPr="008D3446" w:rsidTr="00462790">
              <w:trPr>
                <w:trHeight w:val="268"/>
                <w:jc w:val="center"/>
              </w:trPr>
              <w:tc>
                <w:tcPr>
                  <w:tcW w:w="697" w:type="dxa"/>
                  <w:vMerge/>
                  <w:tcBorders>
                    <w:top w:val="dotted" w:sz="4" w:space="0" w:color="auto"/>
                    <w:left w:val="dotted" w:sz="4" w:space="0" w:color="auto"/>
                    <w:bottom w:val="dotted" w:sz="4" w:space="0" w:color="auto"/>
                    <w:right w:val="dotted" w:sz="4" w:space="0" w:color="auto"/>
                  </w:tcBorders>
                  <w:shd w:val="clear" w:color="auto" w:fill="F2F2F2"/>
                  <w:vAlign w:val="center"/>
                </w:tcPr>
                <w:p w:rsidR="00923E1F" w:rsidRPr="008D3446" w:rsidRDefault="00923E1F" w:rsidP="00A519D0">
                  <w:pPr>
                    <w:spacing w:after="0"/>
                    <w:jc w:val="center"/>
                    <w:rPr>
                      <w:rFonts w:ascii="Calibri" w:hAnsi="Calibri" w:cs="Calibri"/>
                      <w:b/>
                      <w:bCs/>
                      <w:sz w:val="22"/>
                      <w:szCs w:val="22"/>
                      <w:lang w:val="es-CR" w:eastAsia="es-CR"/>
                    </w:rPr>
                  </w:pPr>
                </w:p>
              </w:tc>
              <w:tc>
                <w:tcPr>
                  <w:tcW w:w="2632" w:type="dxa"/>
                  <w:vMerge/>
                  <w:tcBorders>
                    <w:top w:val="dotted" w:sz="4" w:space="0" w:color="auto"/>
                    <w:left w:val="dotted" w:sz="4" w:space="0" w:color="auto"/>
                    <w:bottom w:val="dotted" w:sz="4" w:space="0" w:color="auto"/>
                    <w:right w:val="dotted" w:sz="4" w:space="0" w:color="auto"/>
                  </w:tcBorders>
                  <w:shd w:val="clear" w:color="auto" w:fill="F2F2F2"/>
                  <w:vAlign w:val="center"/>
                </w:tcPr>
                <w:p w:rsidR="00923E1F" w:rsidRPr="008D3446" w:rsidRDefault="00923E1F" w:rsidP="00A519D0">
                  <w:pPr>
                    <w:spacing w:after="0"/>
                    <w:jc w:val="center"/>
                    <w:rPr>
                      <w:rFonts w:cs="Arial"/>
                      <w:b/>
                      <w:bCs/>
                      <w:sz w:val="22"/>
                      <w:szCs w:val="22"/>
                      <w:lang w:val="es-CR" w:eastAsia="es-CR"/>
                    </w:rPr>
                  </w:pPr>
                </w:p>
              </w:tc>
              <w:tc>
                <w:tcPr>
                  <w:tcW w:w="1281" w:type="dxa"/>
                  <w:tcBorders>
                    <w:top w:val="dotted" w:sz="4" w:space="0" w:color="auto"/>
                    <w:left w:val="dotted" w:sz="4" w:space="0" w:color="auto"/>
                    <w:bottom w:val="dotted" w:sz="4" w:space="0" w:color="auto"/>
                    <w:right w:val="dotted" w:sz="4" w:space="0" w:color="auto"/>
                  </w:tcBorders>
                  <w:shd w:val="clear" w:color="auto" w:fill="D9E2F3" w:themeFill="accent1" w:themeFillTint="33"/>
                  <w:vAlign w:val="center"/>
                </w:tcPr>
                <w:p w:rsidR="00923E1F" w:rsidRPr="00A519D0" w:rsidRDefault="00923E1F" w:rsidP="00A519D0">
                  <w:pPr>
                    <w:spacing w:after="0"/>
                    <w:jc w:val="center"/>
                    <w:rPr>
                      <w:rFonts w:cs="Arial"/>
                      <w:b/>
                      <w:bCs/>
                      <w:sz w:val="16"/>
                      <w:szCs w:val="22"/>
                      <w:lang w:val="es-CR" w:eastAsia="es-CR"/>
                    </w:rPr>
                  </w:pPr>
                  <w:r w:rsidRPr="00A519D0">
                    <w:rPr>
                      <w:rFonts w:cs="Arial"/>
                      <w:b/>
                      <w:bCs/>
                      <w:sz w:val="16"/>
                      <w:szCs w:val="22"/>
                      <w:lang w:val="es-CR" w:eastAsia="es-CR"/>
                    </w:rPr>
                    <w:t>Estado</w:t>
                  </w:r>
                </w:p>
              </w:tc>
              <w:tc>
                <w:tcPr>
                  <w:tcW w:w="1132" w:type="dxa"/>
                  <w:tcBorders>
                    <w:top w:val="dotted" w:sz="4" w:space="0" w:color="auto"/>
                    <w:left w:val="dotted" w:sz="4" w:space="0" w:color="auto"/>
                    <w:bottom w:val="dotted" w:sz="4" w:space="0" w:color="auto"/>
                    <w:right w:val="dotted" w:sz="4" w:space="0" w:color="auto"/>
                  </w:tcBorders>
                  <w:shd w:val="clear" w:color="auto" w:fill="D9E2F3" w:themeFill="accent1" w:themeFillTint="33"/>
                  <w:vAlign w:val="center"/>
                </w:tcPr>
                <w:p w:rsidR="00923E1F" w:rsidRPr="00A519D0" w:rsidRDefault="00923E1F" w:rsidP="00A519D0">
                  <w:pPr>
                    <w:spacing w:after="0"/>
                    <w:jc w:val="center"/>
                    <w:rPr>
                      <w:rFonts w:cs="Arial"/>
                      <w:b/>
                      <w:bCs/>
                      <w:sz w:val="16"/>
                      <w:szCs w:val="22"/>
                      <w:lang w:val="es-CR" w:eastAsia="es-CR"/>
                    </w:rPr>
                  </w:pPr>
                  <w:r w:rsidRPr="00A519D0">
                    <w:rPr>
                      <w:rFonts w:cs="Arial"/>
                      <w:b/>
                      <w:bCs/>
                      <w:sz w:val="16"/>
                      <w:szCs w:val="22"/>
                      <w:lang w:val="es-CR" w:eastAsia="es-CR"/>
                    </w:rPr>
                    <w:t>% de avance</w:t>
                  </w:r>
                </w:p>
              </w:tc>
              <w:tc>
                <w:tcPr>
                  <w:tcW w:w="3749" w:type="dxa"/>
                  <w:vMerge/>
                  <w:tcBorders>
                    <w:left w:val="dotted" w:sz="4" w:space="0" w:color="auto"/>
                    <w:bottom w:val="dotted" w:sz="4" w:space="0" w:color="auto"/>
                    <w:right w:val="dotted" w:sz="4" w:space="0" w:color="auto"/>
                  </w:tcBorders>
                  <w:shd w:val="clear" w:color="auto" w:fill="F2F2F2"/>
                </w:tcPr>
                <w:p w:rsidR="00923E1F" w:rsidRPr="00A519D0" w:rsidRDefault="00923E1F" w:rsidP="00A519D0">
                  <w:pPr>
                    <w:spacing w:after="0"/>
                    <w:jc w:val="center"/>
                    <w:rPr>
                      <w:rFonts w:cs="Arial"/>
                      <w:b/>
                      <w:bCs/>
                      <w:sz w:val="16"/>
                      <w:szCs w:val="22"/>
                      <w:lang w:val="es-CR" w:eastAsia="es-CR"/>
                    </w:rPr>
                  </w:pPr>
                </w:p>
              </w:tc>
            </w:tr>
            <w:tr w:rsidR="00866362" w:rsidRPr="008D3446" w:rsidTr="00462790">
              <w:trPr>
                <w:trHeight w:val="340"/>
                <w:jc w:val="center"/>
              </w:trPr>
              <w:tc>
                <w:tcPr>
                  <w:tcW w:w="697"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66362" w:rsidRPr="008D3446" w:rsidRDefault="008A554B" w:rsidP="000F5B73">
                  <w:pPr>
                    <w:spacing w:after="0"/>
                    <w:jc w:val="left"/>
                    <w:rPr>
                      <w:rFonts w:cs="Arial"/>
                      <w:b/>
                      <w:bCs/>
                      <w:color w:val="000000"/>
                      <w:sz w:val="16"/>
                      <w:szCs w:val="16"/>
                      <w:lang w:val="es-CR" w:eastAsia="es-CR"/>
                    </w:rPr>
                  </w:pPr>
                  <w:r w:rsidRPr="00532578">
                    <w:rPr>
                      <w:rFonts w:asciiTheme="minorHAnsi" w:hAnsiTheme="minorHAnsi" w:cstheme="minorHAnsi"/>
                      <w:bCs/>
                      <w:szCs w:val="22"/>
                    </w:rPr>
                    <w:t>3.1</w:t>
                  </w:r>
                  <w:r>
                    <w:rPr>
                      <w:rFonts w:asciiTheme="minorHAnsi" w:hAnsiTheme="minorHAnsi" w:cstheme="minorHAnsi"/>
                      <w:bCs/>
                      <w:szCs w:val="22"/>
                    </w:rPr>
                    <w:t>.1.1</w:t>
                  </w:r>
                </w:p>
              </w:tc>
              <w:tc>
                <w:tcPr>
                  <w:tcW w:w="26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66362" w:rsidRPr="008D3446" w:rsidRDefault="008A554B" w:rsidP="000F5B73">
                  <w:pPr>
                    <w:spacing w:after="0"/>
                    <w:jc w:val="left"/>
                    <w:rPr>
                      <w:rFonts w:cs="Arial"/>
                      <w:color w:val="000000"/>
                      <w:sz w:val="16"/>
                      <w:szCs w:val="16"/>
                      <w:lang w:val="es-CR" w:eastAsia="es-CR"/>
                    </w:rPr>
                  </w:pPr>
                  <w:r>
                    <w:rPr>
                      <w:rFonts w:asciiTheme="minorHAnsi" w:hAnsiTheme="minorHAnsi" w:cstheme="minorHAnsi"/>
                      <w:bCs/>
                      <w:szCs w:val="22"/>
                    </w:rPr>
                    <w:t>Informe final de consultoría</w:t>
                  </w:r>
                </w:p>
              </w:tc>
              <w:tc>
                <w:tcPr>
                  <w:tcW w:w="1281" w:type="dxa"/>
                  <w:tcBorders>
                    <w:top w:val="dotted" w:sz="4" w:space="0" w:color="auto"/>
                    <w:left w:val="dotted" w:sz="4" w:space="0" w:color="auto"/>
                    <w:bottom w:val="dotted" w:sz="4" w:space="0" w:color="auto"/>
                    <w:right w:val="dotted" w:sz="4" w:space="0" w:color="auto"/>
                  </w:tcBorders>
                  <w:shd w:val="clear" w:color="auto" w:fill="FFFFFF" w:themeFill="background1"/>
                  <w:noWrap/>
                  <w:vAlign w:val="center"/>
                  <w:hideMark/>
                </w:tcPr>
                <w:p w:rsidR="00866362" w:rsidRPr="00866362" w:rsidRDefault="00866362" w:rsidP="00866362">
                  <w:pPr>
                    <w:spacing w:after="0"/>
                    <w:jc w:val="left"/>
                    <w:rPr>
                      <w:rFonts w:cs="Arial"/>
                      <w:b/>
                      <w:bCs/>
                      <w:sz w:val="16"/>
                      <w:szCs w:val="16"/>
                      <w:lang w:val="es-CR" w:eastAsia="es-CR"/>
                    </w:rPr>
                  </w:pPr>
                  <w:r w:rsidRPr="00866362">
                    <w:rPr>
                      <w:rFonts w:cs="Arial"/>
                      <w:sz w:val="16"/>
                      <w:szCs w:val="16"/>
                      <w:lang w:val="es-CR" w:eastAsia="es-CR"/>
                    </w:rPr>
                    <w:t>Completado</w:t>
                  </w:r>
                </w:p>
              </w:tc>
              <w:tc>
                <w:tcPr>
                  <w:tcW w:w="11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66362" w:rsidRPr="00866362" w:rsidRDefault="002E3130" w:rsidP="00866362">
                  <w:pPr>
                    <w:spacing w:after="0"/>
                    <w:jc w:val="center"/>
                    <w:rPr>
                      <w:rFonts w:cs="Arial"/>
                      <w:bCs/>
                      <w:sz w:val="16"/>
                      <w:szCs w:val="16"/>
                      <w:lang w:val="es-CR" w:eastAsia="es-CR"/>
                    </w:rPr>
                  </w:pPr>
                  <w:r>
                    <w:rPr>
                      <w:rFonts w:cs="Arial"/>
                      <w:bCs/>
                      <w:sz w:val="16"/>
                      <w:szCs w:val="16"/>
                      <w:lang w:val="es-CR" w:eastAsia="es-CR"/>
                    </w:rPr>
                    <w:t>100</w:t>
                  </w:r>
                </w:p>
              </w:tc>
              <w:tc>
                <w:tcPr>
                  <w:tcW w:w="374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866362" w:rsidRPr="00866362" w:rsidRDefault="002E3130" w:rsidP="00866362">
                  <w:pPr>
                    <w:spacing w:after="0"/>
                    <w:jc w:val="center"/>
                    <w:rPr>
                      <w:rFonts w:cs="Arial"/>
                      <w:bCs/>
                      <w:sz w:val="16"/>
                      <w:szCs w:val="16"/>
                      <w:lang w:val="es-CR" w:eastAsia="es-CR"/>
                    </w:rPr>
                  </w:pPr>
                  <w:r>
                    <w:rPr>
                      <w:rFonts w:cs="Arial"/>
                      <w:bCs/>
                      <w:sz w:val="16"/>
                      <w:szCs w:val="16"/>
                      <w:lang w:val="es-CR" w:eastAsia="es-CR"/>
                    </w:rPr>
                    <w:t>Se recibió conforme el Informe de la experta Samantha Collí Sulú, quien propuso además una hoja de ruta que sirvió de base para el cronograma</w:t>
                  </w:r>
                </w:p>
              </w:tc>
            </w:tr>
            <w:tr w:rsidR="00462790" w:rsidRPr="008D3446" w:rsidTr="00462790">
              <w:trPr>
                <w:trHeight w:val="340"/>
                <w:jc w:val="center"/>
              </w:trPr>
              <w:tc>
                <w:tcPr>
                  <w:tcW w:w="697" w:type="dxa"/>
                  <w:tcBorders>
                    <w:top w:val="dotted" w:sz="4" w:space="0" w:color="auto"/>
                    <w:left w:val="dotted" w:sz="4" w:space="0" w:color="auto"/>
                    <w:bottom w:val="dotted" w:sz="4" w:space="0" w:color="auto"/>
                    <w:right w:val="dotted" w:sz="4" w:space="0" w:color="auto"/>
                  </w:tcBorders>
                  <w:shd w:val="clear" w:color="auto" w:fill="FFFFFF" w:themeFill="background1"/>
                </w:tcPr>
                <w:p w:rsidR="00462790" w:rsidRPr="008D3446" w:rsidRDefault="00462790" w:rsidP="00462790">
                  <w:pPr>
                    <w:spacing w:after="0"/>
                    <w:jc w:val="left"/>
                    <w:rPr>
                      <w:rFonts w:cs="Arial"/>
                      <w:b/>
                      <w:bCs/>
                      <w:color w:val="000000"/>
                      <w:sz w:val="16"/>
                      <w:szCs w:val="16"/>
                      <w:lang w:val="es-CR" w:eastAsia="es-CR"/>
                    </w:rPr>
                  </w:pPr>
                  <w:r w:rsidRPr="00D66FEF">
                    <w:rPr>
                      <w:rFonts w:asciiTheme="minorHAnsi" w:hAnsiTheme="minorHAnsi" w:cstheme="minorHAnsi"/>
                      <w:bCs/>
                      <w:szCs w:val="22"/>
                    </w:rPr>
                    <w:t>3.</w:t>
                  </w:r>
                  <w:r>
                    <w:rPr>
                      <w:rFonts w:asciiTheme="minorHAnsi" w:hAnsiTheme="minorHAnsi" w:cstheme="minorHAnsi"/>
                      <w:bCs/>
                      <w:szCs w:val="22"/>
                    </w:rPr>
                    <w:t>1.1.2</w:t>
                  </w:r>
                </w:p>
              </w:tc>
              <w:tc>
                <w:tcPr>
                  <w:tcW w:w="26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D3446" w:rsidRDefault="00462790" w:rsidP="00462790">
                  <w:pPr>
                    <w:spacing w:after="0"/>
                    <w:jc w:val="center"/>
                    <w:rPr>
                      <w:rFonts w:cs="Arial"/>
                      <w:color w:val="000000"/>
                      <w:sz w:val="16"/>
                      <w:szCs w:val="16"/>
                      <w:lang w:val="es-CR" w:eastAsia="es-CR"/>
                    </w:rPr>
                  </w:pPr>
                  <w:r w:rsidRPr="00D66FEF">
                    <w:rPr>
                      <w:rFonts w:asciiTheme="minorHAnsi" w:hAnsiTheme="minorHAnsi" w:cstheme="minorHAnsi"/>
                      <w:bCs/>
                      <w:szCs w:val="22"/>
                    </w:rPr>
                    <w:t>Estrategia de comunicación interna y externa</w:t>
                  </w:r>
                </w:p>
              </w:tc>
              <w:tc>
                <w:tcPr>
                  <w:tcW w:w="1281" w:type="dxa"/>
                  <w:tcBorders>
                    <w:top w:val="dotted" w:sz="4" w:space="0" w:color="auto"/>
                    <w:left w:val="dotted" w:sz="4" w:space="0" w:color="auto"/>
                    <w:bottom w:val="dotted" w:sz="4" w:space="0" w:color="auto"/>
                    <w:right w:val="dotted" w:sz="4" w:space="0" w:color="auto"/>
                  </w:tcBorders>
                  <w:shd w:val="clear" w:color="auto" w:fill="FFFFFF" w:themeFill="background1"/>
                  <w:noWrap/>
                  <w:vAlign w:val="center"/>
                </w:tcPr>
                <w:p w:rsidR="00462790" w:rsidRPr="00866362" w:rsidRDefault="00A52946" w:rsidP="00462790">
                  <w:pPr>
                    <w:spacing w:after="0"/>
                    <w:jc w:val="left"/>
                    <w:rPr>
                      <w:rFonts w:cs="Arial"/>
                      <w:sz w:val="16"/>
                      <w:szCs w:val="16"/>
                      <w:lang w:val="es-CR" w:eastAsia="es-CR"/>
                    </w:rPr>
                  </w:pPr>
                  <w:r>
                    <w:rPr>
                      <w:rFonts w:cs="Arial"/>
                      <w:sz w:val="16"/>
                      <w:szCs w:val="16"/>
                      <w:lang w:val="es-CR" w:eastAsia="es-CR"/>
                    </w:rPr>
                    <w:t>En progreso</w:t>
                  </w:r>
                </w:p>
              </w:tc>
              <w:tc>
                <w:tcPr>
                  <w:tcW w:w="11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66362" w:rsidRDefault="00C353F0" w:rsidP="00462790">
                  <w:pPr>
                    <w:spacing w:after="0"/>
                    <w:jc w:val="center"/>
                    <w:rPr>
                      <w:rFonts w:cs="Arial"/>
                      <w:bCs/>
                      <w:sz w:val="16"/>
                      <w:szCs w:val="16"/>
                      <w:lang w:val="es-CR" w:eastAsia="es-CR"/>
                    </w:rPr>
                  </w:pPr>
                  <w:r>
                    <w:rPr>
                      <w:rFonts w:cs="Arial"/>
                      <w:bCs/>
                      <w:sz w:val="16"/>
                      <w:szCs w:val="16"/>
                      <w:lang w:val="es-CR" w:eastAsia="es-CR"/>
                    </w:rPr>
                    <w:t>20%</w:t>
                  </w:r>
                </w:p>
              </w:tc>
              <w:tc>
                <w:tcPr>
                  <w:tcW w:w="374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66362" w:rsidRDefault="00174243" w:rsidP="00462790">
                  <w:pPr>
                    <w:spacing w:after="0"/>
                    <w:jc w:val="center"/>
                    <w:rPr>
                      <w:rFonts w:cs="Arial"/>
                      <w:bCs/>
                      <w:sz w:val="16"/>
                      <w:szCs w:val="16"/>
                      <w:lang w:val="es-CR" w:eastAsia="es-CR"/>
                    </w:rPr>
                  </w:pPr>
                  <w:r w:rsidRPr="00174243">
                    <w:rPr>
                      <w:rFonts w:cs="Arial"/>
                      <w:bCs/>
                      <w:sz w:val="16"/>
                      <w:szCs w:val="16"/>
                      <w:lang w:val="es-CR" w:eastAsia="es-CR"/>
                    </w:rPr>
                    <w:t>Desarroll</w:t>
                  </w:r>
                  <w:r>
                    <w:rPr>
                      <w:rFonts w:cs="Arial"/>
                      <w:bCs/>
                      <w:sz w:val="16"/>
                      <w:szCs w:val="16"/>
                      <w:lang w:val="es-CR" w:eastAsia="es-CR"/>
                    </w:rPr>
                    <w:t>o</w:t>
                  </w:r>
                  <w:r w:rsidRPr="00174243">
                    <w:rPr>
                      <w:rFonts w:cs="Arial"/>
                      <w:bCs/>
                      <w:sz w:val="16"/>
                      <w:szCs w:val="16"/>
                      <w:lang w:val="es-CR" w:eastAsia="es-CR"/>
                    </w:rPr>
                    <w:t xml:space="preserve"> </w:t>
                  </w:r>
                  <w:r>
                    <w:rPr>
                      <w:rFonts w:cs="Arial"/>
                      <w:bCs/>
                      <w:sz w:val="16"/>
                      <w:szCs w:val="16"/>
                      <w:lang w:val="es-CR" w:eastAsia="es-CR"/>
                    </w:rPr>
                    <w:t>de</w:t>
                  </w:r>
                  <w:r w:rsidRPr="00174243">
                    <w:rPr>
                      <w:rFonts w:cs="Arial"/>
                      <w:bCs/>
                      <w:sz w:val="16"/>
                      <w:szCs w:val="16"/>
                      <w:lang w:val="es-CR" w:eastAsia="es-CR"/>
                    </w:rPr>
                    <w:t xml:space="preserve"> una estrategia de comunicación, dirigida a los pueblos indígenas,</w:t>
                  </w:r>
                  <w:r w:rsidR="0045107F">
                    <w:rPr>
                      <w:rFonts w:cs="Arial"/>
                      <w:bCs/>
                      <w:sz w:val="16"/>
                      <w:szCs w:val="16"/>
                      <w:lang w:val="es-CR" w:eastAsia="es-CR"/>
                    </w:rPr>
                    <w:t xml:space="preserve"> oficinas judiciales y oficinas del estado</w:t>
                  </w:r>
                  <w:r w:rsidRPr="00174243">
                    <w:rPr>
                      <w:rFonts w:cs="Arial"/>
                      <w:bCs/>
                      <w:sz w:val="16"/>
                      <w:szCs w:val="16"/>
                      <w:lang w:val="es-CR" w:eastAsia="es-CR"/>
                    </w:rPr>
                    <w:t xml:space="preserve"> para comunicar sobre el </w:t>
                  </w:r>
                  <w:r w:rsidR="0045107F">
                    <w:rPr>
                      <w:rFonts w:cs="Arial"/>
                      <w:bCs/>
                      <w:sz w:val="16"/>
                      <w:szCs w:val="16"/>
                      <w:lang w:val="es-CR" w:eastAsia="es-CR"/>
                    </w:rPr>
                    <w:t xml:space="preserve">inicio del </w:t>
                  </w:r>
                  <w:r w:rsidRPr="00174243">
                    <w:rPr>
                      <w:rFonts w:cs="Arial"/>
                      <w:bCs/>
                      <w:sz w:val="16"/>
                      <w:szCs w:val="16"/>
                      <w:lang w:val="es-CR" w:eastAsia="es-CR"/>
                    </w:rPr>
                    <w:t xml:space="preserve">proceso de </w:t>
                  </w:r>
                  <w:proofErr w:type="spellStart"/>
                  <w:r w:rsidRPr="00174243">
                    <w:rPr>
                      <w:rFonts w:cs="Arial"/>
                      <w:bCs/>
                      <w:sz w:val="16"/>
                      <w:szCs w:val="16"/>
                      <w:lang w:val="es-CR" w:eastAsia="es-CR"/>
                    </w:rPr>
                    <w:t>co-construcción</w:t>
                  </w:r>
                  <w:proofErr w:type="spellEnd"/>
                  <w:r w:rsidR="0045107F">
                    <w:rPr>
                      <w:rFonts w:cs="Arial"/>
                      <w:bCs/>
                      <w:sz w:val="16"/>
                      <w:szCs w:val="16"/>
                      <w:lang w:val="es-CR" w:eastAsia="es-CR"/>
                    </w:rPr>
                    <w:t>.</w:t>
                  </w:r>
                </w:p>
              </w:tc>
            </w:tr>
            <w:tr w:rsidR="00462790" w:rsidRPr="008D3446" w:rsidTr="00462790">
              <w:trPr>
                <w:trHeight w:val="340"/>
                <w:jc w:val="center"/>
              </w:trPr>
              <w:tc>
                <w:tcPr>
                  <w:tcW w:w="697"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D3446" w:rsidRDefault="00462790" w:rsidP="00462790">
                  <w:pPr>
                    <w:spacing w:after="0"/>
                    <w:jc w:val="left"/>
                    <w:rPr>
                      <w:rFonts w:cs="Arial"/>
                      <w:b/>
                      <w:bCs/>
                      <w:color w:val="000000"/>
                      <w:sz w:val="16"/>
                      <w:szCs w:val="16"/>
                      <w:lang w:val="es-CR" w:eastAsia="es-CR"/>
                    </w:rPr>
                  </w:pPr>
                </w:p>
              </w:tc>
              <w:tc>
                <w:tcPr>
                  <w:tcW w:w="26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D3446" w:rsidRDefault="00462790" w:rsidP="00462790">
                  <w:pPr>
                    <w:spacing w:after="0"/>
                    <w:jc w:val="left"/>
                    <w:rPr>
                      <w:rFonts w:cs="Arial"/>
                      <w:color w:val="000000"/>
                      <w:sz w:val="16"/>
                      <w:szCs w:val="16"/>
                      <w:lang w:val="es-CR" w:eastAsia="es-CR"/>
                    </w:rPr>
                  </w:pPr>
                </w:p>
              </w:tc>
              <w:tc>
                <w:tcPr>
                  <w:tcW w:w="1281" w:type="dxa"/>
                  <w:tcBorders>
                    <w:top w:val="dotted" w:sz="4" w:space="0" w:color="auto"/>
                    <w:left w:val="dotted" w:sz="4" w:space="0" w:color="auto"/>
                    <w:bottom w:val="dotted" w:sz="4" w:space="0" w:color="auto"/>
                    <w:right w:val="dotted" w:sz="4" w:space="0" w:color="auto"/>
                  </w:tcBorders>
                  <w:shd w:val="clear" w:color="auto" w:fill="FFFFFF" w:themeFill="background1"/>
                  <w:noWrap/>
                  <w:vAlign w:val="center"/>
                </w:tcPr>
                <w:p w:rsidR="00462790" w:rsidRPr="00866362" w:rsidRDefault="00462790" w:rsidP="00462790">
                  <w:pPr>
                    <w:spacing w:after="0"/>
                    <w:jc w:val="left"/>
                    <w:rPr>
                      <w:rFonts w:cs="Arial"/>
                      <w:sz w:val="16"/>
                      <w:szCs w:val="16"/>
                      <w:lang w:val="es-CR" w:eastAsia="es-CR"/>
                    </w:rPr>
                  </w:pPr>
                </w:p>
              </w:tc>
              <w:tc>
                <w:tcPr>
                  <w:tcW w:w="11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66362" w:rsidRDefault="00462790" w:rsidP="00462790">
                  <w:pPr>
                    <w:spacing w:after="0"/>
                    <w:jc w:val="center"/>
                    <w:rPr>
                      <w:rFonts w:cs="Arial"/>
                      <w:bCs/>
                      <w:sz w:val="16"/>
                      <w:szCs w:val="16"/>
                      <w:lang w:val="es-CR" w:eastAsia="es-CR"/>
                    </w:rPr>
                  </w:pPr>
                </w:p>
              </w:tc>
              <w:tc>
                <w:tcPr>
                  <w:tcW w:w="374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66362" w:rsidRDefault="00462790" w:rsidP="00462790">
                  <w:pPr>
                    <w:spacing w:after="0"/>
                    <w:jc w:val="center"/>
                    <w:rPr>
                      <w:rFonts w:cs="Arial"/>
                      <w:bCs/>
                      <w:sz w:val="16"/>
                      <w:szCs w:val="16"/>
                      <w:lang w:val="es-CR" w:eastAsia="es-CR"/>
                    </w:rPr>
                  </w:pPr>
                </w:p>
              </w:tc>
            </w:tr>
            <w:tr w:rsidR="00462790" w:rsidRPr="008D3446" w:rsidTr="00462790">
              <w:trPr>
                <w:trHeight w:val="300"/>
                <w:jc w:val="center"/>
              </w:trPr>
              <w:tc>
                <w:tcPr>
                  <w:tcW w:w="697"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D3446" w:rsidRDefault="00462790" w:rsidP="00462790">
                  <w:pPr>
                    <w:spacing w:after="0"/>
                    <w:jc w:val="left"/>
                    <w:rPr>
                      <w:rFonts w:cs="Arial"/>
                      <w:b/>
                      <w:bCs/>
                      <w:color w:val="000000"/>
                      <w:sz w:val="16"/>
                      <w:szCs w:val="16"/>
                      <w:lang w:val="es-CR" w:eastAsia="es-CR"/>
                    </w:rPr>
                  </w:pPr>
                </w:p>
              </w:tc>
              <w:tc>
                <w:tcPr>
                  <w:tcW w:w="26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rsidR="00462790" w:rsidRPr="008D3446" w:rsidRDefault="00462790" w:rsidP="00462790">
                  <w:pPr>
                    <w:spacing w:after="0"/>
                    <w:jc w:val="left"/>
                    <w:rPr>
                      <w:rFonts w:cs="Arial"/>
                      <w:color w:val="000000"/>
                      <w:sz w:val="16"/>
                      <w:szCs w:val="16"/>
                      <w:lang w:val="es-CR" w:eastAsia="es-CR"/>
                    </w:rPr>
                  </w:pPr>
                </w:p>
              </w:tc>
              <w:tc>
                <w:tcPr>
                  <w:tcW w:w="1281" w:type="dxa"/>
                  <w:tcBorders>
                    <w:top w:val="dotted" w:sz="4" w:space="0" w:color="auto"/>
                    <w:left w:val="dotted" w:sz="4" w:space="0" w:color="auto"/>
                    <w:bottom w:val="dotted" w:sz="4" w:space="0" w:color="auto"/>
                    <w:right w:val="dotted" w:sz="4" w:space="0" w:color="auto"/>
                  </w:tcBorders>
                  <w:shd w:val="clear" w:color="auto" w:fill="FFFFFF" w:themeFill="background1"/>
                  <w:noWrap/>
                  <w:vAlign w:val="center"/>
                  <w:hideMark/>
                </w:tcPr>
                <w:p w:rsidR="00462790" w:rsidRPr="00866362" w:rsidRDefault="00462790" w:rsidP="00462790">
                  <w:pPr>
                    <w:spacing w:after="0"/>
                    <w:jc w:val="left"/>
                    <w:rPr>
                      <w:rFonts w:cs="Arial"/>
                      <w:sz w:val="16"/>
                      <w:szCs w:val="16"/>
                      <w:lang w:val="es-CR" w:eastAsia="es-CR"/>
                    </w:rPr>
                  </w:pPr>
                </w:p>
              </w:tc>
              <w:tc>
                <w:tcPr>
                  <w:tcW w:w="113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62790" w:rsidRPr="008D3446" w:rsidRDefault="00462790" w:rsidP="00462790">
                  <w:pPr>
                    <w:spacing w:after="0"/>
                    <w:jc w:val="center"/>
                    <w:rPr>
                      <w:rFonts w:ascii="Calibri" w:hAnsi="Calibri" w:cs="Calibri"/>
                      <w:color w:val="000000"/>
                      <w:sz w:val="16"/>
                      <w:szCs w:val="16"/>
                      <w:lang w:val="es-CR" w:eastAsia="es-CR"/>
                    </w:rPr>
                  </w:pPr>
                </w:p>
              </w:tc>
              <w:tc>
                <w:tcPr>
                  <w:tcW w:w="3749" w:type="dxa"/>
                  <w:tcBorders>
                    <w:top w:val="dotted" w:sz="4" w:space="0" w:color="auto"/>
                    <w:left w:val="dotted" w:sz="4" w:space="0" w:color="auto"/>
                    <w:bottom w:val="dotted" w:sz="4" w:space="0" w:color="auto"/>
                    <w:right w:val="dotted" w:sz="4" w:space="0" w:color="auto"/>
                  </w:tcBorders>
                  <w:shd w:val="clear" w:color="auto" w:fill="FFFFFF" w:themeFill="background1"/>
                </w:tcPr>
                <w:p w:rsidR="00462790" w:rsidRPr="008D3446" w:rsidRDefault="00462790" w:rsidP="00462790">
                  <w:pPr>
                    <w:spacing w:after="0"/>
                    <w:jc w:val="center"/>
                    <w:rPr>
                      <w:rFonts w:ascii="Calibri" w:hAnsi="Calibri" w:cs="Calibri"/>
                      <w:color w:val="000000"/>
                      <w:sz w:val="16"/>
                      <w:szCs w:val="16"/>
                      <w:lang w:val="es-CR" w:eastAsia="es-CR"/>
                    </w:rPr>
                  </w:pPr>
                </w:p>
              </w:tc>
            </w:tr>
          </w:tbl>
          <w:p w:rsidR="00B373B7" w:rsidRPr="005C3674" w:rsidRDefault="00B373B7" w:rsidP="005C3674">
            <w:pPr>
              <w:pStyle w:val="Encabezado"/>
              <w:tabs>
                <w:tab w:val="center" w:pos="709"/>
              </w:tabs>
              <w:spacing w:after="0"/>
              <w:outlineLvl w:val="0"/>
              <w:rPr>
                <w:rFonts w:cs="Arial"/>
                <w:b/>
                <w:sz w:val="22"/>
                <w:szCs w:val="22"/>
              </w:rPr>
            </w:pPr>
          </w:p>
          <w:p w:rsidR="00B373B7" w:rsidRPr="005C3674" w:rsidRDefault="00B373B7" w:rsidP="005C3674">
            <w:pPr>
              <w:pStyle w:val="Encabezado"/>
              <w:tabs>
                <w:tab w:val="center" w:pos="709"/>
              </w:tabs>
              <w:spacing w:after="0"/>
              <w:outlineLvl w:val="0"/>
              <w:rPr>
                <w:rFonts w:cs="Arial"/>
                <w:b/>
                <w:sz w:val="22"/>
                <w:szCs w:val="22"/>
              </w:rPr>
            </w:pPr>
          </w:p>
        </w:tc>
      </w:tr>
      <w:tr w:rsidR="00052DB9" w:rsidRPr="005C3674" w:rsidTr="006E4132">
        <w:trPr>
          <w:trHeight w:val="397"/>
          <w:jc w:val="center"/>
        </w:trPr>
        <w:tc>
          <w:tcPr>
            <w:tcW w:w="10493" w:type="dxa"/>
            <w:shd w:val="clear" w:color="auto" w:fill="F2F2F2"/>
            <w:vAlign w:val="center"/>
          </w:tcPr>
          <w:p w:rsidR="00052DB9" w:rsidRPr="00752BE3" w:rsidRDefault="00052DB9" w:rsidP="00052DB9">
            <w:pPr>
              <w:pStyle w:val="Encabezado"/>
              <w:numPr>
                <w:ilvl w:val="0"/>
                <w:numId w:val="47"/>
              </w:numPr>
              <w:tabs>
                <w:tab w:val="center" w:pos="459"/>
              </w:tabs>
              <w:spacing w:after="0"/>
              <w:ind w:left="453" w:hanging="357"/>
              <w:outlineLvl w:val="0"/>
              <w:rPr>
                <w:b/>
                <w:sz w:val="22"/>
                <w:szCs w:val="22"/>
              </w:rPr>
            </w:pPr>
            <w:r w:rsidRPr="003A05A6">
              <w:rPr>
                <w:rFonts w:cs="Arial"/>
                <w:b/>
                <w:sz w:val="22"/>
                <w:szCs w:val="22"/>
              </w:rPr>
              <w:t>Justificación</w:t>
            </w:r>
            <w:r w:rsidRPr="00752BE3">
              <w:rPr>
                <w:b/>
                <w:sz w:val="22"/>
                <w:szCs w:val="22"/>
              </w:rPr>
              <w:t xml:space="preserve"> atrasos, medidas correctivas u observaciones</w:t>
            </w:r>
          </w:p>
        </w:tc>
      </w:tr>
      <w:tr w:rsidR="00052DB9" w:rsidRPr="005C3674" w:rsidTr="00A00AB1">
        <w:trPr>
          <w:trHeight w:val="1287"/>
          <w:jc w:val="center"/>
        </w:trPr>
        <w:tc>
          <w:tcPr>
            <w:tcW w:w="10493" w:type="dxa"/>
          </w:tcPr>
          <w:p w:rsidR="00052DB9" w:rsidRDefault="00052DB9" w:rsidP="00052DB9">
            <w:pPr>
              <w:pStyle w:val="Encabezado"/>
              <w:tabs>
                <w:tab w:val="center" w:pos="709"/>
              </w:tabs>
              <w:spacing w:after="0"/>
              <w:outlineLvl w:val="0"/>
              <w:rPr>
                <w:rFonts w:cs="Arial"/>
                <w:b/>
                <w:sz w:val="22"/>
                <w:szCs w:val="22"/>
              </w:rPr>
            </w:pPr>
          </w:p>
          <w:p w:rsidR="00681AFC" w:rsidRPr="005C3674" w:rsidRDefault="00681AFC" w:rsidP="00052DB9">
            <w:pPr>
              <w:pStyle w:val="Encabezado"/>
              <w:tabs>
                <w:tab w:val="center" w:pos="709"/>
              </w:tabs>
              <w:spacing w:after="0"/>
              <w:outlineLvl w:val="0"/>
              <w:rPr>
                <w:rFonts w:cs="Arial"/>
                <w:b/>
                <w:sz w:val="22"/>
                <w:szCs w:val="22"/>
              </w:rPr>
            </w:pPr>
            <w:r>
              <w:rPr>
                <w:rFonts w:cs="Arial"/>
                <w:b/>
                <w:sz w:val="22"/>
                <w:szCs w:val="22"/>
              </w:rPr>
              <w:t xml:space="preserve">No existen atrasos conforme el cronograma. </w:t>
            </w:r>
          </w:p>
        </w:tc>
      </w:tr>
      <w:tr w:rsidR="00052DB9" w:rsidRPr="005C3674" w:rsidTr="006E4132">
        <w:trPr>
          <w:trHeight w:val="397"/>
          <w:jc w:val="center"/>
        </w:trPr>
        <w:tc>
          <w:tcPr>
            <w:tcW w:w="10493" w:type="dxa"/>
            <w:shd w:val="clear" w:color="auto" w:fill="F2F2F2"/>
            <w:vAlign w:val="center"/>
          </w:tcPr>
          <w:p w:rsidR="00052DB9" w:rsidRPr="00752BE3" w:rsidRDefault="00052DB9" w:rsidP="00052DB9">
            <w:pPr>
              <w:pStyle w:val="Encabezado"/>
              <w:numPr>
                <w:ilvl w:val="0"/>
                <w:numId w:val="47"/>
              </w:numPr>
              <w:tabs>
                <w:tab w:val="center" w:pos="459"/>
              </w:tabs>
              <w:spacing w:after="0"/>
              <w:ind w:left="453" w:hanging="357"/>
              <w:outlineLvl w:val="0"/>
              <w:rPr>
                <w:b/>
                <w:sz w:val="22"/>
                <w:szCs w:val="22"/>
              </w:rPr>
            </w:pPr>
            <w:r>
              <w:rPr>
                <w:rFonts w:cs="Arial"/>
                <w:b/>
                <w:sz w:val="22"/>
                <w:szCs w:val="22"/>
              </w:rPr>
              <w:t>Problemas presentados</w:t>
            </w:r>
          </w:p>
        </w:tc>
      </w:tr>
      <w:tr w:rsidR="00052DB9" w:rsidRPr="005C3674" w:rsidTr="00F86AA1">
        <w:trPr>
          <w:trHeight w:val="2399"/>
          <w:jc w:val="center"/>
        </w:trPr>
        <w:tc>
          <w:tcPr>
            <w:tcW w:w="10493" w:type="dxa"/>
          </w:tcPr>
          <w:p w:rsidR="00052DB9" w:rsidRPr="00F86AA1" w:rsidRDefault="002A3DE1" w:rsidP="00052DB9">
            <w:pPr>
              <w:spacing w:before="120"/>
              <w:ind w:left="170" w:right="130"/>
              <w:rPr>
                <w:rFonts w:cs="Arial"/>
                <w:noProof/>
                <w:szCs w:val="22"/>
              </w:rPr>
            </w:pPr>
            <w:r>
              <w:rPr>
                <w:rFonts w:cs="Arial"/>
                <w:noProof/>
                <w:szCs w:val="22"/>
              </w:rPr>
              <w:t>No se presentó ningún problema</w:t>
            </w:r>
          </w:p>
          <w:p w:rsidR="00052DB9" w:rsidRDefault="00052DB9" w:rsidP="00052DB9">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3060"/>
              <w:gridCol w:w="1097"/>
              <w:gridCol w:w="1965"/>
              <w:gridCol w:w="2159"/>
            </w:tblGrid>
            <w:tr w:rsidR="00052DB9" w:rsidTr="006E4132">
              <w:trPr>
                <w:jc w:val="center"/>
              </w:trPr>
              <w:tc>
                <w:tcPr>
                  <w:tcW w:w="1297" w:type="dxa"/>
                </w:tcPr>
                <w:p w:rsidR="00052DB9" w:rsidRPr="00752BE3" w:rsidRDefault="00052DB9" w:rsidP="00052DB9">
                  <w:pPr>
                    <w:jc w:val="center"/>
                    <w:rPr>
                      <w:b/>
                      <w:sz w:val="22"/>
                      <w:szCs w:val="22"/>
                    </w:rPr>
                  </w:pPr>
                  <w:r w:rsidRPr="00752BE3">
                    <w:rPr>
                      <w:b/>
                      <w:sz w:val="22"/>
                      <w:szCs w:val="22"/>
                    </w:rPr>
                    <w:t>Actividad</w:t>
                  </w:r>
                </w:p>
              </w:tc>
              <w:tc>
                <w:tcPr>
                  <w:tcW w:w="3060" w:type="dxa"/>
                </w:tcPr>
                <w:p w:rsidR="00052DB9" w:rsidRPr="00752BE3" w:rsidRDefault="00052DB9" w:rsidP="00052DB9">
                  <w:pPr>
                    <w:jc w:val="center"/>
                    <w:rPr>
                      <w:b/>
                      <w:sz w:val="22"/>
                      <w:szCs w:val="22"/>
                    </w:rPr>
                  </w:pPr>
                  <w:r w:rsidRPr="00752BE3">
                    <w:rPr>
                      <w:b/>
                      <w:sz w:val="22"/>
                      <w:szCs w:val="22"/>
                    </w:rPr>
                    <w:t>Problema</w:t>
                  </w:r>
                </w:p>
              </w:tc>
              <w:tc>
                <w:tcPr>
                  <w:tcW w:w="1097" w:type="dxa"/>
                </w:tcPr>
                <w:p w:rsidR="00052DB9" w:rsidRPr="00752BE3" w:rsidRDefault="00052DB9" w:rsidP="00052DB9">
                  <w:pPr>
                    <w:jc w:val="center"/>
                    <w:rPr>
                      <w:b/>
                      <w:sz w:val="22"/>
                      <w:szCs w:val="22"/>
                    </w:rPr>
                  </w:pPr>
                  <w:r w:rsidRPr="00752BE3">
                    <w:rPr>
                      <w:b/>
                      <w:sz w:val="22"/>
                      <w:szCs w:val="22"/>
                    </w:rPr>
                    <w:t>Acción</w:t>
                  </w:r>
                </w:p>
              </w:tc>
              <w:tc>
                <w:tcPr>
                  <w:tcW w:w="1965" w:type="dxa"/>
                </w:tcPr>
                <w:p w:rsidR="00052DB9" w:rsidRPr="00752BE3" w:rsidRDefault="00052DB9" w:rsidP="00052DB9">
                  <w:pPr>
                    <w:jc w:val="center"/>
                    <w:rPr>
                      <w:b/>
                      <w:sz w:val="22"/>
                      <w:szCs w:val="22"/>
                    </w:rPr>
                  </w:pPr>
                  <w:r w:rsidRPr="00752BE3">
                    <w:rPr>
                      <w:b/>
                      <w:sz w:val="22"/>
                      <w:szCs w:val="22"/>
                    </w:rPr>
                    <w:t>Responsable</w:t>
                  </w:r>
                </w:p>
              </w:tc>
              <w:tc>
                <w:tcPr>
                  <w:tcW w:w="2159" w:type="dxa"/>
                </w:tcPr>
                <w:p w:rsidR="00052DB9" w:rsidRPr="00752BE3" w:rsidRDefault="00052DB9" w:rsidP="00052DB9">
                  <w:pPr>
                    <w:jc w:val="center"/>
                    <w:rPr>
                      <w:b/>
                      <w:sz w:val="22"/>
                      <w:szCs w:val="22"/>
                    </w:rPr>
                  </w:pPr>
                  <w:r w:rsidRPr="00752BE3">
                    <w:rPr>
                      <w:b/>
                      <w:sz w:val="22"/>
                      <w:szCs w:val="22"/>
                    </w:rPr>
                    <w:t>Plazo</w:t>
                  </w:r>
                </w:p>
              </w:tc>
            </w:tr>
            <w:tr w:rsidR="00052DB9" w:rsidTr="006E4132">
              <w:trPr>
                <w:jc w:val="center"/>
              </w:trPr>
              <w:tc>
                <w:tcPr>
                  <w:tcW w:w="1297" w:type="dxa"/>
                </w:tcPr>
                <w:p w:rsidR="00052DB9" w:rsidRPr="00752BE3" w:rsidRDefault="00052DB9" w:rsidP="00052DB9">
                  <w:pPr>
                    <w:rPr>
                      <w:b/>
                      <w:sz w:val="22"/>
                      <w:szCs w:val="22"/>
                    </w:rPr>
                  </w:pPr>
                </w:p>
              </w:tc>
              <w:tc>
                <w:tcPr>
                  <w:tcW w:w="3060" w:type="dxa"/>
                </w:tcPr>
                <w:p w:rsidR="00052DB9" w:rsidRPr="00752BE3" w:rsidRDefault="00052DB9" w:rsidP="00052DB9">
                  <w:pPr>
                    <w:rPr>
                      <w:b/>
                      <w:sz w:val="22"/>
                      <w:szCs w:val="22"/>
                    </w:rPr>
                  </w:pPr>
                </w:p>
              </w:tc>
              <w:tc>
                <w:tcPr>
                  <w:tcW w:w="1097" w:type="dxa"/>
                </w:tcPr>
                <w:p w:rsidR="00052DB9" w:rsidRPr="00752BE3" w:rsidRDefault="00052DB9" w:rsidP="00052DB9">
                  <w:pPr>
                    <w:rPr>
                      <w:b/>
                      <w:sz w:val="22"/>
                      <w:szCs w:val="22"/>
                    </w:rPr>
                  </w:pPr>
                </w:p>
              </w:tc>
              <w:tc>
                <w:tcPr>
                  <w:tcW w:w="1965" w:type="dxa"/>
                </w:tcPr>
                <w:p w:rsidR="00052DB9" w:rsidRPr="00752BE3" w:rsidRDefault="00052DB9" w:rsidP="00052DB9">
                  <w:pPr>
                    <w:rPr>
                      <w:b/>
                      <w:sz w:val="22"/>
                      <w:szCs w:val="22"/>
                    </w:rPr>
                  </w:pPr>
                </w:p>
              </w:tc>
              <w:tc>
                <w:tcPr>
                  <w:tcW w:w="2159" w:type="dxa"/>
                </w:tcPr>
                <w:p w:rsidR="00052DB9" w:rsidRPr="00752BE3" w:rsidRDefault="00052DB9" w:rsidP="00052DB9">
                  <w:pPr>
                    <w:rPr>
                      <w:b/>
                      <w:sz w:val="22"/>
                      <w:szCs w:val="22"/>
                    </w:rPr>
                  </w:pPr>
                </w:p>
              </w:tc>
            </w:tr>
          </w:tbl>
          <w:p w:rsidR="00052DB9" w:rsidRPr="005C3674" w:rsidRDefault="00052DB9" w:rsidP="00052DB9">
            <w:pPr>
              <w:pStyle w:val="Encabezado"/>
              <w:tabs>
                <w:tab w:val="center" w:pos="709"/>
              </w:tabs>
              <w:spacing w:after="0"/>
              <w:outlineLvl w:val="0"/>
              <w:rPr>
                <w:rFonts w:cs="Arial"/>
                <w:b/>
                <w:sz w:val="22"/>
                <w:szCs w:val="22"/>
              </w:rPr>
            </w:pPr>
          </w:p>
        </w:tc>
      </w:tr>
    </w:tbl>
    <w:p w:rsidR="008D3446" w:rsidRDefault="008D3446" w:rsidP="008D3446">
      <w:pPr>
        <w:jc w:val="center"/>
        <w:rPr>
          <w:b/>
          <w:sz w:val="24"/>
          <w:szCs w:val="24"/>
        </w:rPr>
      </w:pPr>
    </w:p>
    <w:p w:rsidR="00DD4ED9" w:rsidRDefault="00DD4ED9" w:rsidP="008D3446">
      <w:pPr>
        <w:jc w:val="center"/>
        <w:rPr>
          <w:b/>
          <w:sz w:val="24"/>
          <w:szCs w:val="24"/>
        </w:rPr>
      </w:pPr>
    </w:p>
    <w:p w:rsidR="00DD4ED9" w:rsidRDefault="00DD4ED9" w:rsidP="008D3446">
      <w:pPr>
        <w:jc w:val="center"/>
        <w:rPr>
          <w:b/>
          <w:sz w:val="24"/>
          <w:szCs w:val="24"/>
        </w:rPr>
      </w:pPr>
    </w:p>
    <w:sectPr w:rsidR="00DD4ED9" w:rsidSect="00F86AA1">
      <w:headerReference w:type="default" r:id="rId7"/>
      <w:headerReference w:type="first" r:id="rId8"/>
      <w:type w:val="oddPage"/>
      <w:pgSz w:w="12242" w:h="15842" w:code="1"/>
      <w:pgMar w:top="1134" w:right="1134" w:bottom="993" w:left="1134" w:header="851"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2DEF" w:rsidRDefault="00A92DEF">
      <w:r>
        <w:separator/>
      </w:r>
    </w:p>
  </w:endnote>
  <w:endnote w:type="continuationSeparator" w:id="0">
    <w:p w:rsidR="00A92DEF" w:rsidRDefault="00A9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2DEF" w:rsidRDefault="00A92DEF">
      <w:r>
        <w:separator/>
      </w:r>
    </w:p>
  </w:footnote>
  <w:footnote w:type="continuationSeparator" w:id="0">
    <w:p w:rsidR="00A92DEF" w:rsidRDefault="00A92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563"/>
      <w:gridCol w:w="1605"/>
    </w:tblGrid>
    <w:tr w:rsidR="00376A4F" w:rsidTr="00376A4F">
      <w:trPr>
        <w:jc w:val="center"/>
      </w:trPr>
      <w:tc>
        <w:tcPr>
          <w:tcW w:w="1796" w:type="dxa"/>
          <w:vMerge w:val="restart"/>
          <w:vAlign w:val="center"/>
        </w:tcPr>
        <w:p w:rsidR="00376A4F" w:rsidRPr="00F45BAC" w:rsidRDefault="00376A4F" w:rsidP="004B2F3A">
          <w:pPr>
            <w:pStyle w:val="Encabezado"/>
            <w:spacing w:after="0"/>
            <w:ind w:left="-70" w:right="-70"/>
            <w:jc w:val="center"/>
            <w:rPr>
              <w:rFonts w:cs="Arial"/>
              <w:b/>
            </w:rPr>
          </w:pPr>
          <w:r w:rsidRPr="00F45BAC">
            <w:rPr>
              <w:rFonts w:cs="Arial"/>
              <w:noProof/>
            </w:rPr>
            <w:drawing>
              <wp:inline distT="0" distB="0" distL="0" distR="0" wp14:anchorId="5E07D25A" wp14:editId="6D1DA70D">
                <wp:extent cx="1047750" cy="527050"/>
                <wp:effectExtent l="0" t="0" r="0" b="0"/>
                <wp:docPr id="1" name="Imagen 1"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ERJUDICIAL300x300"/>
                        <pic:cNvPicPr>
                          <a:picLocks noChangeAspect="1" noChangeArrowheads="1"/>
                        </pic:cNvPicPr>
                      </pic:nvPicPr>
                      <pic:blipFill>
                        <a:blip r:embed="rId1">
                          <a:extLst>
                            <a:ext uri="{28A0092B-C50C-407E-A947-70E740481C1C}">
                              <a14:useLocalDpi xmlns:a14="http://schemas.microsoft.com/office/drawing/2010/main" val="0"/>
                            </a:ext>
                          </a:extLst>
                        </a:blip>
                        <a:srcRect l="3876" t="25999" b="25667"/>
                        <a:stretch>
                          <a:fillRect/>
                        </a:stretch>
                      </pic:blipFill>
                      <pic:spPr bwMode="auto">
                        <a:xfrm>
                          <a:off x="0" y="0"/>
                          <a:ext cx="1047750" cy="527050"/>
                        </a:xfrm>
                        <a:prstGeom prst="rect">
                          <a:avLst/>
                        </a:prstGeom>
                        <a:noFill/>
                        <a:ln>
                          <a:noFill/>
                        </a:ln>
                      </pic:spPr>
                    </pic:pic>
                  </a:graphicData>
                </a:graphic>
              </wp:inline>
            </w:drawing>
          </w:r>
        </w:p>
      </w:tc>
      <w:tc>
        <w:tcPr>
          <w:tcW w:w="6563" w:type="dxa"/>
          <w:vAlign w:val="center"/>
        </w:tcPr>
        <w:p w:rsidR="00376A4F" w:rsidRPr="00F45BAC" w:rsidRDefault="00376A4F" w:rsidP="004B2F3A">
          <w:pPr>
            <w:pStyle w:val="Encabezado"/>
            <w:spacing w:after="0"/>
            <w:jc w:val="center"/>
            <w:rPr>
              <w:rFonts w:cs="Arial"/>
              <w:b/>
            </w:rPr>
          </w:pPr>
          <w:r w:rsidRPr="00F45BAC">
            <w:rPr>
              <w:rFonts w:cs="Arial"/>
              <w:b/>
            </w:rPr>
            <w:t>PODER JUDICIAL</w:t>
          </w:r>
        </w:p>
        <w:p w:rsidR="00376A4F" w:rsidRPr="00F45BAC" w:rsidRDefault="00376A4F" w:rsidP="004B2F3A">
          <w:pPr>
            <w:pStyle w:val="Encabezado"/>
            <w:spacing w:after="0"/>
            <w:jc w:val="center"/>
            <w:rPr>
              <w:rFonts w:cs="Arial"/>
              <w:b/>
            </w:rPr>
          </w:pPr>
          <w:r w:rsidRPr="00F45BAC">
            <w:rPr>
              <w:rFonts w:cs="Arial"/>
              <w:b/>
            </w:rPr>
            <w:t>REPÚBLICA DE COSTA RICA</w:t>
          </w:r>
        </w:p>
      </w:tc>
      <w:tc>
        <w:tcPr>
          <w:tcW w:w="1605" w:type="dxa"/>
        </w:tcPr>
        <w:p w:rsidR="00376A4F" w:rsidRPr="00F45BAC" w:rsidRDefault="00376A4F" w:rsidP="00376A4F">
          <w:pPr>
            <w:pStyle w:val="Encabezado"/>
            <w:spacing w:after="0"/>
            <w:jc w:val="center"/>
            <w:rPr>
              <w:rFonts w:cs="Arial"/>
              <w:b/>
            </w:rPr>
          </w:pPr>
          <w:r w:rsidRPr="00F45BAC">
            <w:rPr>
              <w:rFonts w:cs="Arial"/>
            </w:rPr>
            <w:t>Código</w:t>
          </w:r>
          <w:r w:rsidRPr="00F45BAC">
            <w:rPr>
              <w:rFonts w:cs="Arial"/>
              <w:b/>
            </w:rPr>
            <w:t>:</w:t>
          </w:r>
        </w:p>
        <w:p w:rsidR="00376A4F" w:rsidRPr="00F45BAC" w:rsidRDefault="00376A4F" w:rsidP="00376A4F">
          <w:pPr>
            <w:jc w:val="center"/>
            <w:rPr>
              <w:rFonts w:cs="Arial"/>
              <w:b/>
            </w:rPr>
          </w:pPr>
          <w:r>
            <w:rPr>
              <w:rFonts w:cs="Arial"/>
              <w:b/>
            </w:rPr>
            <w:t>F04-UEPPI-01</w:t>
          </w:r>
        </w:p>
      </w:tc>
    </w:tr>
    <w:tr w:rsidR="00376A4F" w:rsidTr="00376A4F">
      <w:trPr>
        <w:trHeight w:val="398"/>
        <w:jc w:val="center"/>
      </w:trPr>
      <w:tc>
        <w:tcPr>
          <w:tcW w:w="1796" w:type="dxa"/>
          <w:vMerge/>
        </w:tcPr>
        <w:p w:rsidR="00376A4F" w:rsidRPr="00F45BAC" w:rsidRDefault="00376A4F" w:rsidP="004B2F3A">
          <w:pPr>
            <w:pStyle w:val="Encabezado"/>
            <w:spacing w:after="0"/>
            <w:rPr>
              <w:rFonts w:cs="Arial"/>
              <w:b/>
            </w:rPr>
          </w:pPr>
        </w:p>
      </w:tc>
      <w:tc>
        <w:tcPr>
          <w:tcW w:w="6563" w:type="dxa"/>
          <w:vMerge w:val="restart"/>
          <w:vAlign w:val="center"/>
        </w:tcPr>
        <w:p w:rsidR="00376A4F" w:rsidRPr="00F45BAC" w:rsidRDefault="00376A4F" w:rsidP="004B2F3A">
          <w:pPr>
            <w:pStyle w:val="Encabezado"/>
            <w:spacing w:after="0"/>
            <w:jc w:val="center"/>
            <w:rPr>
              <w:rFonts w:cs="Arial"/>
              <w:b/>
              <w:bCs/>
            </w:rPr>
          </w:pPr>
          <w:r>
            <w:rPr>
              <w:rFonts w:cs="Arial"/>
              <w:b/>
            </w:rPr>
            <w:t>INFORME EJECUTIVO DE AVANCE DEL PROYECTO</w:t>
          </w:r>
        </w:p>
      </w:tc>
      <w:tc>
        <w:tcPr>
          <w:tcW w:w="1605" w:type="dxa"/>
        </w:tcPr>
        <w:p w:rsidR="00376A4F" w:rsidRPr="00F45BAC" w:rsidRDefault="00376A4F" w:rsidP="00376A4F">
          <w:pPr>
            <w:pStyle w:val="Encabezado"/>
            <w:spacing w:after="0"/>
            <w:jc w:val="center"/>
            <w:rPr>
              <w:rFonts w:cs="Arial"/>
              <w:b/>
            </w:rPr>
          </w:pPr>
          <w:r w:rsidRPr="00F45BAC">
            <w:rPr>
              <w:rFonts w:cs="Arial"/>
            </w:rPr>
            <w:t>Versión</w:t>
          </w:r>
          <w:r w:rsidRPr="00F45BAC">
            <w:rPr>
              <w:rFonts w:cs="Arial"/>
              <w:b/>
            </w:rPr>
            <w:t>:</w:t>
          </w:r>
        </w:p>
        <w:p w:rsidR="00376A4F" w:rsidRPr="00F45BAC" w:rsidRDefault="009D529D" w:rsidP="00376A4F">
          <w:pPr>
            <w:jc w:val="center"/>
            <w:rPr>
              <w:rFonts w:cs="Arial"/>
              <w:b/>
            </w:rPr>
          </w:pPr>
          <w:r>
            <w:rPr>
              <w:rFonts w:cs="Arial"/>
              <w:b/>
            </w:rPr>
            <w:t>2</w:t>
          </w:r>
        </w:p>
      </w:tc>
    </w:tr>
    <w:tr w:rsidR="00376A4F" w:rsidTr="00376A4F">
      <w:trPr>
        <w:trHeight w:val="519"/>
        <w:jc w:val="center"/>
      </w:trPr>
      <w:tc>
        <w:tcPr>
          <w:tcW w:w="1796" w:type="dxa"/>
          <w:vMerge/>
        </w:tcPr>
        <w:p w:rsidR="00376A4F" w:rsidRPr="00F45BAC" w:rsidRDefault="00376A4F" w:rsidP="004B2F3A">
          <w:pPr>
            <w:pStyle w:val="Encabezado"/>
            <w:spacing w:after="0"/>
            <w:jc w:val="center"/>
            <w:rPr>
              <w:rFonts w:cs="Arial"/>
              <w:b/>
            </w:rPr>
          </w:pPr>
        </w:p>
      </w:tc>
      <w:tc>
        <w:tcPr>
          <w:tcW w:w="6563" w:type="dxa"/>
          <w:vMerge/>
        </w:tcPr>
        <w:p w:rsidR="00376A4F" w:rsidRPr="00F45BAC" w:rsidRDefault="00376A4F" w:rsidP="00F86AA1">
          <w:pPr>
            <w:pStyle w:val="Encabezado"/>
            <w:spacing w:after="0"/>
            <w:rPr>
              <w:rFonts w:cs="Arial"/>
              <w:b/>
            </w:rPr>
          </w:pPr>
        </w:p>
      </w:tc>
      <w:tc>
        <w:tcPr>
          <w:tcW w:w="1605" w:type="dxa"/>
          <w:vAlign w:val="center"/>
        </w:tcPr>
        <w:p w:rsidR="00376A4F" w:rsidRPr="00F45BAC" w:rsidRDefault="00376A4F" w:rsidP="004B2F3A">
          <w:pPr>
            <w:pStyle w:val="Encabezado"/>
            <w:spacing w:after="0"/>
            <w:jc w:val="center"/>
            <w:rPr>
              <w:rFonts w:cs="Arial"/>
              <w:b/>
            </w:rPr>
          </w:pPr>
          <w:r w:rsidRPr="00F45BAC">
            <w:rPr>
              <w:rFonts w:cs="Arial"/>
            </w:rPr>
            <w:t>Página</w:t>
          </w:r>
          <w:r w:rsidRPr="00F45BAC">
            <w:rPr>
              <w:rStyle w:val="Nmerodepgina"/>
              <w:rFonts w:cs="Arial"/>
            </w:rPr>
            <w:t xml:space="preserve"> </w:t>
          </w:r>
          <w:r w:rsidRPr="00F45BAC">
            <w:rPr>
              <w:rStyle w:val="Nmerodepgina"/>
              <w:rFonts w:cs="Arial"/>
            </w:rPr>
            <w:fldChar w:fldCharType="begin"/>
          </w:r>
          <w:r w:rsidRPr="00F45BAC">
            <w:rPr>
              <w:rStyle w:val="Nmerodepgina"/>
              <w:rFonts w:cs="Arial"/>
            </w:rPr>
            <w:instrText xml:space="preserve"> PAGE </w:instrText>
          </w:r>
          <w:r w:rsidRPr="00F45BAC">
            <w:rPr>
              <w:rStyle w:val="Nmerodepgina"/>
              <w:rFonts w:cs="Arial"/>
            </w:rPr>
            <w:fldChar w:fldCharType="separate"/>
          </w:r>
          <w:r>
            <w:rPr>
              <w:rStyle w:val="Nmerodepgina"/>
              <w:rFonts w:cs="Arial"/>
            </w:rPr>
            <w:t>2</w:t>
          </w:r>
          <w:r w:rsidRPr="00F45BAC">
            <w:rPr>
              <w:rStyle w:val="Nmerodepgina"/>
              <w:rFonts w:cs="Arial"/>
            </w:rPr>
            <w:fldChar w:fldCharType="end"/>
          </w:r>
          <w:r w:rsidRPr="00F45BAC">
            <w:rPr>
              <w:rStyle w:val="Nmerodepgina"/>
              <w:rFonts w:cs="Arial"/>
            </w:rPr>
            <w:t xml:space="preserve"> de </w:t>
          </w:r>
          <w:r w:rsidRPr="00F45BAC">
            <w:rPr>
              <w:rStyle w:val="Nmerodepgina"/>
              <w:rFonts w:cs="Arial"/>
            </w:rPr>
            <w:fldChar w:fldCharType="begin"/>
          </w:r>
          <w:r w:rsidRPr="00F45BAC">
            <w:rPr>
              <w:rStyle w:val="Nmerodepgina"/>
              <w:rFonts w:cs="Arial"/>
            </w:rPr>
            <w:instrText xml:space="preserve"> NUMPAGES </w:instrText>
          </w:r>
          <w:r w:rsidRPr="00F45BAC">
            <w:rPr>
              <w:rStyle w:val="Nmerodepgina"/>
              <w:rFonts w:cs="Arial"/>
            </w:rPr>
            <w:fldChar w:fldCharType="separate"/>
          </w:r>
          <w:r>
            <w:rPr>
              <w:rStyle w:val="Nmerodepgina"/>
              <w:rFonts w:cs="Arial"/>
            </w:rPr>
            <w:t>3</w:t>
          </w:r>
          <w:r w:rsidRPr="00F45BAC">
            <w:rPr>
              <w:rStyle w:val="Nmerodepgina"/>
              <w:rFonts w:cs="Arial"/>
            </w:rPr>
            <w:fldChar w:fldCharType="end"/>
          </w:r>
        </w:p>
      </w:tc>
    </w:tr>
  </w:tbl>
  <w:p w:rsidR="00484040" w:rsidRPr="00DB28BB" w:rsidRDefault="00484040" w:rsidP="00F86AA1">
    <w:pPr>
      <w:pStyle w:val="Encabezado"/>
      <w:spacing w:before="240" w:after="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8"/>
      <w:gridCol w:w="6391"/>
      <w:gridCol w:w="1830"/>
    </w:tblGrid>
    <w:tr w:rsidR="00D7707F" w:rsidRPr="00F45BAC" w:rsidTr="00600569">
      <w:trPr>
        <w:cantSplit/>
        <w:trHeight w:val="280"/>
        <w:jc w:val="center"/>
      </w:trPr>
      <w:tc>
        <w:tcPr>
          <w:tcW w:w="1628" w:type="dxa"/>
          <w:vMerge w:val="restart"/>
          <w:tcBorders>
            <w:top w:val="single" w:sz="4" w:space="0" w:color="auto"/>
            <w:left w:val="single" w:sz="4" w:space="0" w:color="auto"/>
            <w:right w:val="single" w:sz="4" w:space="0" w:color="auto"/>
          </w:tcBorders>
          <w:vAlign w:val="center"/>
        </w:tcPr>
        <w:p w:rsidR="00D7707F" w:rsidRPr="00F45BAC" w:rsidRDefault="00D7707F" w:rsidP="00D3684E">
          <w:pPr>
            <w:pStyle w:val="Encabezado"/>
            <w:spacing w:after="0"/>
            <w:ind w:left="-70" w:right="-70"/>
            <w:jc w:val="center"/>
            <w:rPr>
              <w:rFonts w:cs="Arial"/>
              <w:b/>
            </w:rPr>
          </w:pPr>
          <w:r w:rsidRPr="00F45BAC">
            <w:rPr>
              <w:rFonts w:cs="Arial"/>
              <w:noProof/>
            </w:rPr>
            <w:drawing>
              <wp:inline distT="0" distB="0" distL="0" distR="0" wp14:anchorId="259E8E31" wp14:editId="4EC1BA01">
                <wp:extent cx="1047750" cy="527050"/>
                <wp:effectExtent l="0" t="0" r="0" b="0"/>
                <wp:docPr id="3" name="Imagen 3" descr="PODERJUDICI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300x300"/>
                        <pic:cNvPicPr>
                          <a:picLocks noChangeAspect="1" noChangeArrowheads="1"/>
                        </pic:cNvPicPr>
                      </pic:nvPicPr>
                      <pic:blipFill>
                        <a:blip r:embed="rId1">
                          <a:extLst>
                            <a:ext uri="{28A0092B-C50C-407E-A947-70E740481C1C}">
                              <a14:useLocalDpi xmlns:a14="http://schemas.microsoft.com/office/drawing/2010/main" val="0"/>
                            </a:ext>
                          </a:extLst>
                        </a:blip>
                        <a:srcRect l="3876" t="25999" b="25667"/>
                        <a:stretch>
                          <a:fillRect/>
                        </a:stretch>
                      </pic:blipFill>
                      <pic:spPr bwMode="auto">
                        <a:xfrm>
                          <a:off x="0" y="0"/>
                          <a:ext cx="1047750" cy="527050"/>
                        </a:xfrm>
                        <a:prstGeom prst="rect">
                          <a:avLst/>
                        </a:prstGeom>
                        <a:noFill/>
                        <a:ln>
                          <a:noFill/>
                        </a:ln>
                      </pic:spPr>
                    </pic:pic>
                  </a:graphicData>
                </a:graphic>
              </wp:inline>
            </w:drawing>
          </w:r>
        </w:p>
      </w:tc>
      <w:tc>
        <w:tcPr>
          <w:tcW w:w="6391" w:type="dxa"/>
          <w:tcBorders>
            <w:left w:val="nil"/>
          </w:tcBorders>
        </w:tcPr>
        <w:p w:rsidR="00D7707F" w:rsidRPr="00F45BAC" w:rsidRDefault="00D7707F" w:rsidP="00D3684E">
          <w:pPr>
            <w:pStyle w:val="Encabezado"/>
            <w:spacing w:after="0"/>
            <w:jc w:val="center"/>
            <w:rPr>
              <w:rFonts w:cs="Arial"/>
              <w:b/>
            </w:rPr>
          </w:pPr>
          <w:r w:rsidRPr="00F45BAC">
            <w:rPr>
              <w:rFonts w:cs="Arial"/>
              <w:b/>
            </w:rPr>
            <w:t>PODER JUDICIAL</w:t>
          </w:r>
        </w:p>
        <w:p w:rsidR="00D7707F" w:rsidRPr="00F45BAC" w:rsidRDefault="00D7707F" w:rsidP="00D7707F">
          <w:pPr>
            <w:pStyle w:val="Encabezado"/>
            <w:spacing w:after="0"/>
            <w:jc w:val="center"/>
            <w:rPr>
              <w:rFonts w:cs="Arial"/>
              <w:b/>
            </w:rPr>
          </w:pPr>
          <w:r w:rsidRPr="00F45BAC">
            <w:rPr>
              <w:rFonts w:cs="Arial"/>
              <w:b/>
            </w:rPr>
            <w:t>REPÚBLICA DE COSTA RICA</w:t>
          </w:r>
        </w:p>
      </w:tc>
      <w:tc>
        <w:tcPr>
          <w:tcW w:w="1830" w:type="dxa"/>
          <w:vAlign w:val="center"/>
        </w:tcPr>
        <w:p w:rsidR="00D7707F" w:rsidRPr="00F45BAC" w:rsidRDefault="00D7707F" w:rsidP="00D7707F">
          <w:pPr>
            <w:pStyle w:val="Encabezado"/>
            <w:spacing w:after="0"/>
            <w:jc w:val="center"/>
            <w:rPr>
              <w:rFonts w:cs="Arial"/>
              <w:b/>
            </w:rPr>
          </w:pPr>
          <w:r w:rsidRPr="00F45BAC">
            <w:rPr>
              <w:rFonts w:cs="Arial"/>
            </w:rPr>
            <w:t>Código</w:t>
          </w:r>
          <w:r w:rsidRPr="00F45BAC">
            <w:rPr>
              <w:rFonts w:cs="Arial"/>
              <w:b/>
            </w:rPr>
            <w:t>:</w:t>
          </w:r>
        </w:p>
        <w:p w:rsidR="000F4610" w:rsidRPr="000F4610" w:rsidRDefault="00D42AA4" w:rsidP="000F4610">
          <w:pPr>
            <w:spacing w:after="0"/>
            <w:jc w:val="center"/>
            <w:rPr>
              <w:b/>
              <w:szCs w:val="18"/>
              <w:lang w:eastAsia="es-CR"/>
            </w:rPr>
          </w:pPr>
          <w:r w:rsidRPr="00D42AA4">
            <w:rPr>
              <w:b/>
              <w:szCs w:val="18"/>
              <w:lang w:eastAsia="es-CR"/>
            </w:rPr>
            <w:t>F0</w:t>
          </w:r>
          <w:r w:rsidR="000F4610">
            <w:rPr>
              <w:b/>
              <w:szCs w:val="18"/>
              <w:lang w:eastAsia="es-CR"/>
            </w:rPr>
            <w:t>4</w:t>
          </w:r>
          <w:r w:rsidRPr="00D42AA4">
            <w:rPr>
              <w:b/>
              <w:szCs w:val="18"/>
              <w:lang w:eastAsia="es-CR"/>
            </w:rPr>
            <w:t>.UEPPI.</w:t>
          </w:r>
          <w:r w:rsidR="000F4610">
            <w:rPr>
              <w:b/>
              <w:szCs w:val="18"/>
              <w:lang w:eastAsia="es-CR"/>
            </w:rPr>
            <w:t>19</w:t>
          </w:r>
        </w:p>
      </w:tc>
    </w:tr>
    <w:tr w:rsidR="00D7707F" w:rsidRPr="00F45BAC" w:rsidTr="00D7707F">
      <w:trPr>
        <w:cantSplit/>
        <w:trHeight w:val="399"/>
        <w:jc w:val="center"/>
      </w:trPr>
      <w:tc>
        <w:tcPr>
          <w:tcW w:w="1628" w:type="dxa"/>
          <w:vMerge/>
          <w:tcBorders>
            <w:left w:val="single" w:sz="4" w:space="0" w:color="auto"/>
            <w:bottom w:val="single" w:sz="4" w:space="0" w:color="auto"/>
            <w:right w:val="single" w:sz="4" w:space="0" w:color="auto"/>
          </w:tcBorders>
        </w:tcPr>
        <w:p w:rsidR="00D7707F" w:rsidRPr="00F45BAC" w:rsidRDefault="00D7707F" w:rsidP="00D3684E">
          <w:pPr>
            <w:pStyle w:val="Encabezado"/>
            <w:spacing w:after="0"/>
            <w:rPr>
              <w:rFonts w:cs="Arial"/>
              <w:b/>
            </w:rPr>
          </w:pPr>
        </w:p>
      </w:tc>
      <w:tc>
        <w:tcPr>
          <w:tcW w:w="6391" w:type="dxa"/>
          <w:vMerge w:val="restart"/>
          <w:tcBorders>
            <w:left w:val="nil"/>
          </w:tcBorders>
          <w:vAlign w:val="center"/>
        </w:tcPr>
        <w:p w:rsidR="00D7707F" w:rsidRPr="00F45BAC" w:rsidRDefault="00D7707F" w:rsidP="00D3684E">
          <w:pPr>
            <w:pStyle w:val="Encabezado"/>
            <w:spacing w:after="0"/>
            <w:jc w:val="center"/>
            <w:rPr>
              <w:rFonts w:cs="Arial"/>
              <w:b/>
            </w:rPr>
          </w:pPr>
          <w:r>
            <w:rPr>
              <w:rFonts w:cs="Arial"/>
              <w:b/>
            </w:rPr>
            <w:t>INFORME EJECUTIVO DE AVANCE DEL PROYECTO</w:t>
          </w:r>
        </w:p>
      </w:tc>
      <w:tc>
        <w:tcPr>
          <w:tcW w:w="1830" w:type="dxa"/>
          <w:tcBorders>
            <w:bottom w:val="single" w:sz="4" w:space="0" w:color="auto"/>
          </w:tcBorders>
          <w:vAlign w:val="center"/>
        </w:tcPr>
        <w:p w:rsidR="00D7707F" w:rsidRPr="00F45BAC" w:rsidRDefault="00D7707F" w:rsidP="00D7707F">
          <w:pPr>
            <w:pStyle w:val="Encabezado"/>
            <w:spacing w:after="0"/>
            <w:jc w:val="center"/>
            <w:rPr>
              <w:rFonts w:cs="Arial"/>
              <w:b/>
            </w:rPr>
          </w:pPr>
          <w:r w:rsidRPr="00F45BAC">
            <w:rPr>
              <w:rFonts w:cs="Arial"/>
            </w:rPr>
            <w:t>Versión</w:t>
          </w:r>
          <w:r w:rsidRPr="00F45BAC">
            <w:rPr>
              <w:rFonts w:cs="Arial"/>
              <w:b/>
            </w:rPr>
            <w:t>:</w:t>
          </w:r>
        </w:p>
        <w:p w:rsidR="00D7707F" w:rsidRPr="00F45BAC" w:rsidRDefault="00D7707F" w:rsidP="00D7707F">
          <w:pPr>
            <w:spacing w:after="0"/>
            <w:jc w:val="center"/>
            <w:rPr>
              <w:rFonts w:cs="Arial"/>
              <w:b/>
            </w:rPr>
          </w:pPr>
          <w:r w:rsidRPr="00F45BAC">
            <w:rPr>
              <w:rFonts w:cs="Arial"/>
              <w:b/>
            </w:rPr>
            <w:t>1</w:t>
          </w:r>
        </w:p>
      </w:tc>
    </w:tr>
    <w:tr w:rsidR="00D7707F" w:rsidRPr="00F45BAC" w:rsidTr="004279F0">
      <w:trPr>
        <w:cantSplit/>
        <w:trHeight w:val="403"/>
        <w:jc w:val="center"/>
      </w:trPr>
      <w:tc>
        <w:tcPr>
          <w:tcW w:w="1628" w:type="dxa"/>
          <w:vMerge/>
          <w:tcBorders>
            <w:left w:val="single" w:sz="4" w:space="0" w:color="auto"/>
            <w:bottom w:val="single" w:sz="4" w:space="0" w:color="auto"/>
            <w:right w:val="single" w:sz="4" w:space="0" w:color="auto"/>
          </w:tcBorders>
        </w:tcPr>
        <w:p w:rsidR="00D7707F" w:rsidRPr="00F45BAC" w:rsidRDefault="00D7707F" w:rsidP="00D3684E">
          <w:pPr>
            <w:pStyle w:val="Encabezado"/>
            <w:spacing w:after="0"/>
            <w:rPr>
              <w:rFonts w:cs="Arial"/>
              <w:b/>
            </w:rPr>
          </w:pPr>
        </w:p>
      </w:tc>
      <w:tc>
        <w:tcPr>
          <w:tcW w:w="6391" w:type="dxa"/>
          <w:vMerge/>
          <w:tcBorders>
            <w:left w:val="nil"/>
            <w:bottom w:val="single" w:sz="4" w:space="0" w:color="auto"/>
          </w:tcBorders>
        </w:tcPr>
        <w:p w:rsidR="00D7707F" w:rsidRPr="00F45BAC" w:rsidRDefault="00D7707F" w:rsidP="00D3684E">
          <w:pPr>
            <w:pStyle w:val="Encabezado"/>
            <w:spacing w:after="0"/>
            <w:jc w:val="center"/>
            <w:rPr>
              <w:rFonts w:cs="Arial"/>
              <w:b/>
            </w:rPr>
          </w:pPr>
        </w:p>
      </w:tc>
      <w:tc>
        <w:tcPr>
          <w:tcW w:w="1830" w:type="dxa"/>
          <w:tcBorders>
            <w:bottom w:val="single" w:sz="4" w:space="0" w:color="auto"/>
          </w:tcBorders>
          <w:vAlign w:val="center"/>
        </w:tcPr>
        <w:p w:rsidR="00D7707F" w:rsidRPr="00F45BAC" w:rsidRDefault="00D7707F" w:rsidP="00D7707F">
          <w:pPr>
            <w:pStyle w:val="Encabezado"/>
            <w:spacing w:after="0"/>
            <w:jc w:val="center"/>
            <w:rPr>
              <w:rFonts w:cs="Arial"/>
              <w:b/>
            </w:rPr>
          </w:pPr>
          <w:r w:rsidRPr="00F45BAC">
            <w:rPr>
              <w:rFonts w:cs="Arial"/>
            </w:rPr>
            <w:t>Página</w:t>
          </w:r>
        </w:p>
        <w:p w:rsidR="00D7707F" w:rsidRPr="00F45BAC" w:rsidRDefault="00D7707F" w:rsidP="00D7707F">
          <w:pPr>
            <w:spacing w:after="0"/>
            <w:jc w:val="center"/>
            <w:rPr>
              <w:rFonts w:cs="Arial"/>
              <w:b/>
            </w:rPr>
          </w:pPr>
          <w:r w:rsidRPr="00F45BAC">
            <w:rPr>
              <w:rStyle w:val="Nmerodepgina"/>
              <w:rFonts w:cs="Arial"/>
            </w:rPr>
            <w:fldChar w:fldCharType="begin"/>
          </w:r>
          <w:r w:rsidRPr="00F45BAC">
            <w:rPr>
              <w:rStyle w:val="Nmerodepgina"/>
              <w:rFonts w:cs="Arial"/>
            </w:rPr>
            <w:instrText xml:space="preserve"> PAGE </w:instrText>
          </w:r>
          <w:r w:rsidRPr="00F45BAC">
            <w:rPr>
              <w:rStyle w:val="Nmerodepgina"/>
              <w:rFonts w:cs="Arial"/>
            </w:rPr>
            <w:fldChar w:fldCharType="separate"/>
          </w:r>
          <w:r>
            <w:rPr>
              <w:rStyle w:val="Nmerodepgina"/>
              <w:rFonts w:cs="Arial"/>
              <w:noProof/>
            </w:rPr>
            <w:t>1</w:t>
          </w:r>
          <w:r w:rsidRPr="00F45BAC">
            <w:rPr>
              <w:rStyle w:val="Nmerodepgina"/>
              <w:rFonts w:cs="Arial"/>
            </w:rPr>
            <w:fldChar w:fldCharType="end"/>
          </w:r>
          <w:r w:rsidRPr="00F45BAC">
            <w:rPr>
              <w:rStyle w:val="Nmerodepgina"/>
              <w:rFonts w:cs="Arial"/>
            </w:rPr>
            <w:t xml:space="preserve"> de </w:t>
          </w:r>
          <w:r w:rsidRPr="00F45BAC">
            <w:rPr>
              <w:rStyle w:val="Nmerodepgina"/>
              <w:rFonts w:cs="Arial"/>
            </w:rPr>
            <w:fldChar w:fldCharType="begin"/>
          </w:r>
          <w:r w:rsidRPr="00F45BAC">
            <w:rPr>
              <w:rStyle w:val="Nmerodepgina"/>
              <w:rFonts w:cs="Arial"/>
            </w:rPr>
            <w:instrText xml:space="preserve"> NUMPAGES </w:instrText>
          </w:r>
          <w:r w:rsidRPr="00F45BAC">
            <w:rPr>
              <w:rStyle w:val="Nmerodepgina"/>
              <w:rFonts w:cs="Arial"/>
            </w:rPr>
            <w:fldChar w:fldCharType="separate"/>
          </w:r>
          <w:r>
            <w:rPr>
              <w:rStyle w:val="Nmerodepgina"/>
              <w:rFonts w:cs="Arial"/>
              <w:noProof/>
            </w:rPr>
            <w:t>2</w:t>
          </w:r>
          <w:r w:rsidRPr="00F45BAC">
            <w:rPr>
              <w:rStyle w:val="Nmerodepgina"/>
              <w:rFonts w:cs="Arial"/>
            </w:rPr>
            <w:fldChar w:fldCharType="end"/>
          </w:r>
        </w:p>
      </w:tc>
    </w:tr>
  </w:tbl>
  <w:p w:rsidR="00484040" w:rsidRDefault="00484040" w:rsidP="00AE761B">
    <w:pPr>
      <w:pStyle w:val="Encabezado"/>
      <w:jc w:val="right"/>
    </w:pPr>
  </w:p>
  <w:p w:rsidR="00484040" w:rsidRPr="00851851" w:rsidRDefault="00484040" w:rsidP="00AE761B">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4F1"/>
    <w:multiLevelType w:val="multilevel"/>
    <w:tmpl w:val="476A00CA"/>
    <w:lvl w:ilvl="0">
      <w:start w:val="7"/>
      <w:numFmt w:val="decimal"/>
      <w:lvlText w:val="%1."/>
      <w:legacy w:legacy="1" w:legacySpace="0" w:legacyIndent="284"/>
      <w:lvlJc w:val="left"/>
      <w:pPr>
        <w:ind w:left="284" w:hanging="284"/>
      </w:pPr>
    </w:lvl>
    <w:lvl w:ilvl="1">
      <w:start w:val="1"/>
      <w:numFmt w:val="decimal"/>
      <w:lvlText w:val="%1.%2."/>
      <w:legacy w:legacy="1" w:legacySpace="0" w:legacyIndent="708"/>
      <w:lvlJc w:val="left"/>
      <w:pPr>
        <w:ind w:left="992" w:hanging="708"/>
      </w:pPr>
    </w:lvl>
    <w:lvl w:ilvl="2">
      <w:start w:val="1"/>
      <w:numFmt w:val="decimal"/>
      <w:lvlText w:val="%1.%2.%3."/>
      <w:legacy w:legacy="1" w:legacySpace="0" w:legacyIndent="708"/>
      <w:lvlJc w:val="left"/>
      <w:pPr>
        <w:ind w:left="1700" w:hanging="708"/>
      </w:pPr>
    </w:lvl>
    <w:lvl w:ilvl="3">
      <w:start w:val="1"/>
      <w:numFmt w:val="decimal"/>
      <w:lvlText w:val="%1.%2.%3.%4."/>
      <w:legacy w:legacy="1" w:legacySpace="0" w:legacyIndent="708"/>
      <w:lvlJc w:val="left"/>
      <w:pPr>
        <w:ind w:left="2408" w:hanging="708"/>
      </w:pPr>
    </w:lvl>
    <w:lvl w:ilvl="4">
      <w:start w:val="1"/>
      <w:numFmt w:val="decimal"/>
      <w:lvlText w:val="%1.%2.%3.%4.%5."/>
      <w:legacy w:legacy="1" w:legacySpace="0" w:legacyIndent="708"/>
      <w:lvlJc w:val="left"/>
      <w:pPr>
        <w:ind w:left="3116" w:hanging="708"/>
      </w:pPr>
    </w:lvl>
    <w:lvl w:ilvl="5">
      <w:start w:val="1"/>
      <w:numFmt w:val="decimal"/>
      <w:lvlText w:val="%1.%2.%3.%4.%5.%6."/>
      <w:legacy w:legacy="1" w:legacySpace="0" w:legacyIndent="708"/>
      <w:lvlJc w:val="left"/>
      <w:pPr>
        <w:ind w:left="3824" w:hanging="708"/>
      </w:pPr>
    </w:lvl>
    <w:lvl w:ilvl="6">
      <w:start w:val="1"/>
      <w:numFmt w:val="decimal"/>
      <w:lvlText w:val="%1.%2.%3.%4.%5.%6.%7."/>
      <w:legacy w:legacy="1" w:legacySpace="0" w:legacyIndent="708"/>
      <w:lvlJc w:val="left"/>
      <w:pPr>
        <w:ind w:left="4532" w:hanging="708"/>
      </w:pPr>
    </w:lvl>
    <w:lvl w:ilvl="7">
      <w:start w:val="1"/>
      <w:numFmt w:val="decimal"/>
      <w:lvlText w:val="%1.%2.%3.%4.%5.%6.%7.%8."/>
      <w:legacy w:legacy="1" w:legacySpace="0" w:legacyIndent="708"/>
      <w:lvlJc w:val="left"/>
      <w:pPr>
        <w:ind w:left="5240" w:hanging="708"/>
      </w:pPr>
    </w:lvl>
    <w:lvl w:ilvl="8">
      <w:start w:val="1"/>
      <w:numFmt w:val="decimal"/>
      <w:lvlText w:val="%1.%2.%3.%4.%5.%6.%7.%8.%9."/>
      <w:legacy w:legacy="1" w:legacySpace="0" w:legacyIndent="708"/>
      <w:lvlJc w:val="left"/>
      <w:pPr>
        <w:ind w:left="5948" w:hanging="708"/>
      </w:pPr>
    </w:lvl>
  </w:abstractNum>
  <w:abstractNum w:abstractNumId="1" w15:restartNumberingAfterBreak="0">
    <w:nsid w:val="01041FC3"/>
    <w:multiLevelType w:val="multilevel"/>
    <w:tmpl w:val="54FE1502"/>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B93F5D"/>
    <w:multiLevelType w:val="multilevel"/>
    <w:tmpl w:val="480A15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 w15:restartNumberingAfterBreak="0">
    <w:nsid w:val="08891252"/>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EC68BA"/>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1115C4D"/>
    <w:multiLevelType w:val="multilevel"/>
    <w:tmpl w:val="73C613D2"/>
    <w:lvl w:ilvl="0">
      <w:start w:val="7"/>
      <w:numFmt w:val="decimal"/>
      <w:lvlText w:val="%1."/>
      <w:lvlJc w:val="left"/>
      <w:pPr>
        <w:tabs>
          <w:tab w:val="num" w:pos="360"/>
        </w:tabs>
        <w:ind w:left="360" w:hanging="360"/>
      </w:pPr>
      <w:rPr>
        <w:rFonts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11C201F9"/>
    <w:multiLevelType w:val="multilevel"/>
    <w:tmpl w:val="D474F22A"/>
    <w:lvl w:ilvl="0">
      <w:start w:val="4"/>
      <w:numFmt w:val="decimal"/>
      <w:lvlText w:val="%1"/>
      <w:lvlJc w:val="left"/>
      <w:pPr>
        <w:tabs>
          <w:tab w:val="num" w:pos="825"/>
        </w:tabs>
        <w:ind w:left="825" w:hanging="825"/>
      </w:pPr>
      <w:rPr>
        <w:rFonts w:hint="default"/>
      </w:rPr>
    </w:lvl>
    <w:lvl w:ilvl="1">
      <w:start w:val="1"/>
      <w:numFmt w:val="decimal"/>
      <w:lvlText w:val="%1.%2"/>
      <w:lvlJc w:val="left"/>
      <w:pPr>
        <w:tabs>
          <w:tab w:val="num" w:pos="1533"/>
        </w:tabs>
        <w:ind w:left="1533" w:hanging="825"/>
      </w:pPr>
      <w:rPr>
        <w:rFonts w:hint="default"/>
      </w:rPr>
    </w:lvl>
    <w:lvl w:ilvl="2">
      <w:start w:val="1"/>
      <w:numFmt w:val="decimal"/>
      <w:lvlText w:val="%1.%2.%3"/>
      <w:lvlJc w:val="left"/>
      <w:pPr>
        <w:tabs>
          <w:tab w:val="num" w:pos="2241"/>
        </w:tabs>
        <w:ind w:left="2241" w:hanging="825"/>
      </w:pPr>
      <w:rPr>
        <w:rFonts w:hint="default"/>
      </w:rPr>
    </w:lvl>
    <w:lvl w:ilvl="3">
      <w:start w:val="1"/>
      <w:numFmt w:val="decimal"/>
      <w:lvlText w:val="%1.%2.%3.%4"/>
      <w:lvlJc w:val="left"/>
      <w:pPr>
        <w:tabs>
          <w:tab w:val="num" w:pos="2949"/>
        </w:tabs>
        <w:ind w:left="2949" w:hanging="825"/>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19354EE3"/>
    <w:multiLevelType w:val="singleLevel"/>
    <w:tmpl w:val="DF30E0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313BB"/>
    <w:multiLevelType w:val="multilevel"/>
    <w:tmpl w:val="40FC861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12215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8225E0"/>
    <w:multiLevelType w:val="multilevel"/>
    <w:tmpl w:val="B068035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237F7048"/>
    <w:multiLevelType w:val="multilevel"/>
    <w:tmpl w:val="75500B4E"/>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9A076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97E7BF2"/>
    <w:multiLevelType w:val="hybridMultilevel"/>
    <w:tmpl w:val="D5B8781C"/>
    <w:lvl w:ilvl="0" w:tplc="13FADB54">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14" w15:restartNumberingAfterBreak="0">
    <w:nsid w:val="2BBF69D7"/>
    <w:multiLevelType w:val="multilevel"/>
    <w:tmpl w:val="E20C91EE"/>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F47A55"/>
    <w:multiLevelType w:val="multilevel"/>
    <w:tmpl w:val="FCBEB16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DBC448B"/>
    <w:multiLevelType w:val="multilevel"/>
    <w:tmpl w:val="B27E21B6"/>
    <w:lvl w:ilvl="0">
      <w:start w:val="5"/>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540DF9"/>
    <w:multiLevelType w:val="multilevel"/>
    <w:tmpl w:val="E2F68A4A"/>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1.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9E67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9F205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8A17E1"/>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9F4FFB"/>
    <w:multiLevelType w:val="multilevel"/>
    <w:tmpl w:val="E20C91EE"/>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427912"/>
    <w:multiLevelType w:val="multilevel"/>
    <w:tmpl w:val="E5A0D7E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1C38F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D91AF7"/>
    <w:multiLevelType w:val="multilevel"/>
    <w:tmpl w:val="3552EFC4"/>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1.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8A3AAA"/>
    <w:multiLevelType w:val="multilevel"/>
    <w:tmpl w:val="C68CA158"/>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0"/>
        </w:tabs>
        <w:ind w:left="1140" w:hanging="57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26" w15:restartNumberingAfterBreak="0">
    <w:nsid w:val="534715A5"/>
    <w:multiLevelType w:val="multilevel"/>
    <w:tmpl w:val="27F8AF86"/>
    <w:lvl w:ilvl="0">
      <w:start w:val="1"/>
      <w:numFmt w:val="decimal"/>
      <w:lvlText w:val="%1."/>
      <w:legacy w:legacy="1" w:legacySpace="0" w:legacyIndent="284"/>
      <w:lvlJc w:val="left"/>
      <w:pPr>
        <w:ind w:left="284" w:hanging="284"/>
      </w:pPr>
    </w:lvl>
    <w:lvl w:ilvl="1">
      <w:start w:val="1"/>
      <w:numFmt w:val="decimal"/>
      <w:lvlText w:val="%1.%2."/>
      <w:legacy w:legacy="1" w:legacySpace="0" w:legacyIndent="708"/>
      <w:lvlJc w:val="left"/>
      <w:pPr>
        <w:ind w:left="992" w:hanging="708"/>
      </w:pPr>
    </w:lvl>
    <w:lvl w:ilvl="2">
      <w:start w:val="1"/>
      <w:numFmt w:val="decimal"/>
      <w:lvlText w:val="%1.%2.%3."/>
      <w:legacy w:legacy="1" w:legacySpace="0" w:legacyIndent="708"/>
      <w:lvlJc w:val="left"/>
      <w:pPr>
        <w:ind w:left="1700" w:hanging="708"/>
      </w:pPr>
    </w:lvl>
    <w:lvl w:ilvl="3">
      <w:start w:val="1"/>
      <w:numFmt w:val="decimal"/>
      <w:lvlText w:val="%1.%2.%3.%4."/>
      <w:legacy w:legacy="1" w:legacySpace="0" w:legacyIndent="708"/>
      <w:lvlJc w:val="left"/>
      <w:pPr>
        <w:ind w:left="2408" w:hanging="708"/>
      </w:pPr>
    </w:lvl>
    <w:lvl w:ilvl="4">
      <w:start w:val="1"/>
      <w:numFmt w:val="decimal"/>
      <w:lvlText w:val="%1.%2.%3.%4.%5."/>
      <w:legacy w:legacy="1" w:legacySpace="0" w:legacyIndent="708"/>
      <w:lvlJc w:val="left"/>
      <w:pPr>
        <w:ind w:left="3116" w:hanging="708"/>
      </w:pPr>
    </w:lvl>
    <w:lvl w:ilvl="5">
      <w:start w:val="1"/>
      <w:numFmt w:val="decimal"/>
      <w:lvlText w:val="%1.%2.%3.%4.%5.%6."/>
      <w:legacy w:legacy="1" w:legacySpace="0" w:legacyIndent="708"/>
      <w:lvlJc w:val="left"/>
      <w:pPr>
        <w:ind w:left="3824" w:hanging="708"/>
      </w:pPr>
    </w:lvl>
    <w:lvl w:ilvl="6">
      <w:start w:val="1"/>
      <w:numFmt w:val="decimal"/>
      <w:lvlText w:val="%1.%2.%3.%4.%5.%6.%7."/>
      <w:legacy w:legacy="1" w:legacySpace="0" w:legacyIndent="708"/>
      <w:lvlJc w:val="left"/>
      <w:pPr>
        <w:ind w:left="4532" w:hanging="708"/>
      </w:pPr>
    </w:lvl>
    <w:lvl w:ilvl="7">
      <w:start w:val="1"/>
      <w:numFmt w:val="decimal"/>
      <w:lvlText w:val="%1.%2.%3.%4.%5.%6.%7.%8."/>
      <w:legacy w:legacy="1" w:legacySpace="0" w:legacyIndent="708"/>
      <w:lvlJc w:val="left"/>
      <w:pPr>
        <w:ind w:left="5240" w:hanging="708"/>
      </w:pPr>
    </w:lvl>
    <w:lvl w:ilvl="8">
      <w:start w:val="1"/>
      <w:numFmt w:val="decimal"/>
      <w:lvlText w:val="%1.%2.%3.%4.%5.%6.%7.%8.%9."/>
      <w:legacy w:legacy="1" w:legacySpace="0" w:legacyIndent="708"/>
      <w:lvlJc w:val="left"/>
      <w:pPr>
        <w:ind w:left="5948" w:hanging="708"/>
      </w:pPr>
    </w:lvl>
  </w:abstractNum>
  <w:abstractNum w:abstractNumId="27" w15:restartNumberingAfterBreak="0">
    <w:nsid w:val="53AA656F"/>
    <w:multiLevelType w:val="hybridMultilevel"/>
    <w:tmpl w:val="603C6FDE"/>
    <w:lvl w:ilvl="0" w:tplc="140A000B">
      <w:start w:val="1"/>
      <w:numFmt w:val="bullet"/>
      <w:lvlText w:val=""/>
      <w:lvlJc w:val="left"/>
      <w:pPr>
        <w:ind w:left="720" w:hanging="360"/>
      </w:pPr>
      <w:rPr>
        <w:rFonts w:ascii="Wingdings" w:hAnsi="Wingdings" w:cs="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5112CD6"/>
    <w:multiLevelType w:val="singleLevel"/>
    <w:tmpl w:val="0C0A000F"/>
    <w:lvl w:ilvl="0">
      <w:start w:val="1"/>
      <w:numFmt w:val="decimal"/>
      <w:lvlText w:val="%1."/>
      <w:lvlJc w:val="left"/>
      <w:pPr>
        <w:tabs>
          <w:tab w:val="num" w:pos="720"/>
        </w:tabs>
        <w:ind w:left="720" w:hanging="360"/>
      </w:pPr>
    </w:lvl>
  </w:abstractNum>
  <w:abstractNum w:abstractNumId="29" w15:restartNumberingAfterBreak="0">
    <w:nsid w:val="588D7463"/>
    <w:multiLevelType w:val="multilevel"/>
    <w:tmpl w:val="6DF0E99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012"/>
        </w:tabs>
        <w:ind w:left="1012" w:hanging="660"/>
      </w:pPr>
      <w:rPr>
        <w:rFonts w:hint="default"/>
        <w:b w:val="0"/>
      </w:rPr>
    </w:lvl>
    <w:lvl w:ilvl="2">
      <w:start w:val="1"/>
      <w:numFmt w:val="decimal"/>
      <w:isLgl/>
      <w:lvlText w:val="%1.%2.%3."/>
      <w:lvlJc w:val="left"/>
      <w:pPr>
        <w:tabs>
          <w:tab w:val="num" w:pos="1424"/>
        </w:tabs>
        <w:ind w:left="1424" w:hanging="720"/>
      </w:pPr>
      <w:rPr>
        <w:rFonts w:hint="default"/>
        <w:b w:val="0"/>
      </w:rPr>
    </w:lvl>
    <w:lvl w:ilvl="3">
      <w:start w:val="1"/>
      <w:numFmt w:val="decimal"/>
      <w:isLgl/>
      <w:lvlText w:val="%1.%2.%3.%4."/>
      <w:lvlJc w:val="left"/>
      <w:pPr>
        <w:tabs>
          <w:tab w:val="num" w:pos="1776"/>
        </w:tabs>
        <w:ind w:left="1776" w:hanging="720"/>
      </w:pPr>
      <w:rPr>
        <w:rFonts w:hint="default"/>
        <w:b w:val="0"/>
      </w:rPr>
    </w:lvl>
    <w:lvl w:ilvl="4">
      <w:start w:val="1"/>
      <w:numFmt w:val="decimal"/>
      <w:isLgl/>
      <w:lvlText w:val="%1.%2.%3.%4.%5."/>
      <w:lvlJc w:val="left"/>
      <w:pPr>
        <w:tabs>
          <w:tab w:val="num" w:pos="2488"/>
        </w:tabs>
        <w:ind w:left="2488" w:hanging="1080"/>
      </w:pPr>
      <w:rPr>
        <w:rFonts w:hint="default"/>
        <w:b w:val="0"/>
      </w:rPr>
    </w:lvl>
    <w:lvl w:ilvl="5">
      <w:start w:val="1"/>
      <w:numFmt w:val="decimal"/>
      <w:isLgl/>
      <w:lvlText w:val="%1.%2.%3.%4.%5.%6."/>
      <w:lvlJc w:val="left"/>
      <w:pPr>
        <w:tabs>
          <w:tab w:val="num" w:pos="2840"/>
        </w:tabs>
        <w:ind w:left="2840" w:hanging="1080"/>
      </w:pPr>
      <w:rPr>
        <w:rFonts w:hint="default"/>
        <w:b w:val="0"/>
      </w:rPr>
    </w:lvl>
    <w:lvl w:ilvl="6">
      <w:start w:val="1"/>
      <w:numFmt w:val="decimal"/>
      <w:isLgl/>
      <w:lvlText w:val="%1.%2.%3.%4.%5.%6.%7."/>
      <w:lvlJc w:val="left"/>
      <w:pPr>
        <w:tabs>
          <w:tab w:val="num" w:pos="3552"/>
        </w:tabs>
        <w:ind w:left="3552" w:hanging="1440"/>
      </w:pPr>
      <w:rPr>
        <w:rFonts w:hint="default"/>
        <w:b w:val="0"/>
      </w:rPr>
    </w:lvl>
    <w:lvl w:ilvl="7">
      <w:start w:val="1"/>
      <w:numFmt w:val="decimal"/>
      <w:isLgl/>
      <w:lvlText w:val="%1.%2.%3.%4.%5.%6.%7.%8."/>
      <w:lvlJc w:val="left"/>
      <w:pPr>
        <w:tabs>
          <w:tab w:val="num" w:pos="3904"/>
        </w:tabs>
        <w:ind w:left="3904" w:hanging="1440"/>
      </w:pPr>
      <w:rPr>
        <w:rFonts w:hint="default"/>
        <w:b w:val="0"/>
      </w:rPr>
    </w:lvl>
    <w:lvl w:ilvl="8">
      <w:start w:val="1"/>
      <w:numFmt w:val="decimal"/>
      <w:isLgl/>
      <w:lvlText w:val="%1.%2.%3.%4.%5.%6.%7.%8.%9."/>
      <w:lvlJc w:val="left"/>
      <w:pPr>
        <w:tabs>
          <w:tab w:val="num" w:pos="4616"/>
        </w:tabs>
        <w:ind w:left="4616" w:hanging="1800"/>
      </w:pPr>
      <w:rPr>
        <w:rFonts w:hint="default"/>
        <w:b w:val="0"/>
      </w:rPr>
    </w:lvl>
  </w:abstractNum>
  <w:abstractNum w:abstractNumId="30" w15:restartNumberingAfterBreak="0">
    <w:nsid w:val="5BE64FF9"/>
    <w:multiLevelType w:val="multilevel"/>
    <w:tmpl w:val="7FA0B6F4"/>
    <w:lvl w:ilvl="0">
      <w:start w:val="5"/>
      <w:numFmt w:val="decimal"/>
      <w:lvlText w:val="%1."/>
      <w:lvlJc w:val="left"/>
      <w:pPr>
        <w:tabs>
          <w:tab w:val="num" w:pos="360"/>
        </w:tabs>
        <w:ind w:left="360" w:hanging="360"/>
      </w:pPr>
      <w:rPr>
        <w:rFonts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1" w15:restartNumberingAfterBreak="0">
    <w:nsid w:val="5E7453B9"/>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9A06CD"/>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2EE0ED6"/>
    <w:multiLevelType w:val="multilevel"/>
    <w:tmpl w:val="3552EFC4"/>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1.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F41E9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A82EFA"/>
    <w:multiLevelType w:val="multilevel"/>
    <w:tmpl w:val="B540F4E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7D7728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A756B5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9A27D4"/>
    <w:multiLevelType w:val="hybridMultilevel"/>
    <w:tmpl w:val="B5A891F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2A9042A"/>
    <w:multiLevelType w:val="multilevel"/>
    <w:tmpl w:val="3552EFC4"/>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1.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3704C3"/>
    <w:multiLevelType w:val="singleLevel"/>
    <w:tmpl w:val="7C50938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BD2E2F"/>
    <w:multiLevelType w:val="multilevel"/>
    <w:tmpl w:val="E20C91EE"/>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1"/>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74288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68500E"/>
    <w:multiLevelType w:val="singleLevel"/>
    <w:tmpl w:val="7C50938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8F2F4B"/>
    <w:multiLevelType w:val="multilevel"/>
    <w:tmpl w:val="19C6148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E695643"/>
    <w:multiLevelType w:val="hybridMultilevel"/>
    <w:tmpl w:val="4D50485C"/>
    <w:lvl w:ilvl="0" w:tplc="8004A3AA">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46" w15:restartNumberingAfterBreak="0">
    <w:nsid w:val="7EF966FB"/>
    <w:multiLevelType w:val="multilevel"/>
    <w:tmpl w:val="96EEA10A"/>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BA673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6"/>
  </w:num>
  <w:num w:numId="2">
    <w:abstractNumId w:val="12"/>
  </w:num>
  <w:num w:numId="3">
    <w:abstractNumId w:val="0"/>
  </w:num>
  <w:num w:numId="4">
    <w:abstractNumId w:val="2"/>
  </w:num>
  <w:num w:numId="5">
    <w:abstractNumId w:val="5"/>
  </w:num>
  <w:num w:numId="6">
    <w:abstractNumId w:val="29"/>
  </w:num>
  <w:num w:numId="7">
    <w:abstractNumId w:val="6"/>
  </w:num>
  <w:num w:numId="8">
    <w:abstractNumId w:val="30"/>
  </w:num>
  <w:num w:numId="9">
    <w:abstractNumId w:val="34"/>
  </w:num>
  <w:num w:numId="10">
    <w:abstractNumId w:val="42"/>
  </w:num>
  <w:num w:numId="11">
    <w:abstractNumId w:val="37"/>
  </w:num>
  <w:num w:numId="12">
    <w:abstractNumId w:val="3"/>
  </w:num>
  <w:num w:numId="13">
    <w:abstractNumId w:val="18"/>
  </w:num>
  <w:num w:numId="14">
    <w:abstractNumId w:val="23"/>
  </w:num>
  <w:num w:numId="15">
    <w:abstractNumId w:val="43"/>
  </w:num>
  <w:num w:numId="16">
    <w:abstractNumId w:val="40"/>
  </w:num>
  <w:num w:numId="17">
    <w:abstractNumId w:val="7"/>
  </w:num>
  <w:num w:numId="18">
    <w:abstractNumId w:val="19"/>
  </w:num>
  <w:num w:numId="19">
    <w:abstractNumId w:val="9"/>
  </w:num>
  <w:num w:numId="20">
    <w:abstractNumId w:val="31"/>
  </w:num>
  <w:num w:numId="21">
    <w:abstractNumId w:val="20"/>
  </w:num>
  <w:num w:numId="22">
    <w:abstractNumId w:val="25"/>
  </w:num>
  <w:num w:numId="23">
    <w:abstractNumId w:val="10"/>
  </w:num>
  <w:num w:numId="24">
    <w:abstractNumId w:val="1"/>
  </w:num>
  <w:num w:numId="25">
    <w:abstractNumId w:val="11"/>
  </w:num>
  <w:num w:numId="26">
    <w:abstractNumId w:val="16"/>
  </w:num>
  <w:num w:numId="27">
    <w:abstractNumId w:val="28"/>
  </w:num>
  <w:num w:numId="28">
    <w:abstractNumId w:val="47"/>
  </w:num>
  <w:num w:numId="29">
    <w:abstractNumId w:val="32"/>
  </w:num>
  <w:num w:numId="30">
    <w:abstractNumId w:val="4"/>
  </w:num>
  <w:num w:numId="31">
    <w:abstractNumId w:val="36"/>
  </w:num>
  <w:num w:numId="32">
    <w:abstractNumId w:val="15"/>
  </w:num>
  <w:num w:numId="33">
    <w:abstractNumId w:val="17"/>
  </w:num>
  <w:num w:numId="34">
    <w:abstractNumId w:val="46"/>
  </w:num>
  <w:num w:numId="35">
    <w:abstractNumId w:val="21"/>
  </w:num>
  <w:num w:numId="36">
    <w:abstractNumId w:val="8"/>
  </w:num>
  <w:num w:numId="37">
    <w:abstractNumId w:val="35"/>
  </w:num>
  <w:num w:numId="38">
    <w:abstractNumId w:val="14"/>
  </w:num>
  <w:num w:numId="39">
    <w:abstractNumId w:val="41"/>
  </w:num>
  <w:num w:numId="40">
    <w:abstractNumId w:val="39"/>
  </w:num>
  <w:num w:numId="41">
    <w:abstractNumId w:val="24"/>
  </w:num>
  <w:num w:numId="42">
    <w:abstractNumId w:val="33"/>
  </w:num>
  <w:num w:numId="43">
    <w:abstractNumId w:val="22"/>
  </w:num>
  <w:num w:numId="44">
    <w:abstractNumId w:val="44"/>
  </w:num>
  <w:num w:numId="45">
    <w:abstractNumId w:val="13"/>
  </w:num>
  <w:num w:numId="46">
    <w:abstractNumId w:val="45"/>
  </w:num>
  <w:num w:numId="47">
    <w:abstractNumId w:val="3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4D"/>
    <w:rsid w:val="00012D36"/>
    <w:rsid w:val="00017E36"/>
    <w:rsid w:val="00052DB9"/>
    <w:rsid w:val="00053650"/>
    <w:rsid w:val="00060C31"/>
    <w:rsid w:val="000643B8"/>
    <w:rsid w:val="00080123"/>
    <w:rsid w:val="00094CC8"/>
    <w:rsid w:val="000F4610"/>
    <w:rsid w:val="000F5B73"/>
    <w:rsid w:val="00115F84"/>
    <w:rsid w:val="00153DF4"/>
    <w:rsid w:val="00172266"/>
    <w:rsid w:val="00172E54"/>
    <w:rsid w:val="00174243"/>
    <w:rsid w:val="0018733F"/>
    <w:rsid w:val="00190B4C"/>
    <w:rsid w:val="001A3EDA"/>
    <w:rsid w:val="001C4903"/>
    <w:rsid w:val="001E6342"/>
    <w:rsid w:val="0021493B"/>
    <w:rsid w:val="002268FC"/>
    <w:rsid w:val="002366D1"/>
    <w:rsid w:val="0024592A"/>
    <w:rsid w:val="00277B7C"/>
    <w:rsid w:val="00282110"/>
    <w:rsid w:val="0028653F"/>
    <w:rsid w:val="00286EF9"/>
    <w:rsid w:val="002A3DE1"/>
    <w:rsid w:val="002E3130"/>
    <w:rsid w:val="0032728B"/>
    <w:rsid w:val="003422DD"/>
    <w:rsid w:val="00351623"/>
    <w:rsid w:val="00367345"/>
    <w:rsid w:val="003727EB"/>
    <w:rsid w:val="00376A4F"/>
    <w:rsid w:val="00385B3F"/>
    <w:rsid w:val="003900E5"/>
    <w:rsid w:val="003A05A6"/>
    <w:rsid w:val="00411032"/>
    <w:rsid w:val="004129CB"/>
    <w:rsid w:val="00414E4B"/>
    <w:rsid w:val="004242D0"/>
    <w:rsid w:val="0042789F"/>
    <w:rsid w:val="0045107F"/>
    <w:rsid w:val="00460899"/>
    <w:rsid w:val="00462790"/>
    <w:rsid w:val="0047611B"/>
    <w:rsid w:val="004826D8"/>
    <w:rsid w:val="00484040"/>
    <w:rsid w:val="004922E3"/>
    <w:rsid w:val="004A22F7"/>
    <w:rsid w:val="004B282A"/>
    <w:rsid w:val="004B2F3A"/>
    <w:rsid w:val="004C367D"/>
    <w:rsid w:val="004D6DED"/>
    <w:rsid w:val="00502E76"/>
    <w:rsid w:val="005165C0"/>
    <w:rsid w:val="00524284"/>
    <w:rsid w:val="0052684C"/>
    <w:rsid w:val="00530997"/>
    <w:rsid w:val="00540522"/>
    <w:rsid w:val="00557FF7"/>
    <w:rsid w:val="00561C42"/>
    <w:rsid w:val="005740FB"/>
    <w:rsid w:val="00597E05"/>
    <w:rsid w:val="005C3674"/>
    <w:rsid w:val="005C5047"/>
    <w:rsid w:val="005C5588"/>
    <w:rsid w:val="005D3866"/>
    <w:rsid w:val="005D3D57"/>
    <w:rsid w:val="005D6B90"/>
    <w:rsid w:val="005E217D"/>
    <w:rsid w:val="00602014"/>
    <w:rsid w:val="00623D35"/>
    <w:rsid w:val="00663262"/>
    <w:rsid w:val="00681AFC"/>
    <w:rsid w:val="006B4096"/>
    <w:rsid w:val="006C45FC"/>
    <w:rsid w:val="006C5472"/>
    <w:rsid w:val="006C6A95"/>
    <w:rsid w:val="006D52FF"/>
    <w:rsid w:val="006E4132"/>
    <w:rsid w:val="006F00E6"/>
    <w:rsid w:val="006F2F72"/>
    <w:rsid w:val="00705A83"/>
    <w:rsid w:val="00716075"/>
    <w:rsid w:val="007300F1"/>
    <w:rsid w:val="00752BE3"/>
    <w:rsid w:val="00764ABC"/>
    <w:rsid w:val="00785EB7"/>
    <w:rsid w:val="007910E0"/>
    <w:rsid w:val="007C716B"/>
    <w:rsid w:val="007E27FF"/>
    <w:rsid w:val="007F047E"/>
    <w:rsid w:val="007F2439"/>
    <w:rsid w:val="00820F32"/>
    <w:rsid w:val="00821870"/>
    <w:rsid w:val="00822FB5"/>
    <w:rsid w:val="00841117"/>
    <w:rsid w:val="00851851"/>
    <w:rsid w:val="00856E8F"/>
    <w:rsid w:val="00866362"/>
    <w:rsid w:val="00882D34"/>
    <w:rsid w:val="0088551A"/>
    <w:rsid w:val="00885BC2"/>
    <w:rsid w:val="00895EA4"/>
    <w:rsid w:val="008A554B"/>
    <w:rsid w:val="008C7D0D"/>
    <w:rsid w:val="008D3446"/>
    <w:rsid w:val="008D541A"/>
    <w:rsid w:val="008E4A2A"/>
    <w:rsid w:val="008F1FC3"/>
    <w:rsid w:val="008F507A"/>
    <w:rsid w:val="009159D8"/>
    <w:rsid w:val="00920FE3"/>
    <w:rsid w:val="0092299F"/>
    <w:rsid w:val="00923E1F"/>
    <w:rsid w:val="00923E74"/>
    <w:rsid w:val="00992772"/>
    <w:rsid w:val="009A0A5F"/>
    <w:rsid w:val="009A1807"/>
    <w:rsid w:val="009A23A6"/>
    <w:rsid w:val="009D529D"/>
    <w:rsid w:val="009F6840"/>
    <w:rsid w:val="00A00AB1"/>
    <w:rsid w:val="00A045BF"/>
    <w:rsid w:val="00A12C1B"/>
    <w:rsid w:val="00A27D99"/>
    <w:rsid w:val="00A37CFD"/>
    <w:rsid w:val="00A470AC"/>
    <w:rsid w:val="00A47E39"/>
    <w:rsid w:val="00A519D0"/>
    <w:rsid w:val="00A52946"/>
    <w:rsid w:val="00A75F9C"/>
    <w:rsid w:val="00A836C0"/>
    <w:rsid w:val="00A92DEF"/>
    <w:rsid w:val="00AA4780"/>
    <w:rsid w:val="00AB3677"/>
    <w:rsid w:val="00AB5B81"/>
    <w:rsid w:val="00AB6904"/>
    <w:rsid w:val="00AD2FD0"/>
    <w:rsid w:val="00AD7876"/>
    <w:rsid w:val="00AE761B"/>
    <w:rsid w:val="00AF129C"/>
    <w:rsid w:val="00B01FD6"/>
    <w:rsid w:val="00B0341C"/>
    <w:rsid w:val="00B06CBC"/>
    <w:rsid w:val="00B07712"/>
    <w:rsid w:val="00B311D7"/>
    <w:rsid w:val="00B373B7"/>
    <w:rsid w:val="00B42E2A"/>
    <w:rsid w:val="00B47D13"/>
    <w:rsid w:val="00B54352"/>
    <w:rsid w:val="00B67499"/>
    <w:rsid w:val="00B80672"/>
    <w:rsid w:val="00B820D6"/>
    <w:rsid w:val="00B85068"/>
    <w:rsid w:val="00B90275"/>
    <w:rsid w:val="00BA7860"/>
    <w:rsid w:val="00BB04AB"/>
    <w:rsid w:val="00BB3C7F"/>
    <w:rsid w:val="00C12E0C"/>
    <w:rsid w:val="00C330B6"/>
    <w:rsid w:val="00C353F0"/>
    <w:rsid w:val="00C4352B"/>
    <w:rsid w:val="00C46D43"/>
    <w:rsid w:val="00C951C8"/>
    <w:rsid w:val="00CC7916"/>
    <w:rsid w:val="00CE3939"/>
    <w:rsid w:val="00D05E2D"/>
    <w:rsid w:val="00D341B2"/>
    <w:rsid w:val="00D34EF7"/>
    <w:rsid w:val="00D3684E"/>
    <w:rsid w:val="00D426E6"/>
    <w:rsid w:val="00D42AA4"/>
    <w:rsid w:val="00D431CC"/>
    <w:rsid w:val="00D55CF5"/>
    <w:rsid w:val="00D7707F"/>
    <w:rsid w:val="00DB28BB"/>
    <w:rsid w:val="00DD2B6E"/>
    <w:rsid w:val="00DD4ED9"/>
    <w:rsid w:val="00DE1826"/>
    <w:rsid w:val="00DE2D32"/>
    <w:rsid w:val="00DF6E46"/>
    <w:rsid w:val="00E00F8A"/>
    <w:rsid w:val="00E02AC9"/>
    <w:rsid w:val="00E55397"/>
    <w:rsid w:val="00E61DC0"/>
    <w:rsid w:val="00E708DC"/>
    <w:rsid w:val="00E737FA"/>
    <w:rsid w:val="00E80331"/>
    <w:rsid w:val="00E82042"/>
    <w:rsid w:val="00E9553F"/>
    <w:rsid w:val="00EA09F6"/>
    <w:rsid w:val="00EB53AA"/>
    <w:rsid w:val="00EC0751"/>
    <w:rsid w:val="00EE5915"/>
    <w:rsid w:val="00EE5B5E"/>
    <w:rsid w:val="00F125C1"/>
    <w:rsid w:val="00F36628"/>
    <w:rsid w:val="00F42E67"/>
    <w:rsid w:val="00F51F4D"/>
    <w:rsid w:val="00F86AA1"/>
    <w:rsid w:val="00F94BB3"/>
    <w:rsid w:val="00F94F04"/>
    <w:rsid w:val="00F96EB3"/>
    <w:rsid w:val="00FA60BC"/>
    <w:rsid w:val="00FD239E"/>
    <w:rsid w:val="00FD75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B1889"/>
  <w15:chartTrackingRefBased/>
  <w15:docId w15:val="{064EBD9A-C3DD-4CF4-89C1-37A172DE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Arial" w:hAnsi="Arial"/>
      <w:lang w:val="es-ES_tradnl" w:eastAsia="en-US"/>
    </w:rPr>
  </w:style>
  <w:style w:type="paragraph" w:styleId="Ttulo1">
    <w:name w:val="heading 1"/>
    <w:basedOn w:val="Normal"/>
    <w:next w:val="Normal"/>
    <w:qFormat/>
    <w:pPr>
      <w:keepNext/>
      <w:spacing w:before="240" w:after="240"/>
      <w:outlineLvl w:val="0"/>
    </w:pPr>
    <w:rPr>
      <w:b/>
      <w:color w:val="000000"/>
      <w:lang w:eastAsia="es-ES"/>
    </w:rPr>
  </w:style>
  <w:style w:type="paragraph" w:styleId="Ttulo2">
    <w:name w:val="heading 2"/>
    <w:basedOn w:val="Normal"/>
    <w:next w:val="Normal"/>
    <w:qFormat/>
    <w:pPr>
      <w:keepNext/>
      <w:tabs>
        <w:tab w:val="left" w:pos="879"/>
      </w:tabs>
      <w:spacing w:before="60" w:after="60"/>
      <w:outlineLvl w:val="1"/>
    </w:pPr>
    <w:rPr>
      <w:b/>
    </w:rPr>
  </w:style>
  <w:style w:type="paragraph" w:styleId="Ttulo3">
    <w:name w:val="heading 3"/>
    <w:basedOn w:val="Normal"/>
    <w:next w:val="Normal"/>
    <w:qFormat/>
    <w:pPr>
      <w:keepNext/>
      <w:spacing w:before="60" w:after="60"/>
      <w:outlineLvl w:val="2"/>
    </w:pPr>
    <w:rPr>
      <w:b/>
    </w:rPr>
  </w:style>
  <w:style w:type="paragraph" w:styleId="Ttulo4">
    <w:name w:val="heading 4"/>
    <w:basedOn w:val="Normal"/>
    <w:next w:val="Normal"/>
    <w:qFormat/>
    <w:pPr>
      <w:keepNext/>
      <w:jc w:val="center"/>
      <w:outlineLvl w:val="3"/>
    </w:pPr>
    <w:rPr>
      <w:b/>
      <w:sz w:val="32"/>
    </w:rPr>
  </w:style>
  <w:style w:type="paragraph" w:styleId="Ttulo5">
    <w:name w:val="heading 5"/>
    <w:basedOn w:val="Normal"/>
    <w:next w:val="Normal"/>
    <w:qFormat/>
    <w:pPr>
      <w:keepNext/>
      <w:spacing w:after="0"/>
      <w:jc w:val="center"/>
      <w:outlineLvl w:val="4"/>
    </w:pPr>
    <w:rPr>
      <w:b/>
    </w:rPr>
  </w:style>
  <w:style w:type="paragraph" w:styleId="Ttulo6">
    <w:name w:val="heading 6"/>
    <w:basedOn w:val="Normal"/>
    <w:next w:val="Normal"/>
    <w:qFormat/>
    <w:pPr>
      <w:keepNext/>
      <w:jc w:val="left"/>
      <w:outlineLvl w:val="5"/>
    </w:pPr>
    <w:rPr>
      <w:b/>
    </w:rPr>
  </w:style>
  <w:style w:type="paragraph" w:styleId="Ttulo7">
    <w:name w:val="heading 7"/>
    <w:basedOn w:val="Normal"/>
    <w:next w:val="Normal"/>
    <w:qFormat/>
    <w:pPr>
      <w:keepNext/>
      <w:outlineLvl w:val="6"/>
    </w:pPr>
    <w:rPr>
      <w:b/>
    </w:rPr>
  </w:style>
  <w:style w:type="paragraph" w:styleId="Ttulo8">
    <w:name w:val="heading 8"/>
    <w:basedOn w:val="Normal"/>
    <w:next w:val="Normal"/>
    <w:qFormat/>
    <w:pPr>
      <w:keepNext/>
      <w:jc w:val="center"/>
      <w:outlineLvl w:val="7"/>
    </w:pPr>
    <w:rPr>
      <w:b/>
      <w:sz w:val="18"/>
    </w:rPr>
  </w:style>
  <w:style w:type="paragraph" w:styleId="Ttulo9">
    <w:name w:val="heading 9"/>
    <w:basedOn w:val="Normal"/>
    <w:next w:val="Normal"/>
    <w:qFormat/>
    <w:pPr>
      <w:keepNext/>
      <w:suppressAutoHyphens/>
      <w:jc w:val="center"/>
      <w:outlineLvl w:val="8"/>
    </w:pPr>
    <w:rPr>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1">
    <w:name w:val="PARRAFO.1"/>
    <w:next w:val="Normal"/>
    <w:pPr>
      <w:jc w:val="both"/>
    </w:pPr>
    <w:rPr>
      <w:noProof/>
      <w:sz w:val="24"/>
      <w:lang w:val="en-US" w:eastAsia="en-US"/>
    </w:rPr>
  </w:style>
  <w:style w:type="paragraph" w:customStyle="1" w:styleId="PRRAFO1">
    <w:name w:val="PÁRRAFO 1"/>
    <w:next w:val="Normal"/>
    <w:pPr>
      <w:spacing w:before="120" w:after="120"/>
      <w:jc w:val="both"/>
    </w:pPr>
    <w:rPr>
      <w:noProof/>
      <w:sz w:val="24"/>
      <w:lang w:val="en-US" w:eastAsia="en-US"/>
    </w:rPr>
  </w:style>
  <w:style w:type="paragraph" w:customStyle="1" w:styleId="Prrafo10">
    <w:name w:val="Párrafo 1"/>
    <w:basedOn w:val="Sangradetextonormal"/>
    <w:autoRedefine/>
    <w:pPr>
      <w:spacing w:after="0"/>
      <w:ind w:left="0"/>
    </w:pPr>
    <w:rPr>
      <w:lang w:val="es-MX"/>
    </w:rPr>
  </w:style>
  <w:style w:type="paragraph" w:styleId="Sangradetextonormal">
    <w:name w:val="Body Text Indent"/>
    <w:basedOn w:val="Normal"/>
    <w:pPr>
      <w:ind w:left="283"/>
    </w:pPr>
  </w:style>
  <w:style w:type="paragraph" w:styleId="Encabezado">
    <w:name w:val="header"/>
    <w:aliases w:val="encabezado"/>
    <w:basedOn w:val="Normal"/>
    <w:link w:val="EncabezadoCar"/>
    <w:uiPriority w:val="99"/>
    <w:pPr>
      <w:tabs>
        <w:tab w:val="center" w:pos="4252"/>
        <w:tab w:val="right" w:pos="8504"/>
      </w:tabs>
      <w:jc w:val="left"/>
    </w:pPr>
  </w:style>
  <w:style w:type="paragraph" w:styleId="Textonotapie">
    <w:name w:val="footnote text"/>
    <w:basedOn w:val="Normal"/>
    <w:semiHidden/>
    <w:pPr>
      <w:jc w:val="left"/>
    </w:pPr>
  </w:style>
  <w:style w:type="paragraph" w:styleId="Sangra3detindependiente">
    <w:name w:val="Body Text Indent 3"/>
    <w:basedOn w:val="Normal"/>
    <w:pPr>
      <w:spacing w:line="360" w:lineRule="auto"/>
      <w:ind w:left="1134" w:hanging="564"/>
    </w:pPr>
    <w:rPr>
      <w:lang w:val="es-CR"/>
    </w:rPr>
  </w:style>
  <w:style w:type="character" w:styleId="Nmerodepgina">
    <w:name w:val="page number"/>
    <w:basedOn w:val="Fuentedeprrafopredeter"/>
  </w:style>
  <w:style w:type="paragraph" w:customStyle="1" w:styleId="Estilo1">
    <w:name w:val="Estilo1"/>
    <w:basedOn w:val="Normal"/>
    <w:pPr>
      <w:jc w:val="left"/>
    </w:pPr>
    <w:rPr>
      <w:color w:val="000000"/>
      <w:lang w:eastAsia="es-ES"/>
    </w:rPr>
  </w:style>
  <w:style w:type="paragraph" w:styleId="Piedepgina">
    <w:name w:val="footer"/>
    <w:basedOn w:val="Normal"/>
    <w:pPr>
      <w:tabs>
        <w:tab w:val="center" w:pos="4252"/>
        <w:tab w:val="right" w:pos="8504"/>
      </w:tabs>
      <w:jc w:val="left"/>
    </w:pPr>
  </w:style>
  <w:style w:type="paragraph" w:styleId="Ttulo">
    <w:name w:val="Title"/>
    <w:basedOn w:val="Normal"/>
    <w:qFormat/>
    <w:pPr>
      <w:spacing w:after="0"/>
      <w:jc w:val="center"/>
    </w:pPr>
    <w:rPr>
      <w:b/>
    </w:rPr>
  </w:style>
  <w:style w:type="paragraph" w:styleId="TDC1">
    <w:name w:val="toc 1"/>
    <w:basedOn w:val="Normal"/>
    <w:next w:val="Normal"/>
    <w:autoRedefine/>
    <w:semiHidden/>
    <w:pPr>
      <w:spacing w:before="120"/>
      <w:jc w:val="left"/>
    </w:pPr>
    <w:rPr>
      <w:rFonts w:ascii="Times New Roman" w:hAnsi="Times New Roman"/>
      <w:b/>
      <w:caps/>
    </w:rPr>
  </w:style>
  <w:style w:type="paragraph" w:styleId="TDC2">
    <w:name w:val="toc 2"/>
    <w:basedOn w:val="Normal"/>
    <w:next w:val="Normal"/>
    <w:autoRedefine/>
    <w:semiHidden/>
    <w:pPr>
      <w:spacing w:after="0"/>
      <w:ind w:left="240"/>
      <w:jc w:val="left"/>
    </w:pPr>
    <w:rPr>
      <w:rFonts w:ascii="Times New Roman" w:hAnsi="Times New Roman"/>
      <w:smallCaps/>
    </w:rPr>
  </w:style>
  <w:style w:type="paragraph" w:styleId="TDC3">
    <w:name w:val="toc 3"/>
    <w:basedOn w:val="Normal"/>
    <w:next w:val="Normal"/>
    <w:autoRedefine/>
    <w:semiHidden/>
    <w:pPr>
      <w:spacing w:after="0"/>
      <w:ind w:left="480"/>
      <w:jc w:val="left"/>
    </w:pPr>
    <w:rPr>
      <w:rFonts w:ascii="Times New Roman" w:hAnsi="Times New Roman"/>
      <w:i/>
    </w:rPr>
  </w:style>
  <w:style w:type="paragraph" w:styleId="TDC4">
    <w:name w:val="toc 4"/>
    <w:basedOn w:val="Normal"/>
    <w:next w:val="Normal"/>
    <w:autoRedefine/>
    <w:semiHidden/>
    <w:pPr>
      <w:spacing w:after="0"/>
      <w:ind w:left="720"/>
      <w:jc w:val="left"/>
    </w:pPr>
    <w:rPr>
      <w:rFonts w:ascii="Times New Roman" w:hAnsi="Times New Roman"/>
      <w:sz w:val="18"/>
    </w:rPr>
  </w:style>
  <w:style w:type="paragraph" w:styleId="TDC5">
    <w:name w:val="toc 5"/>
    <w:basedOn w:val="Normal"/>
    <w:next w:val="Normal"/>
    <w:autoRedefine/>
    <w:semiHidden/>
    <w:pPr>
      <w:spacing w:after="0"/>
      <w:ind w:left="960"/>
      <w:jc w:val="left"/>
    </w:pPr>
    <w:rPr>
      <w:rFonts w:ascii="Times New Roman" w:hAnsi="Times New Roman"/>
      <w:sz w:val="18"/>
    </w:rPr>
  </w:style>
  <w:style w:type="paragraph" w:styleId="TDC6">
    <w:name w:val="toc 6"/>
    <w:basedOn w:val="Normal"/>
    <w:next w:val="Normal"/>
    <w:autoRedefine/>
    <w:semiHidden/>
    <w:pPr>
      <w:spacing w:after="0"/>
      <w:ind w:left="1200"/>
      <w:jc w:val="left"/>
    </w:pPr>
    <w:rPr>
      <w:rFonts w:ascii="Times New Roman" w:hAnsi="Times New Roman"/>
      <w:sz w:val="18"/>
    </w:rPr>
  </w:style>
  <w:style w:type="paragraph" w:styleId="TDC7">
    <w:name w:val="toc 7"/>
    <w:basedOn w:val="Normal"/>
    <w:next w:val="Normal"/>
    <w:autoRedefine/>
    <w:semiHidden/>
    <w:pPr>
      <w:spacing w:after="0"/>
      <w:ind w:left="1440"/>
      <w:jc w:val="left"/>
    </w:pPr>
    <w:rPr>
      <w:rFonts w:ascii="Times New Roman" w:hAnsi="Times New Roman"/>
      <w:sz w:val="18"/>
    </w:rPr>
  </w:style>
  <w:style w:type="paragraph" w:styleId="TDC8">
    <w:name w:val="toc 8"/>
    <w:basedOn w:val="Normal"/>
    <w:next w:val="Normal"/>
    <w:autoRedefine/>
    <w:semiHidden/>
    <w:pPr>
      <w:spacing w:after="0"/>
      <w:ind w:left="1680"/>
      <w:jc w:val="left"/>
    </w:pPr>
    <w:rPr>
      <w:rFonts w:ascii="Times New Roman" w:hAnsi="Times New Roman"/>
      <w:sz w:val="18"/>
    </w:rPr>
  </w:style>
  <w:style w:type="paragraph" w:styleId="TDC9">
    <w:name w:val="toc 9"/>
    <w:basedOn w:val="Normal"/>
    <w:next w:val="Normal"/>
    <w:autoRedefine/>
    <w:semiHidden/>
    <w:pPr>
      <w:spacing w:after="0"/>
      <w:ind w:left="1920"/>
      <w:jc w:val="left"/>
    </w:pPr>
    <w:rPr>
      <w:rFonts w:ascii="Times New Roman" w:hAnsi="Times New Roman"/>
      <w:sz w:val="18"/>
    </w:rPr>
  </w:style>
  <w:style w:type="paragraph" w:styleId="Textoindependiente3">
    <w:name w:val="Body Text 3"/>
    <w:basedOn w:val="Normal"/>
    <w:pPr>
      <w:spacing w:after="0"/>
      <w:jc w:val="center"/>
    </w:pPr>
    <w:rPr>
      <w:b/>
    </w:rPr>
  </w:style>
  <w:style w:type="paragraph" w:styleId="Textodeglobo">
    <w:name w:val="Balloon Text"/>
    <w:basedOn w:val="Normal"/>
    <w:semiHidden/>
    <w:rPr>
      <w:rFonts w:ascii="Tahoma" w:hAnsi="Tahoma" w:cs="Tahoma"/>
      <w:sz w:val="16"/>
      <w:szCs w:val="16"/>
    </w:rPr>
  </w:style>
  <w:style w:type="paragraph" w:customStyle="1" w:styleId="NormalPARRAFO-1">
    <w:name w:val="Normal.PARRAFO-1"/>
    <w:rsid w:val="00AE761B"/>
    <w:pPr>
      <w:widowControl w:val="0"/>
      <w:tabs>
        <w:tab w:val="left" w:pos="-720"/>
        <w:tab w:val="left" w:pos="0"/>
      </w:tabs>
      <w:suppressAutoHyphens/>
      <w:jc w:val="both"/>
    </w:pPr>
    <w:rPr>
      <w:spacing w:val="-3"/>
      <w:sz w:val="24"/>
      <w:lang w:eastAsia="es-ES"/>
    </w:rPr>
  </w:style>
  <w:style w:type="paragraph" w:styleId="Mapadeldocumento">
    <w:name w:val="Document Map"/>
    <w:basedOn w:val="Normal"/>
    <w:link w:val="MapadeldocumentoCar"/>
    <w:rsid w:val="0021493B"/>
    <w:rPr>
      <w:rFonts w:ascii="Tahoma" w:hAnsi="Tahoma" w:cs="Tahoma"/>
      <w:sz w:val="16"/>
      <w:szCs w:val="16"/>
    </w:rPr>
  </w:style>
  <w:style w:type="character" w:customStyle="1" w:styleId="MapadeldocumentoCar">
    <w:name w:val="Mapa del documento Car"/>
    <w:link w:val="Mapadeldocumento"/>
    <w:rsid w:val="0021493B"/>
    <w:rPr>
      <w:rFonts w:ascii="Tahoma" w:hAnsi="Tahoma" w:cs="Tahoma"/>
      <w:sz w:val="16"/>
      <w:szCs w:val="16"/>
      <w:lang w:val="es-ES_tradnl" w:eastAsia="en-US"/>
    </w:rPr>
  </w:style>
  <w:style w:type="character" w:customStyle="1" w:styleId="EncabezadoCar">
    <w:name w:val="Encabezado Car"/>
    <w:aliases w:val="encabezado Car"/>
    <w:link w:val="Encabezado"/>
    <w:uiPriority w:val="99"/>
    <w:rsid w:val="00CC7916"/>
    <w:rPr>
      <w:rFonts w:ascii="Arial" w:hAnsi="Arial"/>
      <w:lang w:val="es-ES_tradnl" w:eastAsia="en-US"/>
    </w:rPr>
  </w:style>
  <w:style w:type="paragraph" w:customStyle="1" w:styleId="Textodecampo">
    <w:name w:val="Texto de campo"/>
    <w:basedOn w:val="Normal"/>
    <w:rsid w:val="005E217D"/>
    <w:pPr>
      <w:spacing w:before="60" w:after="60"/>
      <w:jc w:val="left"/>
    </w:pPr>
    <w:rPr>
      <w:rFonts w:cs="Arial"/>
      <w:sz w:val="19"/>
      <w:szCs w:val="19"/>
      <w:lang w:val="en-US" w:bidi="en-US"/>
    </w:rPr>
  </w:style>
  <w:style w:type="paragraph" w:customStyle="1" w:styleId="Etiquetadecampo">
    <w:name w:val="Etiqueta de campo"/>
    <w:basedOn w:val="Normal"/>
    <w:rsid w:val="005E217D"/>
    <w:pPr>
      <w:spacing w:before="60" w:after="60"/>
      <w:jc w:val="left"/>
    </w:pPr>
    <w:rPr>
      <w:rFonts w:cs="Arial"/>
      <w:b/>
      <w:sz w:val="19"/>
      <w:szCs w:val="19"/>
      <w:lang w:val="en-US" w:bidi="en-US"/>
    </w:rPr>
  </w:style>
  <w:style w:type="table" w:styleId="Tablaconcuadrcula">
    <w:name w:val="Table Grid"/>
    <w:basedOn w:val="Tablanormal"/>
    <w:rsid w:val="0046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4826D8"/>
    <w:pPr>
      <w:spacing w:line="480" w:lineRule="auto"/>
    </w:pPr>
  </w:style>
  <w:style w:type="character" w:customStyle="1" w:styleId="Textoindependiente2Car">
    <w:name w:val="Texto independiente 2 Car"/>
    <w:basedOn w:val="Fuentedeprrafopredeter"/>
    <w:link w:val="Textoindependiente2"/>
    <w:rsid w:val="004826D8"/>
    <w:rPr>
      <w:rFonts w:ascii="Arial" w:hAnsi="Arial"/>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80371">
      <w:bodyDiv w:val="1"/>
      <w:marLeft w:val="0"/>
      <w:marRight w:val="0"/>
      <w:marTop w:val="0"/>
      <w:marBottom w:val="0"/>
      <w:divBdr>
        <w:top w:val="none" w:sz="0" w:space="0" w:color="auto"/>
        <w:left w:val="none" w:sz="0" w:space="0" w:color="auto"/>
        <w:bottom w:val="none" w:sz="0" w:space="0" w:color="auto"/>
        <w:right w:val="none" w:sz="0" w:space="0" w:color="auto"/>
      </w:divBdr>
    </w:div>
    <w:div w:id="13612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986</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1 OBJETIVO Y ALCANCE</vt:lpstr>
    </vt:vector>
  </TitlesOfParts>
  <Company>I.C.E</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OBJETIVO Y ALCANCE</dc:title>
  <dc:subject/>
  <dc:creator>gerardo Rojas</dc:creator>
  <cp:keywords/>
  <dc:description/>
  <cp:lastModifiedBy>Jorge Brenes Arguedas</cp:lastModifiedBy>
  <cp:revision>1</cp:revision>
  <cp:lastPrinted>2005-03-18T13:54:00Z</cp:lastPrinted>
  <dcterms:created xsi:type="dcterms:W3CDTF">2021-12-02T14:59:00Z</dcterms:created>
  <dcterms:modified xsi:type="dcterms:W3CDTF">2021-12-02T14:59:00Z</dcterms:modified>
</cp:coreProperties>
</file>