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png" ContentType="image/png"/>
  <Override PartName="/word/media/image3.jpeg" ContentType="image/jpe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false"/>
        <w:spacing w:lineRule="auto" w:line="259" w:before="0" w:after="160"/>
        <w:jc w:val="center"/>
        <w:textAlignment w:val="auto"/>
        <w:rPr>
          <w:rFonts w:ascii="Times New Roman" w:hAnsi="Times New Roman" w:cs="Times New Roman"/>
          <w:b/>
          <w:b/>
          <w:bCs/>
          <w:sz w:val="22"/>
          <w:szCs w:val="22"/>
        </w:rPr>
      </w:pPr>
      <w:r>
        <w:rPr>
          <w:rFonts w:cs="Times New Roman" w:ascii="Times New Roman" w:hAnsi="Times New Roman"/>
          <w:b/>
          <w:bCs/>
          <w:sz w:val="22"/>
          <w:szCs w:val="22"/>
        </w:rPr>
        <w:t>________________________________________________________________________________</w:t>
      </w:r>
    </w:p>
    <w:p>
      <w:pPr>
        <w:pStyle w:val="Normal"/>
        <w:suppressAutoHyphens w:val="false"/>
        <w:spacing w:lineRule="auto" w:line="259" w:before="0" w:after="160"/>
        <w:jc w:val="center"/>
        <w:textAlignment w:val="auto"/>
        <w:rPr>
          <w:rFonts w:ascii="Times New Roman" w:hAnsi="Times New Roman" w:cs="Times New Roman"/>
          <w:b/>
          <w:b/>
          <w:bCs/>
          <w:sz w:val="28"/>
          <w:szCs w:val="28"/>
        </w:rPr>
      </w:pPr>
      <w:r>
        <w:rPr>
          <w:rFonts w:cs="Times New Roman" w:ascii="Times New Roman" w:hAnsi="Times New Roman"/>
          <w:b/>
          <w:bCs/>
          <w:sz w:val="28"/>
          <w:szCs w:val="28"/>
        </w:rPr>
        <w:t>ACTA 05-CACC</w:t>
      </w:r>
    </w:p>
    <w:p>
      <w:pPr>
        <w:pStyle w:val="Normal"/>
        <w:suppressAutoHyphens w:val="false"/>
        <w:spacing w:lineRule="auto" w:line="259" w:before="0" w:after="160"/>
        <w:jc w:val="center"/>
        <w:textAlignment w:val="auto"/>
        <w:rPr>
          <w:rFonts w:ascii="Times New Roman" w:hAnsi="Times New Roman" w:cs="Times New Roman"/>
          <w:b/>
          <w:b/>
          <w:bCs/>
        </w:rPr>
      </w:pPr>
      <w:r>
        <w:rPr>
          <w:rFonts w:cs="Times New Roman" w:ascii="Times New Roman" w:hAnsi="Times New Roman"/>
          <w:b/>
          <w:bCs/>
        </w:rPr>
        <w:t>SESIÓN COMISIÓN DE ACCESO A LA JUSTICIA</w:t>
      </w:r>
    </w:p>
    <w:p>
      <w:pPr>
        <w:pStyle w:val="Normal"/>
        <w:suppressAutoHyphens w:val="false"/>
        <w:spacing w:lineRule="auto" w:line="259" w:before="0" w:after="160"/>
        <w:jc w:val="center"/>
        <w:textAlignment w:val="auto"/>
        <w:rPr>
          <w:rFonts w:ascii="Times New Roman" w:hAnsi="Times New Roman" w:cs="Times New Roman"/>
          <w:b/>
          <w:b/>
          <w:bCs/>
        </w:rPr>
      </w:pPr>
      <w:r>
        <w:rPr>
          <w:rFonts w:cs="Times New Roman" w:ascii="Times New Roman" w:hAnsi="Times New Roman"/>
          <w:b/>
          <w:bCs/>
        </w:rPr>
        <w:t>Martes 11 de mayo de 2021</w:t>
      </w:r>
    </w:p>
    <w:p>
      <w:pPr>
        <w:pStyle w:val="Normal"/>
        <w:suppressAutoHyphens w:val="false"/>
        <w:spacing w:lineRule="auto" w:line="259" w:before="0" w:after="160"/>
        <w:jc w:val="center"/>
        <w:textAlignment w:val="auto"/>
        <w:rPr>
          <w:rFonts w:ascii="Times New Roman" w:hAnsi="Times New Roman" w:cs="Times New Roman"/>
          <w:b/>
          <w:b/>
          <w:bCs/>
          <w:sz w:val="22"/>
          <w:szCs w:val="22"/>
        </w:rPr>
      </w:pPr>
      <w:r>
        <w:rPr>
          <w:rFonts w:cs="Times New Roman" w:ascii="Times New Roman" w:hAnsi="Times New Roman"/>
          <w:b/>
          <w:bCs/>
        </w:rPr>
        <w:t>I Audiencia, Plataforma Teams</w:t>
      </w:r>
    </w:p>
    <w:p>
      <w:pPr>
        <w:pStyle w:val="Normal"/>
        <w:suppressAutoHyphens w:val="false"/>
        <w:spacing w:lineRule="auto" w:line="259" w:before="0" w:after="160"/>
        <w:jc w:val="center"/>
        <w:textAlignment w:val="auto"/>
        <w:rPr>
          <w:rFonts w:ascii="Times New Roman" w:hAnsi="Times New Roman" w:cs="Times New Roman"/>
          <w:b/>
          <w:b/>
          <w:bCs/>
          <w:sz w:val="22"/>
          <w:szCs w:val="22"/>
        </w:rPr>
      </w:pPr>
      <w:r>
        <w:rPr>
          <w:rFonts w:cs="Times New Roman" w:ascii="Times New Roman" w:hAnsi="Times New Roman"/>
          <w:b/>
          <w:bCs/>
          <w:sz w:val="22"/>
          <w:szCs w:val="22"/>
        </w:rPr>
        <w:t>________________________________________________________________________________</w:t>
      </w:r>
    </w:p>
    <w:p>
      <w:pPr>
        <w:pStyle w:val="Normal"/>
        <w:suppressAutoHyphens w:val="false"/>
        <w:spacing w:lineRule="auto" w:line="259" w:before="0" w:after="160"/>
        <w:jc w:val="center"/>
        <w:textAlignment w:val="auto"/>
        <w:rPr>
          <w:rFonts w:ascii="Times New Roman" w:hAnsi="Times New Roman" w:cs="Times New Roman"/>
          <w:b/>
          <w:b/>
          <w:bCs/>
          <w:sz w:val="22"/>
          <w:szCs w:val="22"/>
          <w:u w:val="single"/>
        </w:rPr>
      </w:pPr>
      <w:r>
        <w:rPr>
          <w:rFonts w:cs="Times New Roman" w:ascii="Times New Roman" w:hAnsi="Times New Roman"/>
          <w:b/>
          <w:bCs/>
          <w:sz w:val="22"/>
          <w:szCs w:val="22"/>
          <w:u w:val="single"/>
        </w:rPr>
      </w:r>
    </w:p>
    <w:p>
      <w:pPr>
        <w:pStyle w:val="Normal"/>
        <w:suppressAutoHyphens w:val="false"/>
        <w:spacing w:lineRule="auto" w:line="259" w:before="0" w:after="160"/>
        <w:jc w:val="both"/>
        <w:textAlignment w:val="auto"/>
        <w:rPr>
          <w:rFonts w:ascii="Times New Roman" w:hAnsi="Times New Roman" w:cs="Times New Roman"/>
          <w:b/>
          <w:b/>
          <w:bCs/>
          <w:sz w:val="22"/>
          <w:szCs w:val="22"/>
        </w:rPr>
      </w:pPr>
      <w:r>
        <w:rPr>
          <w:rFonts w:cs="Times New Roman" w:ascii="Times New Roman" w:hAnsi="Times New Roman"/>
          <w:b/>
          <w:bCs/>
          <w:sz w:val="22"/>
          <w:szCs w:val="22"/>
        </w:rPr>
        <w:t>Al ser las siete y cuarenta horas se da inicio a la sesión ordinaria del mes de mayo, con las siguientes personas presentes:</w:t>
      </w:r>
    </w:p>
    <w:tbl>
      <w:tblPr>
        <w:tblStyle w:val="Tablaconcuadrcula1clara-nfasis3"/>
        <w:tblW w:w="920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239"/>
        <w:gridCol w:w="1986"/>
        <w:gridCol w:w="1984"/>
      </w:tblGrid>
      <w:tr>
        <w:trPr>
          <w:cnfStyle w:val="100000000000" w:firstRow="1" w:lastRow="0" w:firstColumn="0" w:lastColumn="0" w:oddVBand="0" w:evenVBand="0" w:oddHBand="0" w:evenHBand="0" w:firstRowFirstColumn="0" w:firstRowLastColumn="0" w:lastRowFirstColumn="0" w:lastRowLastColumn="0"/>
        </w:trPr>
        <w:tc>
          <w:tcPr>
            <w:tcW w:w="5239" w:type="dxa"/>
            <w:cnfStyle w:val="001000000000" w:firstRow="0" w:lastRow="0" w:firstColumn="1" w:lastColumn="0" w:oddVBand="0" w:evenVBand="0" w:oddHBand="0" w:evenHBand="0" w:firstRowFirstColumn="0" w:firstRowLastColumn="0" w:lastRowFirstColumn="0" w:lastRowLastColumn="0"/>
            <w:tcBorders>
              <w:bottom w:val="single" w:sz="12" w:space="0" w:color="C9C9C9"/>
            </w:tcBorders>
          </w:tcPr>
          <w:p>
            <w:pPr>
              <w:pStyle w:val="Normal"/>
              <w:widowControl w:val="false"/>
              <w:suppressAutoHyphens w:val="true"/>
              <w:spacing w:before="0" w:after="0"/>
              <w:jc w:val="center"/>
              <w:textAlignment w:val="auto"/>
              <w:rPr>
                <w:rFonts w:ascii="Times New Roman" w:hAnsi="Times New Roman" w:eastAsia="Calibri" w:cs="Times New Roman" w:eastAsiaTheme="minorHAnsi"/>
                <w:b w:val="false"/>
                <w:b w:val="false"/>
                <w:bCs w:val="false"/>
                <w:kern w:val="0"/>
                <w:sz w:val="22"/>
                <w:szCs w:val="22"/>
                <w:lang w:val="es-ES" w:eastAsia="en-US" w:bidi="ar-SA"/>
              </w:rPr>
            </w:pPr>
            <w:r>
              <w:rPr>
                <w:rFonts w:eastAsia="Calibri" w:cs="Times New Roman" w:ascii="Times New Roman" w:hAnsi="Times New Roman"/>
                <w:kern w:val="0"/>
                <w:sz w:val="22"/>
                <w:szCs w:val="22"/>
                <w:lang w:val="es-ES" w:eastAsia="en-US" w:bidi="ar-SA"/>
              </w:rPr>
              <w:t>Nombre</w:t>
            </w:r>
          </w:p>
        </w:tc>
        <w:tc>
          <w:tcPr>
            <w:tcW w:w="1986" w:type="dxa"/>
            <w:tcBorders>
              <w:bottom w:val="single" w:sz="12" w:space="0" w:color="C9C9C9"/>
            </w:tcBorders>
          </w:tcPr>
          <w:p>
            <w:pPr>
              <w:pStyle w:val="Normal"/>
              <w:widowControl w:val="false"/>
              <w:suppressAutoHyphens w:val="true"/>
              <w:spacing w:before="0" w:after="0"/>
              <w:jc w:val="center"/>
              <w:textAlignment w:val="auto"/>
              <w:cnfStyle w:val="100000000000" w:firstRow="1"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b w:val="false"/>
                <w:b w:val="false"/>
                <w:bCs w:val="false"/>
                <w:kern w:val="0"/>
                <w:sz w:val="22"/>
                <w:szCs w:val="22"/>
                <w:lang w:val="es-ES" w:eastAsia="en-US" w:bidi="ar-SA"/>
              </w:rPr>
            </w:pPr>
            <w:r>
              <w:rPr>
                <w:rFonts w:eastAsia="Calibri" w:cs="Times New Roman" w:ascii="Times New Roman" w:hAnsi="Times New Roman"/>
                <w:kern w:val="0"/>
                <w:sz w:val="22"/>
                <w:szCs w:val="22"/>
                <w:lang w:val="es-ES" w:eastAsia="en-US" w:bidi="ar-SA"/>
              </w:rPr>
              <w:t>Presente</w:t>
            </w:r>
          </w:p>
        </w:tc>
        <w:tc>
          <w:tcPr>
            <w:tcW w:w="1984" w:type="dxa"/>
            <w:tcBorders>
              <w:bottom w:val="single" w:sz="12" w:space="0" w:color="C9C9C9"/>
            </w:tcBorders>
          </w:tcPr>
          <w:p>
            <w:pPr>
              <w:pStyle w:val="Normal"/>
              <w:widowControl w:val="false"/>
              <w:suppressAutoHyphens w:val="true"/>
              <w:spacing w:before="0" w:after="0"/>
              <w:jc w:val="center"/>
              <w:textAlignment w:val="auto"/>
              <w:cnfStyle w:val="100000000000" w:firstRow="1"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b w:val="false"/>
                <w:b w:val="false"/>
                <w:bCs w:val="false"/>
                <w:kern w:val="0"/>
                <w:sz w:val="22"/>
                <w:szCs w:val="22"/>
                <w:lang w:val="es-ES" w:eastAsia="en-US" w:bidi="ar-SA"/>
              </w:rPr>
            </w:pPr>
            <w:r>
              <w:rPr>
                <w:rFonts w:eastAsia="Calibri" w:cs="Times New Roman" w:ascii="Times New Roman" w:hAnsi="Times New Roman"/>
                <w:kern w:val="0"/>
                <w:sz w:val="22"/>
                <w:szCs w:val="22"/>
                <w:lang w:val="es-ES" w:eastAsia="en-US" w:bidi="ar-SA"/>
              </w:rPr>
              <w:t>Ausente</w:t>
            </w:r>
          </w:p>
        </w:tc>
      </w:tr>
      <w:tr>
        <w:trPr/>
        <w:tc>
          <w:tcPr>
            <w:tcW w:w="5239" w:type="dxa"/>
            <w:cnfStyle w:val="001000000000" w:firstRow="0" w:lastRow="0" w:firstColumn="1" w:lastColumn="0" w:oddVBand="0" w:evenVBand="0" w:oddHBand="0" w:evenHBand="0" w:firstRowFirstColumn="0" w:firstRowLastColumn="0" w:lastRowFirstColumn="0" w:lastRowLastColumn="0"/>
            <w:tcBorders/>
          </w:tcPr>
          <w:p>
            <w:pPr>
              <w:pStyle w:val="Normal"/>
              <w:widowControl w:val="false"/>
              <w:suppressAutoHyphens w:val="true"/>
              <w:spacing w:before="0" w:after="0"/>
              <w:jc w:val="left"/>
              <w:textAlignment w:val="auto"/>
              <w:rPr>
                <w:rFonts w:ascii="Times New Roman" w:hAnsi="Times New Roman" w:eastAsia="Calibri" w:cs="Times New Roman" w:eastAsiaTheme="minorHAnsi"/>
                <w:b w:val="false"/>
                <w:b w:val="false"/>
                <w:bCs w:val="false"/>
                <w:kern w:val="0"/>
                <w:sz w:val="22"/>
                <w:szCs w:val="22"/>
                <w:lang w:val="es-ES" w:eastAsia="en-US" w:bidi="ar-SA"/>
              </w:rPr>
            </w:pPr>
            <w:r>
              <w:rPr>
                <w:rFonts w:eastAsia="Calibri" w:cs="Times New Roman" w:ascii="Times New Roman" w:hAnsi="Times New Roman"/>
                <w:color w:val="000000"/>
                <w:kern w:val="0"/>
                <w:sz w:val="22"/>
                <w:szCs w:val="22"/>
                <w:shd w:fill="FFFFFF" w:val="clear"/>
                <w:lang w:eastAsia="en-US" w:bidi="ar-SA"/>
              </w:rPr>
              <w:t>Jorge Olaso Alvarez, Coordinador</w:t>
            </w:r>
          </w:p>
        </w:tc>
        <w:tc>
          <w:tcPr>
            <w:tcW w:w="1986" w:type="dxa"/>
            <w:tcBorders/>
          </w:tcPr>
          <w:p>
            <w:pPr>
              <w:pStyle w:val="Normal"/>
              <w:widowControl w:val="false"/>
              <w:suppressAutoHyphens w:val="true"/>
              <w:spacing w:before="0" w:after="0"/>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b/>
                <w:b/>
                <w:bCs/>
                <w:kern w:val="0"/>
                <w:sz w:val="22"/>
                <w:szCs w:val="22"/>
                <w:lang w:val="es-ES" w:eastAsia="en-US" w:bidi="ar-SA"/>
              </w:rPr>
            </w:pPr>
            <w:r>
              <w:rPr>
                <w:rFonts w:eastAsia="Calibri" w:cs="Times New Roman" w:ascii="Times New Roman" w:hAnsi="Times New Roman"/>
                <w:b/>
                <w:bCs/>
                <w:kern w:val="0"/>
                <w:sz w:val="22"/>
                <w:szCs w:val="22"/>
                <w:lang w:val="es-ES" w:eastAsia="en-US" w:bidi="ar-SA"/>
              </w:rPr>
              <w:t>X</w:t>
            </w:r>
          </w:p>
        </w:tc>
        <w:tc>
          <w:tcPr>
            <w:tcW w:w="1984" w:type="dxa"/>
            <w:tcBorders/>
          </w:tcPr>
          <w:p>
            <w:pPr>
              <w:pStyle w:val="Normal"/>
              <w:widowControl w:val="false"/>
              <w:suppressAutoHyphens w:val="true"/>
              <w:spacing w:before="0" w:after="0"/>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b/>
                <w:b/>
                <w:bCs/>
                <w:kern w:val="0"/>
                <w:sz w:val="22"/>
                <w:szCs w:val="22"/>
                <w:lang w:val="es-ES" w:eastAsia="en-US" w:bidi="ar-SA"/>
              </w:rPr>
            </w:pPr>
            <w:r>
              <w:rPr>
                <w:rFonts w:eastAsia="Calibri" w:cs="Times New Roman" w:eastAsiaTheme="minorHAnsi" w:ascii="Times New Roman" w:hAnsi="Times New Roman"/>
                <w:b/>
                <w:bCs/>
                <w:kern w:val="0"/>
                <w:sz w:val="22"/>
                <w:szCs w:val="22"/>
                <w:lang w:val="es-ES" w:eastAsia="en-US" w:bidi="ar-SA"/>
              </w:rPr>
            </w:r>
          </w:p>
        </w:tc>
      </w:tr>
      <w:tr>
        <w:trPr/>
        <w:tc>
          <w:tcPr>
            <w:tcW w:w="5239" w:type="dxa"/>
            <w:cnfStyle w:val="001000000000" w:firstRow="0" w:lastRow="0" w:firstColumn="1" w:lastColumn="0" w:oddVBand="0" w:evenVBand="0" w:oddHBand="0" w:evenHBand="0" w:firstRowFirstColumn="0" w:firstRowLastColumn="0" w:lastRowFirstColumn="0" w:lastRowLastColumn="0"/>
            <w:tcBorders/>
          </w:tcPr>
          <w:p>
            <w:pPr>
              <w:pStyle w:val="Normal"/>
              <w:widowControl w:val="false"/>
              <w:suppressAutoHyphens w:val="true"/>
              <w:spacing w:before="0" w:after="0"/>
              <w:jc w:val="left"/>
              <w:textAlignment w:val="auto"/>
              <w:rPr>
                <w:rFonts w:ascii="Times New Roman" w:hAnsi="Times New Roman" w:eastAsia="Calibri" w:cs="Times New Roman" w:eastAsiaTheme="minorHAnsi"/>
                <w:color w:val="000000"/>
                <w:kern w:val="0"/>
                <w:sz w:val="22"/>
                <w:szCs w:val="22"/>
                <w:highlight w:val="white"/>
                <w:lang w:eastAsia="en-US" w:bidi="ar-SA"/>
              </w:rPr>
            </w:pPr>
            <w:r>
              <w:rPr>
                <w:rFonts w:eastAsia="Calibri" w:cs="Times New Roman" w:ascii="Times New Roman" w:hAnsi="Times New Roman"/>
                <w:b/>
                <w:bCs/>
                <w:color w:val="000000"/>
                <w:kern w:val="0"/>
                <w:sz w:val="22"/>
                <w:szCs w:val="22"/>
                <w:shd w:fill="FFFFFF" w:val="clear"/>
                <w:lang w:val="es-CR" w:eastAsia="en-US" w:bidi="ar-SA"/>
              </w:rPr>
              <w:t>Damaris Vargas Vásquez</w:t>
            </w:r>
          </w:p>
        </w:tc>
        <w:tc>
          <w:tcPr>
            <w:tcW w:w="1986" w:type="dxa"/>
            <w:tcBorders/>
          </w:tcPr>
          <w:p>
            <w:pPr>
              <w:pStyle w:val="Normal"/>
              <w:widowControl w:val="false"/>
              <w:suppressAutoHyphens w:val="true"/>
              <w:spacing w:before="0" w:after="0"/>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kern w:val="0"/>
                <w:sz w:val="22"/>
                <w:szCs w:val="22"/>
                <w:lang w:val="es-ES" w:eastAsia="en-US" w:bidi="ar-SA"/>
              </w:rPr>
            </w:pPr>
            <w:r>
              <w:rPr>
                <w:rFonts w:eastAsia="Calibri" w:cs="Times New Roman" w:ascii="Times New Roman" w:hAnsi="Times New Roman"/>
                <w:color w:val="000000"/>
                <w:kern w:val="0"/>
                <w:sz w:val="22"/>
                <w:szCs w:val="22"/>
                <w:shd w:fill="FFFFFF" w:val="clear"/>
                <w:lang w:eastAsia="en-US" w:bidi="ar-SA"/>
              </w:rPr>
              <w:t>X</w:t>
            </w:r>
          </w:p>
        </w:tc>
        <w:tc>
          <w:tcPr>
            <w:tcW w:w="1984" w:type="dxa"/>
            <w:tcBorders/>
          </w:tcPr>
          <w:p>
            <w:pPr>
              <w:pStyle w:val="Normal"/>
              <w:widowControl w:val="false"/>
              <w:suppressAutoHyphens w:val="true"/>
              <w:spacing w:before="0" w:after="0"/>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kern w:val="0"/>
                <w:sz w:val="22"/>
                <w:szCs w:val="22"/>
                <w:lang w:val="es-ES" w:eastAsia="en-US" w:bidi="ar-SA"/>
              </w:rPr>
            </w:pPr>
            <w:r>
              <w:rPr>
                <w:rFonts w:eastAsia="Calibri" w:cs="Times New Roman" w:eastAsiaTheme="minorHAnsi" w:ascii="Times New Roman" w:hAnsi="Times New Roman"/>
                <w:kern w:val="0"/>
                <w:sz w:val="22"/>
                <w:szCs w:val="22"/>
                <w:lang w:val="es-ES" w:eastAsia="en-US" w:bidi="ar-SA"/>
              </w:rPr>
            </w:r>
          </w:p>
        </w:tc>
      </w:tr>
      <w:tr>
        <w:trPr/>
        <w:tc>
          <w:tcPr>
            <w:tcW w:w="5239" w:type="dxa"/>
            <w:cnfStyle w:val="001000000000" w:firstRow="0" w:lastRow="0" w:firstColumn="1" w:lastColumn="0" w:oddVBand="0" w:evenVBand="0" w:oddHBand="0" w:evenHBand="0" w:firstRowFirstColumn="0" w:firstRowLastColumn="0" w:lastRowFirstColumn="0" w:lastRowLastColumn="0"/>
            <w:tcBorders/>
          </w:tcPr>
          <w:p>
            <w:pPr>
              <w:pStyle w:val="Normal"/>
              <w:widowControl w:val="false"/>
              <w:suppressAutoHyphens w:val="true"/>
              <w:spacing w:before="0" w:after="0"/>
              <w:jc w:val="left"/>
              <w:textAlignment w:val="auto"/>
              <w:rPr>
                <w:rFonts w:ascii="Times New Roman" w:hAnsi="Times New Roman" w:eastAsia="Calibri" w:cs="Times New Roman" w:eastAsiaTheme="minorHAnsi"/>
                <w:color w:val="000000"/>
                <w:kern w:val="0"/>
                <w:sz w:val="22"/>
                <w:szCs w:val="22"/>
                <w:highlight w:val="white"/>
                <w:lang w:eastAsia="en-US" w:bidi="ar-SA"/>
              </w:rPr>
            </w:pPr>
            <w:r>
              <w:rPr>
                <w:rFonts w:eastAsia="Calibri" w:cs="Times New Roman" w:ascii="Times New Roman" w:hAnsi="Times New Roman"/>
                <w:b/>
                <w:bCs/>
                <w:color w:val="000000"/>
                <w:kern w:val="0"/>
                <w:sz w:val="22"/>
                <w:szCs w:val="22"/>
                <w:shd w:fill="FFFFFF" w:val="clear"/>
                <w:lang w:val="es-CR" w:eastAsia="en-US" w:bidi="ar-SA"/>
              </w:rPr>
              <w:t>Gerardo Rubén Alfaro Vargas</w:t>
            </w:r>
          </w:p>
        </w:tc>
        <w:tc>
          <w:tcPr>
            <w:tcW w:w="1986" w:type="dxa"/>
            <w:tcBorders/>
          </w:tcPr>
          <w:p>
            <w:pPr>
              <w:pStyle w:val="Normal"/>
              <w:widowControl w:val="false"/>
              <w:suppressAutoHyphens w:val="true"/>
              <w:spacing w:before="0" w:after="0"/>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color w:val="000000"/>
                <w:kern w:val="0"/>
                <w:sz w:val="22"/>
                <w:szCs w:val="22"/>
                <w:highlight w:val="white"/>
                <w:lang w:eastAsia="en-US" w:bidi="ar-SA"/>
              </w:rPr>
            </w:pPr>
            <w:r>
              <w:rPr>
                <w:rFonts w:eastAsia="Calibri" w:cs="Times New Roman" w:eastAsiaTheme="minorHAnsi" w:ascii="Times New Roman" w:hAnsi="Times New Roman"/>
                <w:color w:val="000000"/>
                <w:kern w:val="0"/>
                <w:sz w:val="22"/>
                <w:szCs w:val="22"/>
                <w:highlight w:val="white"/>
                <w:lang w:val="es-CR" w:eastAsia="en-US" w:bidi="ar-SA"/>
              </w:rPr>
            </w:r>
          </w:p>
        </w:tc>
        <w:tc>
          <w:tcPr>
            <w:tcW w:w="1984" w:type="dxa"/>
            <w:tcBorders/>
          </w:tcPr>
          <w:p>
            <w:pPr>
              <w:pStyle w:val="Normal"/>
              <w:widowControl w:val="false"/>
              <w:suppressAutoHyphens w:val="true"/>
              <w:spacing w:before="0" w:after="0"/>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kern w:val="0"/>
                <w:sz w:val="22"/>
                <w:szCs w:val="22"/>
                <w:lang w:eastAsia="en-US" w:bidi="ar-SA"/>
              </w:rPr>
            </w:pPr>
            <w:r>
              <w:rPr>
                <w:rFonts w:eastAsia="Calibri" w:cs="Times New Roman" w:ascii="Times New Roman" w:hAnsi="Times New Roman" w:eastAsiaTheme="minorHAnsi"/>
                <w:kern w:val="0"/>
                <w:sz w:val="22"/>
                <w:szCs w:val="22"/>
                <w:lang w:val="es-CR" w:eastAsia="en-US" w:bidi="ar-SA"/>
              </w:rPr>
              <w:t>Con justificación</w:t>
            </w:r>
          </w:p>
        </w:tc>
      </w:tr>
      <w:tr>
        <w:trPr/>
        <w:tc>
          <w:tcPr>
            <w:tcW w:w="5239" w:type="dxa"/>
            <w:cnfStyle w:val="001000000000" w:firstRow="0" w:lastRow="0" w:firstColumn="1" w:lastColumn="0" w:oddVBand="0" w:evenVBand="0" w:oddHBand="0" w:evenHBand="0" w:firstRowFirstColumn="0" w:firstRowLastColumn="0" w:lastRowFirstColumn="0" w:lastRowLastColumn="0"/>
            <w:tcBorders/>
          </w:tcPr>
          <w:p>
            <w:pPr>
              <w:pStyle w:val="Normal"/>
              <w:widowControl w:val="false"/>
              <w:suppressAutoHyphens w:val="true"/>
              <w:spacing w:before="0" w:after="0"/>
              <w:jc w:val="left"/>
              <w:textAlignment w:val="auto"/>
              <w:rPr>
                <w:rFonts w:ascii="Times New Roman" w:hAnsi="Times New Roman" w:eastAsia="Calibri" w:cs="Times New Roman" w:eastAsiaTheme="minorHAnsi"/>
                <w:color w:val="000000"/>
                <w:kern w:val="0"/>
                <w:sz w:val="22"/>
                <w:szCs w:val="22"/>
                <w:highlight w:val="white"/>
                <w:lang w:eastAsia="en-US" w:bidi="ar-SA"/>
              </w:rPr>
            </w:pPr>
            <w:r>
              <w:rPr>
                <w:rFonts w:eastAsia="Calibri" w:cs="Times New Roman" w:ascii="Times New Roman" w:hAnsi="Times New Roman"/>
                <w:b/>
                <w:bCs/>
                <w:color w:val="000000"/>
                <w:kern w:val="0"/>
                <w:sz w:val="22"/>
                <w:szCs w:val="22"/>
                <w:shd w:fill="FFFFFF" w:val="clear"/>
                <w:lang w:val="es-CR" w:eastAsia="en-US" w:bidi="ar-SA"/>
              </w:rPr>
              <w:t>Paul Rueda Leal</w:t>
            </w:r>
          </w:p>
        </w:tc>
        <w:tc>
          <w:tcPr>
            <w:tcW w:w="1986" w:type="dxa"/>
            <w:tcBorders/>
          </w:tcPr>
          <w:p>
            <w:pPr>
              <w:pStyle w:val="Normal"/>
              <w:widowControl w:val="false"/>
              <w:suppressAutoHyphens w:val="true"/>
              <w:spacing w:before="0" w:after="0"/>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color w:val="000000"/>
                <w:kern w:val="0"/>
                <w:sz w:val="22"/>
                <w:szCs w:val="22"/>
                <w:highlight w:val="white"/>
                <w:lang w:eastAsia="en-US" w:bidi="ar-SA"/>
              </w:rPr>
            </w:pPr>
            <w:r>
              <w:rPr>
                <w:rFonts w:eastAsia="Calibri" w:cs="Times New Roman" w:ascii="Times New Roman" w:hAnsi="Times New Roman" w:eastAsiaTheme="minorHAnsi"/>
                <w:color w:val="000000"/>
                <w:kern w:val="0"/>
                <w:sz w:val="22"/>
                <w:szCs w:val="22"/>
                <w:highlight w:val="white"/>
                <w:lang w:val="es-CR" w:eastAsia="en-US" w:bidi="ar-SA"/>
              </w:rPr>
              <w:t>X</w:t>
            </w:r>
          </w:p>
        </w:tc>
        <w:tc>
          <w:tcPr>
            <w:tcW w:w="1984" w:type="dxa"/>
            <w:tcBorders/>
          </w:tcPr>
          <w:p>
            <w:pPr>
              <w:pStyle w:val="Normal"/>
              <w:widowControl w:val="false"/>
              <w:suppressAutoHyphens w:val="true"/>
              <w:spacing w:before="0" w:after="0"/>
              <w:jc w:val="left"/>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kern w:val="0"/>
                <w:sz w:val="22"/>
                <w:szCs w:val="22"/>
                <w:lang w:eastAsia="en-US" w:bidi="ar-SA"/>
              </w:rPr>
            </w:pPr>
            <w:r>
              <w:rPr>
                <w:rFonts w:eastAsia="Calibri" w:cs="Times New Roman" w:ascii="Times New Roman" w:hAnsi="Times New Roman"/>
                <w:kern w:val="0"/>
                <w:sz w:val="22"/>
                <w:szCs w:val="22"/>
                <w:lang w:val="es-CR" w:eastAsia="en-US" w:bidi="ar-SA"/>
              </w:rPr>
            </w:r>
          </w:p>
        </w:tc>
      </w:tr>
      <w:tr>
        <w:trPr/>
        <w:tc>
          <w:tcPr>
            <w:tcW w:w="5239" w:type="dxa"/>
            <w:cnfStyle w:val="001000000000" w:firstRow="0" w:lastRow="0" w:firstColumn="1" w:lastColumn="0" w:oddVBand="0" w:evenVBand="0" w:oddHBand="0" w:evenHBand="0" w:firstRowFirstColumn="0" w:firstRowLastColumn="0" w:lastRowFirstColumn="0" w:lastRowLastColumn="0"/>
            <w:tcBorders/>
          </w:tcPr>
          <w:p>
            <w:pPr>
              <w:pStyle w:val="Normal"/>
              <w:widowControl w:val="false"/>
              <w:suppressAutoHyphens w:val="true"/>
              <w:spacing w:before="0" w:after="0"/>
              <w:jc w:val="left"/>
              <w:textAlignment w:val="auto"/>
              <w:rPr>
                <w:rFonts w:ascii="Times New Roman" w:hAnsi="Times New Roman" w:eastAsia="Calibri" w:cs="Times New Roman" w:eastAsiaTheme="minorHAnsi"/>
                <w:color w:val="000000"/>
                <w:kern w:val="0"/>
                <w:sz w:val="22"/>
                <w:szCs w:val="22"/>
                <w:highlight w:val="white"/>
                <w:lang w:eastAsia="en-US" w:bidi="ar-SA"/>
              </w:rPr>
            </w:pPr>
            <w:r>
              <w:rPr>
                <w:rFonts w:eastAsia="Calibri" w:cs="Times New Roman" w:ascii="Times New Roman" w:hAnsi="Times New Roman"/>
                <w:b/>
                <w:bCs/>
                <w:color w:val="000000"/>
                <w:kern w:val="0"/>
                <w:sz w:val="22"/>
                <w:szCs w:val="22"/>
                <w:shd w:fill="FFFFFF" w:val="clear"/>
                <w:lang w:val="es-CR" w:eastAsia="en-US" w:bidi="ar-SA"/>
              </w:rPr>
              <w:t>Edgar Barquero Ramírez</w:t>
            </w:r>
          </w:p>
        </w:tc>
        <w:tc>
          <w:tcPr>
            <w:tcW w:w="1986" w:type="dxa"/>
            <w:tcBorders/>
          </w:tcPr>
          <w:p>
            <w:pPr>
              <w:pStyle w:val="Normal"/>
              <w:widowControl w:val="false"/>
              <w:suppressAutoHyphens w:val="true"/>
              <w:spacing w:before="0" w:after="0"/>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color w:val="000000"/>
                <w:kern w:val="0"/>
                <w:sz w:val="22"/>
                <w:szCs w:val="22"/>
                <w:highlight w:val="white"/>
                <w:lang w:eastAsia="en-US" w:bidi="ar-SA"/>
              </w:rPr>
            </w:pPr>
            <w:r>
              <w:rPr>
                <w:rFonts w:eastAsia="Calibri" w:cs="Times New Roman" w:ascii="Times New Roman" w:hAnsi="Times New Roman" w:eastAsiaTheme="minorHAnsi"/>
                <w:color w:val="000000"/>
                <w:kern w:val="0"/>
                <w:sz w:val="22"/>
                <w:szCs w:val="22"/>
                <w:highlight w:val="white"/>
                <w:lang w:val="es-CR" w:eastAsia="en-US" w:bidi="ar-SA"/>
              </w:rPr>
              <w:t>X</w:t>
            </w:r>
          </w:p>
        </w:tc>
        <w:tc>
          <w:tcPr>
            <w:tcW w:w="1984" w:type="dxa"/>
            <w:tcBorders/>
          </w:tcPr>
          <w:p>
            <w:pPr>
              <w:pStyle w:val="Normal"/>
              <w:widowControl w:val="false"/>
              <w:suppressAutoHyphens w:val="true"/>
              <w:spacing w:before="0" w:after="0"/>
              <w:jc w:val="left"/>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kern w:val="0"/>
                <w:sz w:val="22"/>
                <w:szCs w:val="22"/>
                <w:lang w:eastAsia="en-US" w:bidi="ar-SA"/>
              </w:rPr>
            </w:pPr>
            <w:r>
              <w:rPr>
                <w:rFonts w:eastAsia="Calibri" w:cs="Times New Roman" w:eastAsiaTheme="minorHAnsi" w:ascii="Times New Roman" w:hAnsi="Times New Roman"/>
                <w:kern w:val="0"/>
                <w:sz w:val="22"/>
                <w:szCs w:val="22"/>
                <w:lang w:val="es-CR" w:eastAsia="en-US" w:bidi="ar-SA"/>
              </w:rPr>
            </w:r>
          </w:p>
        </w:tc>
      </w:tr>
      <w:tr>
        <w:trPr/>
        <w:tc>
          <w:tcPr>
            <w:tcW w:w="5239" w:type="dxa"/>
            <w:cnfStyle w:val="001000000000" w:firstRow="0" w:lastRow="0" w:firstColumn="1" w:lastColumn="0" w:oddVBand="0" w:evenVBand="0" w:oddHBand="0" w:evenHBand="0" w:firstRowFirstColumn="0" w:firstRowLastColumn="0" w:lastRowFirstColumn="0" w:lastRowLastColumn="0"/>
            <w:tcBorders/>
          </w:tcPr>
          <w:p>
            <w:pPr>
              <w:pStyle w:val="Normal"/>
              <w:widowControl w:val="false"/>
              <w:suppressAutoHyphens w:val="true"/>
              <w:spacing w:before="0" w:after="0"/>
              <w:jc w:val="left"/>
              <w:textAlignment w:val="auto"/>
              <w:rPr>
                <w:rFonts w:ascii="Times New Roman" w:hAnsi="Times New Roman" w:eastAsia="Calibri" w:cs="Times New Roman" w:eastAsiaTheme="minorHAnsi"/>
                <w:kern w:val="0"/>
                <w:sz w:val="22"/>
                <w:szCs w:val="22"/>
                <w:lang w:val="es-ES" w:eastAsia="en-US" w:bidi="ar-SA"/>
              </w:rPr>
            </w:pPr>
            <w:r>
              <w:rPr>
                <w:rFonts w:eastAsia="Calibri" w:cs="Times New Roman" w:ascii="Times New Roman" w:hAnsi="Times New Roman"/>
                <w:b/>
                <w:bCs/>
                <w:color w:val="000000"/>
                <w:kern w:val="0"/>
                <w:sz w:val="22"/>
                <w:szCs w:val="22"/>
                <w:shd w:fill="FFFFFF" w:val="clear"/>
                <w:lang w:eastAsia="en-US" w:bidi="ar-SA"/>
              </w:rPr>
              <w:t>Melissa Benavides Víquez</w:t>
            </w:r>
          </w:p>
        </w:tc>
        <w:tc>
          <w:tcPr>
            <w:tcW w:w="1986" w:type="dxa"/>
            <w:tcBorders/>
          </w:tcPr>
          <w:p>
            <w:pPr>
              <w:pStyle w:val="Normal"/>
              <w:widowControl w:val="false"/>
              <w:suppressAutoHyphens w:val="true"/>
              <w:spacing w:before="0" w:after="0"/>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kern w:val="0"/>
                <w:sz w:val="22"/>
                <w:szCs w:val="22"/>
                <w:lang w:val="es-ES" w:eastAsia="en-US" w:bidi="ar-SA"/>
              </w:rPr>
            </w:pPr>
            <w:r>
              <w:rPr>
                <w:rFonts w:eastAsia="Calibri" w:cs="Times New Roman" w:ascii="Times New Roman" w:hAnsi="Times New Roman"/>
                <w:color w:val="000000"/>
                <w:kern w:val="0"/>
                <w:sz w:val="22"/>
                <w:szCs w:val="22"/>
                <w:shd w:fill="FFFFFF" w:val="clear"/>
                <w:lang w:eastAsia="en-US" w:bidi="ar-SA"/>
              </w:rPr>
              <w:t>X</w:t>
            </w:r>
          </w:p>
        </w:tc>
        <w:tc>
          <w:tcPr>
            <w:tcW w:w="1984" w:type="dxa"/>
            <w:tcBorders/>
          </w:tcPr>
          <w:p>
            <w:pPr>
              <w:pStyle w:val="Normal"/>
              <w:widowControl w:val="false"/>
              <w:suppressAutoHyphens w:val="true"/>
              <w:spacing w:before="0" w:after="0"/>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kern w:val="0"/>
                <w:sz w:val="22"/>
                <w:szCs w:val="22"/>
                <w:lang w:val="es-ES" w:eastAsia="en-US" w:bidi="ar-SA"/>
              </w:rPr>
            </w:pPr>
            <w:r>
              <w:rPr>
                <w:rFonts w:eastAsia="Calibri" w:cs="Times New Roman" w:eastAsiaTheme="minorHAnsi" w:ascii="Times New Roman" w:hAnsi="Times New Roman"/>
                <w:kern w:val="0"/>
                <w:sz w:val="22"/>
                <w:szCs w:val="22"/>
                <w:lang w:val="es-ES" w:eastAsia="en-US" w:bidi="ar-SA"/>
              </w:rPr>
            </w:r>
          </w:p>
        </w:tc>
      </w:tr>
      <w:tr>
        <w:trPr/>
        <w:tc>
          <w:tcPr>
            <w:tcW w:w="5239" w:type="dxa"/>
            <w:cnfStyle w:val="001000000000" w:firstRow="0" w:lastRow="0" w:firstColumn="1" w:lastColumn="0" w:oddVBand="0" w:evenVBand="0" w:oddHBand="0" w:evenHBand="0" w:firstRowFirstColumn="0" w:firstRowLastColumn="0" w:lastRowFirstColumn="0" w:lastRowLastColumn="0"/>
            <w:tcBorders/>
          </w:tcPr>
          <w:p>
            <w:pPr>
              <w:pStyle w:val="Normal"/>
              <w:widowControl w:val="false"/>
              <w:suppressAutoHyphens w:val="true"/>
              <w:spacing w:before="0" w:after="0"/>
              <w:jc w:val="left"/>
              <w:textAlignment w:val="auto"/>
              <w:rPr>
                <w:rFonts w:ascii="Times New Roman" w:hAnsi="Times New Roman" w:eastAsia="Calibri" w:cs="Times New Roman" w:eastAsiaTheme="minorHAnsi"/>
                <w:color w:val="000000"/>
                <w:kern w:val="0"/>
                <w:sz w:val="22"/>
                <w:szCs w:val="22"/>
                <w:shd w:fill="FFFFFF" w:val="clear"/>
                <w:lang w:eastAsia="en-US" w:bidi="ar-SA"/>
              </w:rPr>
            </w:pPr>
            <w:r>
              <w:rPr>
                <w:rFonts w:eastAsia="Calibri" w:cs="Times New Roman" w:ascii="Times New Roman" w:hAnsi="Times New Roman"/>
                <w:b/>
                <w:bCs/>
                <w:color w:val="000000"/>
                <w:kern w:val="0"/>
                <w:sz w:val="22"/>
                <w:szCs w:val="22"/>
                <w:shd w:fill="FFFFFF" w:val="clear"/>
                <w:lang w:val="es-CR" w:eastAsia="en-US" w:bidi="ar-SA"/>
              </w:rPr>
              <w:t>Nora Lía Mora Lizano</w:t>
            </w:r>
          </w:p>
        </w:tc>
        <w:tc>
          <w:tcPr>
            <w:tcW w:w="1986" w:type="dxa"/>
            <w:tcBorders/>
          </w:tcPr>
          <w:p>
            <w:pPr>
              <w:pStyle w:val="Normal"/>
              <w:widowControl w:val="false"/>
              <w:suppressAutoHyphens w:val="true"/>
              <w:spacing w:before="0" w:after="0"/>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color w:val="000000"/>
                <w:kern w:val="0"/>
                <w:sz w:val="22"/>
                <w:szCs w:val="22"/>
                <w:shd w:fill="FFFFFF" w:val="clear"/>
                <w:lang w:eastAsia="en-US" w:bidi="ar-SA"/>
              </w:rPr>
            </w:pPr>
            <w:r>
              <w:rPr>
                <w:rFonts w:eastAsia="Calibri" w:cs="Times New Roman" w:ascii="Times New Roman" w:hAnsi="Times New Roman"/>
                <w:color w:val="000000"/>
                <w:kern w:val="0"/>
                <w:sz w:val="22"/>
                <w:szCs w:val="22"/>
                <w:shd w:fill="FFFFFF" w:val="clear"/>
                <w:lang w:val="es-CR" w:eastAsia="en-US" w:bidi="ar-SA"/>
              </w:rPr>
              <w:t>X</w:t>
            </w:r>
          </w:p>
        </w:tc>
        <w:tc>
          <w:tcPr>
            <w:tcW w:w="1984" w:type="dxa"/>
            <w:tcBorders/>
          </w:tcPr>
          <w:p>
            <w:pPr>
              <w:pStyle w:val="Normal"/>
              <w:widowControl w:val="false"/>
              <w:suppressAutoHyphens w:val="true"/>
              <w:spacing w:before="0" w:after="0"/>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kern w:val="0"/>
                <w:sz w:val="22"/>
                <w:szCs w:val="22"/>
                <w:lang w:val="es-ES" w:eastAsia="en-US" w:bidi="ar-SA"/>
              </w:rPr>
            </w:pPr>
            <w:r>
              <w:rPr>
                <w:rFonts w:eastAsia="Calibri" w:cs="Times New Roman" w:eastAsiaTheme="minorHAnsi" w:ascii="Times New Roman" w:hAnsi="Times New Roman"/>
                <w:kern w:val="0"/>
                <w:sz w:val="22"/>
                <w:szCs w:val="22"/>
                <w:lang w:val="es-ES" w:eastAsia="en-US" w:bidi="ar-SA"/>
              </w:rPr>
            </w:r>
          </w:p>
        </w:tc>
      </w:tr>
      <w:tr>
        <w:trPr/>
        <w:tc>
          <w:tcPr>
            <w:tcW w:w="5239" w:type="dxa"/>
            <w:cnfStyle w:val="001000000000" w:firstRow="0" w:lastRow="0" w:firstColumn="1" w:lastColumn="0" w:oddVBand="0" w:evenVBand="0" w:oddHBand="0" w:evenHBand="0" w:firstRowFirstColumn="0" w:firstRowLastColumn="0" w:lastRowFirstColumn="0" w:lastRowLastColumn="0"/>
            <w:tcBorders/>
          </w:tcPr>
          <w:p>
            <w:pPr>
              <w:pStyle w:val="Normal"/>
              <w:widowControl w:val="false"/>
              <w:suppressAutoHyphens w:val="true"/>
              <w:spacing w:before="0" w:after="0"/>
              <w:jc w:val="left"/>
              <w:textAlignment w:val="auto"/>
              <w:rPr>
                <w:rFonts w:ascii="Times New Roman" w:hAnsi="Times New Roman" w:eastAsia="Calibri" w:cs="Times New Roman" w:eastAsiaTheme="minorHAnsi"/>
                <w:kern w:val="0"/>
                <w:sz w:val="22"/>
                <w:szCs w:val="22"/>
                <w:lang w:val="es-ES" w:eastAsia="en-US" w:bidi="ar-SA"/>
              </w:rPr>
            </w:pPr>
            <w:r>
              <w:rPr>
                <w:rFonts w:eastAsia="Calibri" w:cs="Times New Roman" w:ascii="Times New Roman" w:hAnsi="Times New Roman"/>
                <w:b/>
                <w:bCs/>
                <w:color w:val="000000"/>
                <w:kern w:val="0"/>
                <w:sz w:val="22"/>
                <w:szCs w:val="22"/>
                <w:shd w:fill="FFFFFF" w:val="clear"/>
                <w:lang w:eastAsia="en-US" w:bidi="ar-SA"/>
              </w:rPr>
              <w:t>Juan Carlos Pérez Murillo</w:t>
            </w:r>
          </w:p>
        </w:tc>
        <w:tc>
          <w:tcPr>
            <w:tcW w:w="1986" w:type="dxa"/>
            <w:tcBorders/>
          </w:tcPr>
          <w:p>
            <w:pPr>
              <w:pStyle w:val="Normal"/>
              <w:widowControl w:val="false"/>
              <w:suppressAutoHyphens w:val="true"/>
              <w:spacing w:before="0" w:after="0"/>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kern w:val="0"/>
                <w:sz w:val="22"/>
                <w:szCs w:val="22"/>
                <w:lang w:val="es-ES" w:eastAsia="en-US" w:bidi="ar-SA"/>
              </w:rPr>
            </w:pPr>
            <w:r>
              <w:rPr>
                <w:rFonts w:eastAsia="Calibri" w:cs="Times New Roman" w:eastAsiaTheme="minorHAnsi" w:ascii="Times New Roman" w:hAnsi="Times New Roman"/>
                <w:kern w:val="0"/>
                <w:sz w:val="22"/>
                <w:szCs w:val="22"/>
                <w:lang w:val="es-ES" w:eastAsia="en-US" w:bidi="ar-SA"/>
              </w:rPr>
            </w:r>
          </w:p>
        </w:tc>
        <w:tc>
          <w:tcPr>
            <w:tcW w:w="1984" w:type="dxa"/>
            <w:tcBorders/>
          </w:tcPr>
          <w:p>
            <w:pPr>
              <w:pStyle w:val="Normal"/>
              <w:widowControl w:val="false"/>
              <w:suppressAutoHyphens w:val="true"/>
              <w:spacing w:before="0" w:after="0"/>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color w:val="000000"/>
                <w:kern w:val="0"/>
                <w:sz w:val="22"/>
                <w:szCs w:val="22"/>
                <w:highlight w:val="white"/>
                <w:u w:val="single"/>
                <w:lang w:eastAsia="en-US" w:bidi="ar-SA"/>
              </w:rPr>
            </w:pPr>
            <w:r>
              <w:rPr>
                <w:rFonts w:eastAsia="Calibri" w:cs="Times New Roman" w:eastAsiaTheme="minorHAnsi" w:ascii="Times New Roman" w:hAnsi="Times New Roman"/>
                <w:color w:val="000000"/>
                <w:kern w:val="0"/>
                <w:sz w:val="22"/>
                <w:szCs w:val="22"/>
                <w:highlight w:val="white"/>
                <w:u w:val="single"/>
                <w:lang w:val="es-CR" w:eastAsia="en-US" w:bidi="ar-SA"/>
              </w:rPr>
            </w:r>
          </w:p>
        </w:tc>
      </w:tr>
      <w:tr>
        <w:trPr/>
        <w:tc>
          <w:tcPr>
            <w:tcW w:w="5239" w:type="dxa"/>
            <w:cnfStyle w:val="001000000000" w:firstRow="0" w:lastRow="0" w:firstColumn="1" w:lastColumn="0" w:oddVBand="0" w:evenVBand="0" w:oddHBand="0" w:evenHBand="0" w:firstRowFirstColumn="0" w:firstRowLastColumn="0" w:lastRowFirstColumn="0" w:lastRowLastColumn="0"/>
            <w:tcBorders/>
          </w:tcPr>
          <w:p>
            <w:pPr>
              <w:pStyle w:val="Normal"/>
              <w:widowControl w:val="false"/>
              <w:suppressAutoHyphens w:val="true"/>
              <w:spacing w:before="0" w:after="0"/>
              <w:jc w:val="left"/>
              <w:textAlignment w:val="auto"/>
              <w:rPr>
                <w:rFonts w:ascii="Times New Roman" w:hAnsi="Times New Roman" w:eastAsia="Calibri" w:cs="Times New Roman" w:eastAsiaTheme="minorHAnsi"/>
                <w:kern w:val="0"/>
                <w:sz w:val="22"/>
                <w:szCs w:val="22"/>
                <w:lang w:val="es-ES" w:eastAsia="en-US" w:bidi="ar-SA"/>
              </w:rPr>
            </w:pPr>
            <w:r>
              <w:rPr>
                <w:rFonts w:eastAsia="Calibri" w:cs="Times New Roman" w:ascii="Times New Roman" w:hAnsi="Times New Roman"/>
                <w:b/>
                <w:bCs/>
                <w:color w:val="000000"/>
                <w:kern w:val="0"/>
                <w:sz w:val="22"/>
                <w:szCs w:val="22"/>
                <w:shd w:fill="FFFFFF" w:val="clear"/>
                <w:lang w:eastAsia="en-US" w:bidi="ar-SA"/>
              </w:rPr>
              <w:t>Ana Lucía Vásquez Rivera</w:t>
            </w:r>
          </w:p>
        </w:tc>
        <w:tc>
          <w:tcPr>
            <w:tcW w:w="1986" w:type="dxa"/>
            <w:tcBorders/>
          </w:tcPr>
          <w:p>
            <w:pPr>
              <w:pStyle w:val="Normal"/>
              <w:widowControl w:val="false"/>
              <w:suppressAutoHyphens w:val="true"/>
              <w:spacing w:before="0" w:after="0"/>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kern w:val="0"/>
                <w:sz w:val="22"/>
                <w:szCs w:val="22"/>
                <w:lang w:val="es-ES" w:eastAsia="en-US" w:bidi="ar-SA"/>
              </w:rPr>
            </w:pPr>
            <w:r>
              <w:rPr>
                <w:rFonts w:eastAsia="Calibri" w:cs="Times New Roman" w:eastAsiaTheme="minorHAnsi" w:ascii="Times New Roman" w:hAnsi="Times New Roman"/>
                <w:kern w:val="0"/>
                <w:sz w:val="22"/>
                <w:szCs w:val="22"/>
                <w:lang w:val="es-ES" w:eastAsia="en-US" w:bidi="ar-SA"/>
              </w:rPr>
            </w:r>
          </w:p>
        </w:tc>
        <w:tc>
          <w:tcPr>
            <w:tcW w:w="1984" w:type="dxa"/>
            <w:tcBorders/>
          </w:tcPr>
          <w:p>
            <w:pPr>
              <w:pStyle w:val="Normal"/>
              <w:widowControl w:val="false"/>
              <w:suppressAutoHyphens w:val="true"/>
              <w:spacing w:before="0" w:after="0"/>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kern w:val="0"/>
                <w:sz w:val="22"/>
                <w:szCs w:val="22"/>
                <w:lang w:val="es-ES" w:eastAsia="en-US" w:bidi="ar-SA"/>
              </w:rPr>
            </w:pPr>
            <w:r>
              <w:rPr>
                <w:rFonts w:eastAsia="Calibri" w:cs="Times New Roman" w:ascii="Times New Roman" w:hAnsi="Times New Roman"/>
                <w:kern w:val="0"/>
                <w:sz w:val="22"/>
                <w:szCs w:val="22"/>
                <w:lang w:val="es-ES" w:eastAsia="en-US" w:bidi="ar-SA"/>
              </w:rPr>
              <w:t>X</w:t>
            </w:r>
          </w:p>
        </w:tc>
      </w:tr>
      <w:tr>
        <w:trPr/>
        <w:tc>
          <w:tcPr>
            <w:tcW w:w="5239" w:type="dxa"/>
            <w:cnfStyle w:val="001000000000" w:firstRow="0" w:lastRow="0" w:firstColumn="1" w:lastColumn="0" w:oddVBand="0" w:evenVBand="0" w:oddHBand="0" w:evenHBand="0" w:firstRowFirstColumn="0" w:firstRowLastColumn="0" w:lastRowFirstColumn="0" w:lastRowLastColumn="0"/>
            <w:tcBorders/>
          </w:tcPr>
          <w:p>
            <w:pPr>
              <w:pStyle w:val="Normal"/>
              <w:widowControl w:val="false"/>
              <w:suppressAutoHyphens w:val="true"/>
              <w:spacing w:before="0" w:after="0"/>
              <w:jc w:val="left"/>
              <w:textAlignment w:val="auto"/>
              <w:rPr>
                <w:rFonts w:ascii="Times New Roman" w:hAnsi="Times New Roman" w:eastAsia="Calibri" w:cs="Times New Roman" w:eastAsiaTheme="minorHAnsi"/>
                <w:kern w:val="0"/>
                <w:sz w:val="22"/>
                <w:szCs w:val="22"/>
                <w:lang w:val="es-ES" w:eastAsia="en-US" w:bidi="ar-SA"/>
              </w:rPr>
            </w:pPr>
            <w:r>
              <w:rPr>
                <w:rFonts w:eastAsia="Calibri" w:cs="Times New Roman" w:ascii="Times New Roman" w:hAnsi="Times New Roman"/>
                <w:b/>
                <w:bCs/>
                <w:color w:val="000000"/>
                <w:kern w:val="0"/>
                <w:sz w:val="22"/>
                <w:szCs w:val="22"/>
                <w:shd w:fill="FFFFFF" w:val="clear"/>
                <w:lang w:eastAsia="en-US" w:bidi="ar-SA"/>
              </w:rPr>
              <w:t>Freddy Briceño Elizondo</w:t>
            </w:r>
          </w:p>
        </w:tc>
        <w:tc>
          <w:tcPr>
            <w:tcW w:w="1986" w:type="dxa"/>
            <w:tcBorders/>
          </w:tcPr>
          <w:p>
            <w:pPr>
              <w:pStyle w:val="Normal"/>
              <w:widowControl w:val="false"/>
              <w:suppressAutoHyphens w:val="true"/>
              <w:spacing w:before="0" w:after="0"/>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kern w:val="0"/>
                <w:sz w:val="22"/>
                <w:szCs w:val="22"/>
                <w:lang w:val="es-ES" w:eastAsia="en-US" w:bidi="ar-SA"/>
              </w:rPr>
            </w:pPr>
            <w:r>
              <w:rPr>
                <w:rFonts w:eastAsia="Calibri" w:cs="Times New Roman" w:eastAsiaTheme="minorHAnsi" w:ascii="Times New Roman" w:hAnsi="Times New Roman"/>
                <w:kern w:val="0"/>
                <w:sz w:val="22"/>
                <w:szCs w:val="22"/>
                <w:lang w:val="es-ES" w:eastAsia="en-US" w:bidi="ar-SA"/>
              </w:rPr>
            </w:r>
          </w:p>
        </w:tc>
        <w:tc>
          <w:tcPr>
            <w:tcW w:w="1984" w:type="dxa"/>
            <w:tcBorders/>
          </w:tcPr>
          <w:p>
            <w:pPr>
              <w:pStyle w:val="Normal"/>
              <w:widowControl w:val="false"/>
              <w:suppressAutoHyphens w:val="true"/>
              <w:spacing w:before="0" w:after="0"/>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kern w:val="0"/>
                <w:sz w:val="22"/>
                <w:szCs w:val="22"/>
                <w:lang w:val="es-ES" w:eastAsia="en-US" w:bidi="ar-SA"/>
              </w:rPr>
            </w:pPr>
            <w:r>
              <w:rPr>
                <w:rFonts w:eastAsia="Calibri" w:cs="Times New Roman" w:ascii="Times New Roman" w:hAnsi="Times New Roman"/>
                <w:kern w:val="0"/>
                <w:sz w:val="22"/>
                <w:szCs w:val="22"/>
                <w:lang w:val="es-ES" w:eastAsia="en-US" w:bidi="ar-SA"/>
              </w:rPr>
              <w:t>X</w:t>
            </w:r>
          </w:p>
        </w:tc>
      </w:tr>
      <w:tr>
        <w:trPr>
          <w:trHeight w:val="320" w:hRule="atLeast"/>
        </w:trPr>
        <w:tc>
          <w:tcPr>
            <w:tcW w:w="5239" w:type="dxa"/>
            <w:cnfStyle w:val="001000000000" w:firstRow="0" w:lastRow="0" w:firstColumn="1" w:lastColumn="0" w:oddVBand="0" w:evenVBand="0" w:oddHBand="0" w:evenHBand="0" w:firstRowFirstColumn="0" w:firstRowLastColumn="0" w:lastRowFirstColumn="0" w:lastRowLastColumn="0"/>
            <w:tcBorders/>
          </w:tcPr>
          <w:p>
            <w:pPr>
              <w:pStyle w:val="Normal"/>
              <w:widowControl w:val="false"/>
              <w:suppressAutoHyphens w:val="true"/>
              <w:spacing w:before="0" w:after="0"/>
              <w:jc w:val="left"/>
              <w:textAlignment w:val="auto"/>
              <w:rPr>
                <w:rFonts w:ascii="Times New Roman" w:hAnsi="Times New Roman" w:eastAsia="Calibri" w:cs="Times New Roman" w:eastAsiaTheme="minorHAnsi"/>
                <w:kern w:val="0"/>
                <w:sz w:val="22"/>
                <w:szCs w:val="22"/>
                <w:lang w:val="es-ES" w:eastAsia="en-US" w:bidi="ar-SA"/>
              </w:rPr>
            </w:pPr>
            <w:r>
              <w:rPr>
                <w:rFonts w:eastAsia="Calibri" w:cs="Times New Roman" w:ascii="Times New Roman" w:hAnsi="Times New Roman"/>
                <w:b/>
                <w:bCs/>
                <w:color w:val="000000"/>
                <w:kern w:val="0"/>
                <w:sz w:val="22"/>
                <w:szCs w:val="22"/>
                <w:shd w:fill="FFFFFF" w:val="clear"/>
                <w:lang w:eastAsia="en-US" w:bidi="ar-SA"/>
              </w:rPr>
              <w:t>Alexandra Mora Steller</w:t>
            </w:r>
          </w:p>
        </w:tc>
        <w:tc>
          <w:tcPr>
            <w:tcW w:w="1986" w:type="dxa"/>
            <w:tcBorders/>
          </w:tcPr>
          <w:p>
            <w:pPr>
              <w:pStyle w:val="Normal"/>
              <w:widowControl w:val="false"/>
              <w:suppressAutoHyphens w:val="true"/>
              <w:spacing w:before="0" w:after="0"/>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kern w:val="0"/>
                <w:sz w:val="22"/>
                <w:szCs w:val="22"/>
                <w:lang w:val="es-ES" w:eastAsia="en-US" w:bidi="ar-SA"/>
              </w:rPr>
            </w:pPr>
            <w:r>
              <w:rPr>
                <w:rFonts w:eastAsia="Calibri" w:cs="Times New Roman" w:eastAsiaTheme="minorHAnsi" w:ascii="Times New Roman" w:hAnsi="Times New Roman"/>
                <w:kern w:val="0"/>
                <w:sz w:val="22"/>
                <w:szCs w:val="22"/>
                <w:lang w:val="es-ES" w:eastAsia="en-US" w:bidi="ar-SA"/>
              </w:rPr>
            </w:r>
          </w:p>
        </w:tc>
        <w:tc>
          <w:tcPr>
            <w:tcW w:w="1984" w:type="dxa"/>
            <w:tcBorders/>
          </w:tcPr>
          <w:p>
            <w:pPr>
              <w:pStyle w:val="Normal"/>
              <w:widowControl w:val="false"/>
              <w:suppressAutoHyphens w:val="true"/>
              <w:spacing w:before="0" w:after="0"/>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kern w:val="0"/>
                <w:sz w:val="22"/>
                <w:szCs w:val="22"/>
                <w:lang w:val="es-ES" w:eastAsia="en-US" w:bidi="ar-SA"/>
              </w:rPr>
            </w:pPr>
            <w:r>
              <w:rPr>
                <w:rFonts w:eastAsia="Calibri" w:cs="Times New Roman" w:ascii="Times New Roman" w:hAnsi="Times New Roman"/>
                <w:kern w:val="0"/>
                <w:sz w:val="22"/>
                <w:szCs w:val="22"/>
                <w:lang w:val="es-ES" w:eastAsia="en-US" w:bidi="ar-SA"/>
              </w:rPr>
              <w:t>X</w:t>
            </w:r>
          </w:p>
        </w:tc>
      </w:tr>
      <w:tr>
        <w:trPr>
          <w:trHeight w:val="274" w:hRule="atLeast"/>
        </w:trPr>
        <w:tc>
          <w:tcPr>
            <w:tcW w:w="5239" w:type="dxa"/>
            <w:cnfStyle w:val="001000000000" w:firstRow="0" w:lastRow="0" w:firstColumn="1" w:lastColumn="0" w:oddVBand="0" w:evenVBand="0" w:oddHBand="0" w:evenHBand="0" w:firstRowFirstColumn="0" w:firstRowLastColumn="0" w:lastRowFirstColumn="0" w:lastRowLastColumn="0"/>
            <w:tcBorders/>
          </w:tcPr>
          <w:p>
            <w:pPr>
              <w:pStyle w:val="Normal"/>
              <w:widowControl w:val="false"/>
              <w:suppressAutoHyphens w:val="true"/>
              <w:spacing w:before="0" w:after="0"/>
              <w:jc w:val="left"/>
              <w:textAlignment w:val="auto"/>
              <w:rPr>
                <w:rFonts w:ascii="Times New Roman" w:hAnsi="Times New Roman" w:eastAsia="Calibri" w:cs="Times New Roman" w:eastAsiaTheme="minorHAnsi"/>
                <w:color w:val="000000"/>
                <w:kern w:val="0"/>
                <w:sz w:val="22"/>
                <w:szCs w:val="22"/>
                <w:highlight w:val="white"/>
                <w:lang w:eastAsia="en-US" w:bidi="ar-SA"/>
              </w:rPr>
            </w:pPr>
            <w:r>
              <w:rPr>
                <w:rFonts w:eastAsia="Calibri" w:cs="Times New Roman" w:ascii="Times New Roman" w:hAnsi="Times New Roman"/>
                <w:b/>
                <w:bCs/>
                <w:color w:val="000000"/>
                <w:kern w:val="0"/>
                <w:sz w:val="22"/>
                <w:szCs w:val="22"/>
                <w:shd w:fill="FFFFFF" w:val="clear"/>
                <w:lang w:val="es-CR" w:eastAsia="en-US" w:bidi="ar-SA"/>
              </w:rPr>
              <w:t>José Guillermo Vindas Cantillano</w:t>
            </w:r>
          </w:p>
        </w:tc>
        <w:tc>
          <w:tcPr>
            <w:tcW w:w="1986" w:type="dxa"/>
            <w:tcBorders/>
          </w:tcPr>
          <w:p>
            <w:pPr>
              <w:pStyle w:val="Normal"/>
              <w:widowControl w:val="false"/>
              <w:suppressAutoHyphens w:val="true"/>
              <w:spacing w:before="0" w:after="0"/>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color w:val="000000"/>
                <w:kern w:val="0"/>
                <w:sz w:val="22"/>
                <w:szCs w:val="22"/>
                <w:highlight w:val="white"/>
                <w:lang w:eastAsia="en-US" w:bidi="ar-SA"/>
              </w:rPr>
            </w:pPr>
            <w:r>
              <w:rPr>
                <w:rFonts w:eastAsia="Calibri" w:cs="Times New Roman" w:eastAsiaTheme="minorHAnsi" w:ascii="Times New Roman" w:hAnsi="Times New Roman"/>
                <w:color w:val="000000"/>
                <w:kern w:val="0"/>
                <w:sz w:val="22"/>
                <w:szCs w:val="22"/>
                <w:highlight w:val="white"/>
                <w:lang w:val="es-CR" w:eastAsia="en-US" w:bidi="ar-SA"/>
              </w:rPr>
            </w:r>
          </w:p>
        </w:tc>
        <w:tc>
          <w:tcPr>
            <w:tcW w:w="1984" w:type="dxa"/>
            <w:tcBorders/>
          </w:tcPr>
          <w:p>
            <w:pPr>
              <w:pStyle w:val="Normal"/>
              <w:widowControl w:val="false"/>
              <w:suppressAutoHyphens w:val="true"/>
              <w:spacing w:before="0" w:after="0"/>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color w:val="000000"/>
                <w:kern w:val="0"/>
                <w:sz w:val="22"/>
                <w:szCs w:val="22"/>
                <w:highlight w:val="white"/>
                <w:lang w:eastAsia="en-US" w:bidi="ar-SA"/>
              </w:rPr>
            </w:pPr>
            <w:r>
              <w:rPr>
                <w:rFonts w:eastAsia="Calibri" w:cs="Times New Roman" w:ascii="Times New Roman" w:hAnsi="Times New Roman"/>
                <w:color w:val="000000"/>
                <w:kern w:val="0"/>
                <w:sz w:val="22"/>
                <w:szCs w:val="22"/>
                <w:highlight w:val="white"/>
                <w:lang w:val="es-CR" w:eastAsia="en-US" w:bidi="ar-SA"/>
              </w:rPr>
              <w:t>X</w:t>
            </w:r>
          </w:p>
        </w:tc>
      </w:tr>
      <w:tr>
        <w:trPr>
          <w:trHeight w:val="404" w:hRule="atLeast"/>
        </w:trPr>
        <w:tc>
          <w:tcPr>
            <w:tcW w:w="5239" w:type="dxa"/>
            <w:cnfStyle w:val="001000000000" w:firstRow="0" w:lastRow="0" w:firstColumn="1" w:lastColumn="0" w:oddVBand="0" w:evenVBand="0" w:oddHBand="0" w:evenHBand="0" w:firstRowFirstColumn="0" w:firstRowLastColumn="0" w:lastRowFirstColumn="0" w:lastRowLastColumn="0"/>
            <w:tcBorders/>
          </w:tcPr>
          <w:p>
            <w:pPr>
              <w:pStyle w:val="Normal"/>
              <w:widowControl w:val="false"/>
              <w:suppressAutoHyphens w:val="true"/>
              <w:spacing w:before="0" w:after="0"/>
              <w:jc w:val="left"/>
              <w:textAlignment w:val="auto"/>
              <w:rPr>
                <w:rFonts w:ascii="Times New Roman" w:hAnsi="Times New Roman" w:eastAsia="Calibri" w:cs="Times New Roman" w:eastAsiaTheme="minorHAnsi"/>
                <w:color w:val="000000"/>
                <w:kern w:val="0"/>
                <w:sz w:val="22"/>
                <w:szCs w:val="22"/>
                <w:highlight w:val="white"/>
                <w:lang w:eastAsia="en-US" w:bidi="ar-SA"/>
              </w:rPr>
            </w:pPr>
            <w:r>
              <w:rPr>
                <w:rFonts w:eastAsia="Calibri" w:cs="Times New Roman" w:ascii="Times New Roman" w:hAnsi="Times New Roman"/>
                <w:b/>
                <w:bCs/>
                <w:color w:val="000000"/>
                <w:kern w:val="0"/>
                <w:sz w:val="22"/>
                <w:szCs w:val="22"/>
                <w:shd w:fill="FFFFFF" w:val="clear"/>
                <w:lang w:val="es-CR" w:eastAsia="en-US" w:bidi="ar-SA"/>
              </w:rPr>
              <w:t>Karen Leiva Chavarría</w:t>
            </w:r>
          </w:p>
          <w:p>
            <w:pPr>
              <w:pStyle w:val="Normal"/>
              <w:widowControl w:val="false"/>
              <w:suppressAutoHyphens w:val="true"/>
              <w:spacing w:before="0" w:after="0"/>
              <w:jc w:val="left"/>
              <w:textAlignment w:val="auto"/>
              <w:rPr>
                <w:rFonts w:ascii="Times New Roman" w:hAnsi="Times New Roman" w:eastAsia="Calibri" w:cs="Times New Roman" w:eastAsiaTheme="minorHAnsi"/>
                <w:color w:val="000000"/>
                <w:kern w:val="0"/>
                <w:sz w:val="22"/>
                <w:szCs w:val="22"/>
                <w:highlight w:val="white"/>
                <w:lang w:eastAsia="en-US" w:bidi="ar-SA"/>
              </w:rPr>
            </w:pPr>
            <w:r>
              <w:rPr>
                <w:rFonts w:eastAsia="Calibri" w:cs="Times New Roman" w:ascii="Times New Roman" w:hAnsi="Times New Roman"/>
                <w:b/>
                <w:bCs/>
                <w:color w:val="000000"/>
                <w:kern w:val="0"/>
                <w:sz w:val="22"/>
                <w:szCs w:val="22"/>
                <w:shd w:fill="FFFFFF" w:val="clear"/>
                <w:lang w:val="es-CR" w:eastAsia="en-US" w:bidi="ar-SA"/>
              </w:rPr>
              <w:t>Alexis Mora Cambronero</w:t>
            </w:r>
          </w:p>
        </w:tc>
        <w:tc>
          <w:tcPr>
            <w:tcW w:w="1986" w:type="dxa"/>
            <w:tcBorders/>
          </w:tcPr>
          <w:p>
            <w:pPr>
              <w:pStyle w:val="Normal"/>
              <w:widowControl w:val="false"/>
              <w:suppressAutoHyphens w:val="true"/>
              <w:spacing w:before="0" w:after="0"/>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color w:val="000000"/>
                <w:kern w:val="0"/>
                <w:sz w:val="22"/>
                <w:szCs w:val="22"/>
                <w:highlight w:val="white"/>
                <w:lang w:eastAsia="en-US" w:bidi="ar-SA"/>
              </w:rPr>
            </w:pPr>
            <w:r>
              <w:rPr>
                <w:rFonts w:eastAsia="Calibri" w:cs="Times New Roman" w:ascii="Times New Roman" w:hAnsi="Times New Roman"/>
                <w:color w:val="000000"/>
                <w:kern w:val="0"/>
                <w:sz w:val="22"/>
                <w:szCs w:val="22"/>
                <w:highlight w:val="white"/>
                <w:lang w:val="es-CR" w:eastAsia="en-US" w:bidi="ar-SA"/>
              </w:rPr>
            </w:r>
          </w:p>
          <w:p>
            <w:pPr>
              <w:pStyle w:val="Normal"/>
              <w:widowControl w:val="false"/>
              <w:suppressAutoHyphens w:val="true"/>
              <w:spacing w:before="0" w:after="0"/>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color w:val="000000"/>
                <w:kern w:val="0"/>
                <w:sz w:val="22"/>
                <w:szCs w:val="22"/>
                <w:highlight w:val="white"/>
                <w:lang w:eastAsia="en-US" w:bidi="ar-SA"/>
              </w:rPr>
            </w:pPr>
            <w:r>
              <w:rPr>
                <w:rFonts w:eastAsia="Calibri" w:cs="Times New Roman" w:ascii="Times New Roman" w:hAnsi="Times New Roman"/>
                <w:color w:val="000000"/>
                <w:kern w:val="0"/>
                <w:sz w:val="22"/>
                <w:szCs w:val="22"/>
                <w:highlight w:val="white"/>
                <w:lang w:val="es-CR" w:eastAsia="en-US" w:bidi="ar-SA"/>
              </w:rPr>
              <w:t>X</w:t>
            </w:r>
          </w:p>
        </w:tc>
        <w:tc>
          <w:tcPr>
            <w:tcW w:w="1984" w:type="dxa"/>
            <w:tcBorders/>
          </w:tcPr>
          <w:p>
            <w:pPr>
              <w:pStyle w:val="Normal"/>
              <w:widowControl w:val="false"/>
              <w:suppressAutoHyphens w:val="true"/>
              <w:spacing w:before="0" w:after="0"/>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color w:val="000000"/>
                <w:kern w:val="0"/>
                <w:sz w:val="22"/>
                <w:szCs w:val="22"/>
                <w:highlight w:val="white"/>
                <w:lang w:eastAsia="en-US" w:bidi="ar-SA"/>
              </w:rPr>
            </w:pPr>
            <w:r>
              <w:rPr>
                <w:rFonts w:eastAsia="Calibri" w:cs="Times New Roman" w:eastAsiaTheme="minorHAnsi" w:ascii="Times New Roman" w:hAnsi="Times New Roman"/>
                <w:color w:val="000000"/>
                <w:kern w:val="0"/>
                <w:sz w:val="22"/>
                <w:szCs w:val="22"/>
                <w:highlight w:val="white"/>
                <w:lang w:val="es-CR" w:eastAsia="en-US" w:bidi="ar-SA"/>
              </w:rPr>
            </w:r>
          </w:p>
        </w:tc>
      </w:tr>
      <w:tr>
        <w:trPr>
          <w:trHeight w:val="314" w:hRule="atLeast"/>
        </w:trPr>
        <w:tc>
          <w:tcPr>
            <w:tcW w:w="5239" w:type="dxa"/>
            <w:cnfStyle w:val="001000000000" w:firstRow="0" w:lastRow="0" w:firstColumn="1" w:lastColumn="0" w:oddVBand="0" w:evenVBand="0" w:oddHBand="0" w:evenHBand="0" w:firstRowFirstColumn="0" w:firstRowLastColumn="0" w:lastRowFirstColumn="0" w:lastRowLastColumn="0"/>
            <w:tcBorders/>
          </w:tcPr>
          <w:p>
            <w:pPr>
              <w:pStyle w:val="Normal"/>
              <w:widowControl w:val="false"/>
              <w:suppressAutoHyphens w:val="true"/>
              <w:spacing w:before="0" w:after="0"/>
              <w:jc w:val="left"/>
              <w:textAlignment w:val="auto"/>
              <w:rPr>
                <w:rFonts w:ascii="Times New Roman" w:hAnsi="Times New Roman" w:eastAsia="Calibri" w:cs="Times New Roman" w:eastAsiaTheme="minorHAnsi"/>
                <w:color w:val="000000"/>
                <w:kern w:val="0"/>
                <w:sz w:val="22"/>
                <w:szCs w:val="22"/>
                <w:highlight w:val="white"/>
                <w:lang w:eastAsia="en-US" w:bidi="ar-SA"/>
              </w:rPr>
            </w:pPr>
            <w:r>
              <w:rPr>
                <w:rFonts w:eastAsia="Calibri" w:cs="Times New Roman" w:ascii="Times New Roman" w:hAnsi="Times New Roman"/>
                <w:b/>
                <w:bCs/>
                <w:color w:val="000000"/>
                <w:kern w:val="0"/>
                <w:sz w:val="22"/>
                <w:szCs w:val="22"/>
                <w:shd w:fill="FFFFFF" w:val="clear"/>
                <w:lang w:val="es-CR" w:eastAsia="en-US" w:bidi="ar-SA"/>
              </w:rPr>
              <w:t>Christian Rocha Sanchez</w:t>
            </w:r>
          </w:p>
        </w:tc>
        <w:tc>
          <w:tcPr>
            <w:tcW w:w="1986" w:type="dxa"/>
            <w:tcBorders/>
          </w:tcPr>
          <w:p>
            <w:pPr>
              <w:pStyle w:val="Normal"/>
              <w:widowControl w:val="false"/>
              <w:suppressAutoHyphens w:val="true"/>
              <w:spacing w:before="0" w:after="0"/>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color w:val="000000"/>
                <w:kern w:val="0"/>
                <w:sz w:val="22"/>
                <w:szCs w:val="22"/>
                <w:highlight w:val="white"/>
                <w:lang w:eastAsia="en-US" w:bidi="ar-SA"/>
              </w:rPr>
            </w:pPr>
            <w:r>
              <w:rPr>
                <w:rFonts w:eastAsia="Calibri" w:cs="Times New Roman" w:eastAsiaTheme="minorHAnsi" w:ascii="Times New Roman" w:hAnsi="Times New Roman"/>
                <w:color w:val="000000"/>
                <w:kern w:val="0"/>
                <w:sz w:val="22"/>
                <w:szCs w:val="22"/>
                <w:highlight w:val="white"/>
                <w:lang w:val="es-CR" w:eastAsia="en-US" w:bidi="ar-SA"/>
              </w:rPr>
            </w:r>
          </w:p>
        </w:tc>
        <w:tc>
          <w:tcPr>
            <w:tcW w:w="1984" w:type="dxa"/>
            <w:tcBorders/>
          </w:tcPr>
          <w:p>
            <w:pPr>
              <w:pStyle w:val="Normal"/>
              <w:widowControl w:val="false"/>
              <w:suppressAutoHyphens w:val="true"/>
              <w:spacing w:before="0" w:after="0"/>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color w:val="000000"/>
                <w:kern w:val="0"/>
                <w:sz w:val="22"/>
                <w:szCs w:val="22"/>
                <w:highlight w:val="white"/>
                <w:lang w:eastAsia="en-US" w:bidi="ar-SA"/>
              </w:rPr>
            </w:pPr>
            <w:r>
              <w:rPr>
                <w:rFonts w:eastAsia="Calibri" w:cs="Times New Roman" w:ascii="Times New Roman" w:hAnsi="Times New Roman"/>
                <w:color w:val="000000"/>
                <w:kern w:val="0"/>
                <w:sz w:val="22"/>
                <w:szCs w:val="22"/>
                <w:highlight w:val="white"/>
                <w:lang w:val="es-CR" w:eastAsia="en-US" w:bidi="ar-SA"/>
              </w:rPr>
              <w:t>X</w:t>
            </w:r>
          </w:p>
        </w:tc>
      </w:tr>
      <w:tr>
        <w:trPr>
          <w:trHeight w:val="262" w:hRule="atLeast"/>
        </w:trPr>
        <w:tc>
          <w:tcPr>
            <w:tcW w:w="5239" w:type="dxa"/>
            <w:cnfStyle w:val="001000000000" w:firstRow="0" w:lastRow="0" w:firstColumn="1" w:lastColumn="0" w:oddVBand="0" w:evenVBand="0" w:oddHBand="0" w:evenHBand="0" w:firstRowFirstColumn="0" w:firstRowLastColumn="0" w:lastRowFirstColumn="0" w:lastRowLastColumn="0"/>
            <w:tcBorders/>
          </w:tcPr>
          <w:p>
            <w:pPr>
              <w:pStyle w:val="Normal"/>
              <w:widowControl w:val="false"/>
              <w:suppressAutoHyphens w:val="true"/>
              <w:spacing w:before="0" w:after="0"/>
              <w:jc w:val="left"/>
              <w:textAlignment w:val="auto"/>
              <w:rPr>
                <w:rFonts w:ascii="Times New Roman" w:hAnsi="Times New Roman" w:eastAsia="Calibri" w:cs="Times New Roman" w:eastAsiaTheme="minorHAnsi"/>
                <w:color w:val="000000"/>
                <w:kern w:val="0"/>
                <w:sz w:val="22"/>
                <w:szCs w:val="22"/>
                <w:highlight w:val="white"/>
                <w:lang w:eastAsia="en-US" w:bidi="ar-SA"/>
              </w:rPr>
            </w:pPr>
            <w:r>
              <w:rPr>
                <w:rFonts w:eastAsia="Calibri" w:cs="Times New Roman" w:ascii="Times New Roman" w:hAnsi="Times New Roman"/>
                <w:b/>
                <w:bCs/>
                <w:color w:val="000000"/>
                <w:kern w:val="0"/>
                <w:sz w:val="22"/>
                <w:szCs w:val="22"/>
                <w:shd w:fill="FFFFFF" w:val="clear"/>
                <w:lang w:val="es-CR" w:eastAsia="en-US" w:bidi="ar-SA"/>
              </w:rPr>
              <w:t>Marianela Corrales Pampillo</w:t>
            </w:r>
          </w:p>
        </w:tc>
        <w:tc>
          <w:tcPr>
            <w:tcW w:w="1986" w:type="dxa"/>
            <w:tcBorders/>
          </w:tcPr>
          <w:p>
            <w:pPr>
              <w:pStyle w:val="Normal"/>
              <w:widowControl w:val="false"/>
              <w:suppressAutoHyphens w:val="true"/>
              <w:spacing w:before="0" w:after="0"/>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color w:val="000000"/>
                <w:kern w:val="0"/>
                <w:sz w:val="22"/>
                <w:szCs w:val="22"/>
                <w:highlight w:val="white"/>
                <w:lang w:eastAsia="en-US" w:bidi="ar-SA"/>
              </w:rPr>
            </w:pPr>
            <w:r>
              <w:rPr>
                <w:rFonts w:eastAsia="Calibri" w:cs="Times New Roman" w:eastAsiaTheme="minorHAnsi" w:ascii="Times New Roman" w:hAnsi="Times New Roman"/>
                <w:color w:val="000000"/>
                <w:kern w:val="0"/>
                <w:sz w:val="22"/>
                <w:szCs w:val="22"/>
                <w:highlight w:val="white"/>
                <w:lang w:val="es-CR" w:eastAsia="en-US" w:bidi="ar-SA"/>
              </w:rPr>
            </w:r>
          </w:p>
        </w:tc>
        <w:tc>
          <w:tcPr>
            <w:tcW w:w="1984" w:type="dxa"/>
            <w:tcBorders/>
          </w:tcPr>
          <w:p>
            <w:pPr>
              <w:pStyle w:val="Normal"/>
              <w:widowControl w:val="false"/>
              <w:suppressAutoHyphens w:val="true"/>
              <w:spacing w:before="0" w:after="0"/>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color w:val="000000"/>
                <w:kern w:val="0"/>
                <w:sz w:val="22"/>
                <w:szCs w:val="22"/>
                <w:highlight w:val="white"/>
                <w:lang w:eastAsia="en-US" w:bidi="ar-SA"/>
              </w:rPr>
            </w:pPr>
            <w:r>
              <w:rPr>
                <w:rFonts w:eastAsia="Calibri" w:cs="Times New Roman" w:ascii="Times New Roman" w:hAnsi="Times New Roman"/>
                <w:color w:val="000000"/>
                <w:kern w:val="0"/>
                <w:sz w:val="22"/>
                <w:szCs w:val="22"/>
                <w:highlight w:val="white"/>
                <w:lang w:val="es-CR" w:eastAsia="en-US" w:bidi="ar-SA"/>
              </w:rPr>
              <w:t>X</w:t>
            </w:r>
          </w:p>
        </w:tc>
      </w:tr>
      <w:tr>
        <w:trPr>
          <w:trHeight w:val="279" w:hRule="atLeast"/>
        </w:trPr>
        <w:tc>
          <w:tcPr>
            <w:tcW w:w="5239" w:type="dxa"/>
            <w:cnfStyle w:val="001000000000" w:firstRow="0" w:lastRow="0" w:firstColumn="1" w:lastColumn="0" w:oddVBand="0" w:evenVBand="0" w:oddHBand="0" w:evenHBand="0" w:firstRowFirstColumn="0" w:firstRowLastColumn="0" w:lastRowFirstColumn="0" w:lastRowLastColumn="0"/>
            <w:tcBorders/>
          </w:tcPr>
          <w:p>
            <w:pPr>
              <w:pStyle w:val="Normal"/>
              <w:widowControl w:val="false"/>
              <w:suppressAutoHyphens w:val="true"/>
              <w:spacing w:before="0" w:after="0"/>
              <w:jc w:val="left"/>
              <w:textAlignment w:val="auto"/>
              <w:rPr>
                <w:rFonts w:ascii="Times New Roman" w:hAnsi="Times New Roman" w:eastAsia="Calibri" w:cs="Times New Roman" w:eastAsiaTheme="minorHAnsi"/>
                <w:color w:val="000000"/>
                <w:kern w:val="0"/>
                <w:sz w:val="22"/>
                <w:szCs w:val="22"/>
                <w:highlight w:val="white"/>
                <w:lang w:eastAsia="en-US" w:bidi="ar-SA"/>
              </w:rPr>
            </w:pPr>
            <w:r>
              <w:rPr>
                <w:rFonts w:eastAsia="Calibri" w:cs="Times New Roman" w:ascii="Times New Roman" w:hAnsi="Times New Roman"/>
                <w:b/>
                <w:bCs/>
                <w:color w:val="000000"/>
                <w:kern w:val="0"/>
                <w:sz w:val="22"/>
                <w:szCs w:val="22"/>
                <w:shd w:fill="FFFFFF" w:val="clear"/>
                <w:lang w:val="es-CR" w:eastAsia="en-US" w:bidi="ar-SA"/>
              </w:rPr>
              <w:t>Dinorah Álvarez Acosta</w:t>
            </w:r>
          </w:p>
        </w:tc>
        <w:tc>
          <w:tcPr>
            <w:tcW w:w="1986" w:type="dxa"/>
            <w:tcBorders/>
          </w:tcPr>
          <w:p>
            <w:pPr>
              <w:pStyle w:val="Normal"/>
              <w:widowControl w:val="false"/>
              <w:suppressAutoHyphens w:val="true"/>
              <w:spacing w:before="0" w:after="0"/>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color w:val="000000"/>
                <w:kern w:val="0"/>
                <w:sz w:val="22"/>
                <w:szCs w:val="22"/>
                <w:highlight w:val="white"/>
                <w:lang w:eastAsia="en-US" w:bidi="ar-SA"/>
              </w:rPr>
            </w:pPr>
            <w:r>
              <w:rPr>
                <w:rFonts w:eastAsia="Calibri" w:cs="Times New Roman" w:ascii="Times New Roman" w:hAnsi="Times New Roman" w:eastAsiaTheme="minorHAnsi"/>
                <w:color w:val="000000"/>
                <w:kern w:val="0"/>
                <w:sz w:val="22"/>
                <w:szCs w:val="22"/>
                <w:highlight w:val="white"/>
                <w:lang w:val="es-CR" w:eastAsia="en-US" w:bidi="ar-SA"/>
              </w:rPr>
              <w:t>X</w:t>
            </w:r>
          </w:p>
        </w:tc>
        <w:tc>
          <w:tcPr>
            <w:tcW w:w="1984" w:type="dxa"/>
            <w:tcBorders/>
          </w:tcPr>
          <w:p>
            <w:pPr>
              <w:pStyle w:val="Normal"/>
              <w:widowControl w:val="false"/>
              <w:suppressAutoHyphens w:val="true"/>
              <w:spacing w:before="0" w:after="0"/>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color w:val="000000"/>
                <w:kern w:val="0"/>
                <w:sz w:val="22"/>
                <w:szCs w:val="22"/>
                <w:highlight w:val="white"/>
                <w:lang w:eastAsia="en-US" w:bidi="ar-SA"/>
              </w:rPr>
            </w:pPr>
            <w:r>
              <w:rPr>
                <w:rFonts w:eastAsia="Calibri" w:cs="Times New Roman" w:eastAsiaTheme="minorHAnsi" w:ascii="Times New Roman" w:hAnsi="Times New Roman"/>
                <w:color w:val="000000"/>
                <w:kern w:val="0"/>
                <w:sz w:val="22"/>
                <w:szCs w:val="22"/>
                <w:highlight w:val="white"/>
                <w:lang w:val="es-CR" w:eastAsia="en-US" w:bidi="ar-SA"/>
              </w:rPr>
            </w:r>
          </w:p>
        </w:tc>
      </w:tr>
      <w:tr>
        <w:trPr>
          <w:trHeight w:val="270" w:hRule="atLeast"/>
        </w:trPr>
        <w:tc>
          <w:tcPr>
            <w:tcW w:w="5239" w:type="dxa"/>
            <w:cnfStyle w:val="001000000000" w:firstRow="0" w:lastRow="0" w:firstColumn="1" w:lastColumn="0" w:oddVBand="0" w:evenVBand="0" w:oddHBand="0" w:evenHBand="0" w:firstRowFirstColumn="0" w:firstRowLastColumn="0" w:lastRowFirstColumn="0" w:lastRowLastColumn="0"/>
            <w:tcBorders/>
          </w:tcPr>
          <w:p>
            <w:pPr>
              <w:pStyle w:val="Normal"/>
              <w:widowControl w:val="false"/>
              <w:suppressAutoHyphens w:val="true"/>
              <w:spacing w:before="0" w:after="0"/>
              <w:jc w:val="left"/>
              <w:textAlignment w:val="auto"/>
              <w:rPr>
                <w:rFonts w:ascii="Times New Roman" w:hAnsi="Times New Roman" w:eastAsia="Calibri" w:cs="Times New Roman" w:eastAsiaTheme="minorHAnsi"/>
                <w:color w:val="000000"/>
                <w:kern w:val="0"/>
                <w:sz w:val="22"/>
                <w:szCs w:val="22"/>
                <w:highlight w:val="white"/>
                <w:lang w:eastAsia="en-US" w:bidi="ar-SA"/>
              </w:rPr>
            </w:pPr>
            <w:r>
              <w:rPr>
                <w:rFonts w:eastAsia="Calibri" w:cs="Times New Roman" w:ascii="Times New Roman" w:hAnsi="Times New Roman"/>
                <w:b/>
                <w:bCs/>
                <w:color w:val="000000"/>
                <w:kern w:val="0"/>
                <w:sz w:val="22"/>
                <w:szCs w:val="22"/>
                <w:shd w:fill="FFFFFF" w:val="clear"/>
                <w:lang w:val="es-CR" w:eastAsia="en-US" w:bidi="ar-SA"/>
              </w:rPr>
              <w:t>Ruth Piedra Vargas</w:t>
            </w:r>
          </w:p>
        </w:tc>
        <w:tc>
          <w:tcPr>
            <w:tcW w:w="1986" w:type="dxa"/>
            <w:tcBorders/>
          </w:tcPr>
          <w:p>
            <w:pPr>
              <w:pStyle w:val="Normal"/>
              <w:widowControl w:val="false"/>
              <w:suppressAutoHyphens w:val="true"/>
              <w:spacing w:before="0" w:after="0"/>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color w:val="000000"/>
                <w:kern w:val="0"/>
                <w:sz w:val="22"/>
                <w:szCs w:val="22"/>
                <w:highlight w:val="white"/>
                <w:lang w:eastAsia="en-US" w:bidi="ar-SA"/>
              </w:rPr>
            </w:pPr>
            <w:r>
              <w:rPr>
                <w:rFonts w:eastAsia="Calibri" w:cs="Times New Roman" w:ascii="Times New Roman" w:hAnsi="Times New Roman"/>
                <w:color w:val="000000"/>
                <w:kern w:val="0"/>
                <w:sz w:val="22"/>
                <w:szCs w:val="22"/>
                <w:highlight w:val="white"/>
                <w:lang w:val="es-CR" w:eastAsia="en-US" w:bidi="ar-SA"/>
              </w:rPr>
              <w:t>X</w:t>
            </w:r>
          </w:p>
        </w:tc>
        <w:tc>
          <w:tcPr>
            <w:tcW w:w="1984" w:type="dxa"/>
            <w:tcBorders/>
          </w:tcPr>
          <w:p>
            <w:pPr>
              <w:pStyle w:val="Normal"/>
              <w:widowControl w:val="false"/>
              <w:suppressAutoHyphens w:val="true"/>
              <w:spacing w:before="0" w:after="0"/>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color w:val="000000"/>
                <w:kern w:val="0"/>
                <w:sz w:val="22"/>
                <w:szCs w:val="22"/>
                <w:highlight w:val="white"/>
                <w:lang w:eastAsia="en-US" w:bidi="ar-SA"/>
              </w:rPr>
            </w:pPr>
            <w:r>
              <w:rPr>
                <w:rFonts w:eastAsia="Calibri" w:cs="Times New Roman" w:eastAsiaTheme="minorHAnsi" w:ascii="Times New Roman" w:hAnsi="Times New Roman"/>
                <w:color w:val="000000"/>
                <w:kern w:val="0"/>
                <w:sz w:val="22"/>
                <w:szCs w:val="22"/>
                <w:highlight w:val="white"/>
                <w:lang w:val="es-CR" w:eastAsia="en-US" w:bidi="ar-SA"/>
              </w:rPr>
            </w:r>
          </w:p>
        </w:tc>
      </w:tr>
      <w:tr>
        <w:trPr>
          <w:trHeight w:val="273" w:hRule="atLeast"/>
        </w:trPr>
        <w:tc>
          <w:tcPr>
            <w:tcW w:w="5239" w:type="dxa"/>
            <w:cnfStyle w:val="001000000000" w:firstRow="0" w:lastRow="0" w:firstColumn="1" w:lastColumn="0" w:oddVBand="0" w:evenVBand="0" w:oddHBand="0" w:evenHBand="0" w:firstRowFirstColumn="0" w:firstRowLastColumn="0" w:lastRowFirstColumn="0" w:lastRowLastColumn="0"/>
            <w:tcBorders/>
          </w:tcPr>
          <w:p>
            <w:pPr>
              <w:pStyle w:val="Normal"/>
              <w:widowControl w:val="false"/>
              <w:suppressAutoHyphens w:val="true"/>
              <w:spacing w:before="0" w:after="0"/>
              <w:jc w:val="left"/>
              <w:textAlignment w:val="auto"/>
              <w:rPr>
                <w:rFonts w:ascii="Times New Roman" w:hAnsi="Times New Roman" w:eastAsia="Calibri" w:cs="Times New Roman"/>
                <w:color w:val="000000"/>
                <w:kern w:val="0"/>
                <w:sz w:val="22"/>
                <w:szCs w:val="22"/>
                <w:shd w:fill="FFFFFF" w:val="clear"/>
                <w:lang w:eastAsia="en-US" w:bidi="ar-SA"/>
              </w:rPr>
            </w:pPr>
            <w:r>
              <w:rPr>
                <w:rFonts w:eastAsia="Calibri" w:cs="Times New Roman" w:ascii="Times New Roman" w:hAnsi="Times New Roman"/>
                <w:b/>
                <w:bCs/>
                <w:color w:val="000000"/>
                <w:kern w:val="0"/>
                <w:sz w:val="22"/>
                <w:szCs w:val="22"/>
                <w:shd w:fill="FFFFFF" w:val="clear"/>
                <w:lang w:val="es-CR" w:eastAsia="en-US" w:bidi="ar-SA"/>
              </w:rPr>
              <w:t>Erick Mora Leiva</w:t>
            </w:r>
          </w:p>
          <w:p>
            <w:pPr>
              <w:pStyle w:val="Normal"/>
              <w:widowControl w:val="false"/>
              <w:suppressAutoHyphens w:val="true"/>
              <w:spacing w:before="0" w:after="0"/>
              <w:jc w:val="left"/>
              <w:textAlignment w:val="auto"/>
              <w:rPr>
                <w:rFonts w:ascii="Times New Roman" w:hAnsi="Times New Roman" w:eastAsia="Calibri" w:cs="Times New Roman" w:eastAsiaTheme="minorHAnsi"/>
                <w:color w:val="000000"/>
                <w:kern w:val="0"/>
                <w:sz w:val="22"/>
                <w:szCs w:val="22"/>
                <w:highlight w:val="white"/>
                <w:lang w:eastAsia="en-US" w:bidi="ar-SA"/>
              </w:rPr>
            </w:pPr>
            <w:r>
              <w:rPr>
                <w:rFonts w:eastAsia="Calibri" w:cs="Times New Roman" w:ascii="Times New Roman" w:hAnsi="Times New Roman"/>
                <w:b/>
                <w:bCs/>
                <w:color w:val="000000"/>
                <w:kern w:val="0"/>
                <w:sz w:val="22"/>
                <w:szCs w:val="22"/>
                <w:shd w:fill="FFFFFF" w:val="clear"/>
                <w:lang w:val="es-CR" w:eastAsia="en-US" w:bidi="ar-SA"/>
              </w:rPr>
              <w:t>Allan Pow Hing Cordero</w:t>
            </w:r>
          </w:p>
        </w:tc>
        <w:tc>
          <w:tcPr>
            <w:tcW w:w="1986" w:type="dxa"/>
            <w:tcBorders/>
          </w:tcPr>
          <w:p>
            <w:pPr>
              <w:pStyle w:val="Normal"/>
              <w:widowControl w:val="false"/>
              <w:suppressAutoHyphens w:val="true"/>
              <w:spacing w:before="0" w:after="0"/>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color w:val="000000"/>
                <w:kern w:val="0"/>
                <w:sz w:val="22"/>
                <w:szCs w:val="22"/>
                <w:highlight w:val="white"/>
                <w:lang w:eastAsia="en-US" w:bidi="ar-SA"/>
              </w:rPr>
            </w:pPr>
            <w:r>
              <w:rPr>
                <w:rFonts w:eastAsia="Calibri" w:cs="Times New Roman" w:eastAsiaTheme="minorHAnsi" w:ascii="Times New Roman" w:hAnsi="Times New Roman"/>
                <w:color w:val="000000"/>
                <w:kern w:val="0"/>
                <w:sz w:val="22"/>
                <w:szCs w:val="22"/>
                <w:highlight w:val="white"/>
                <w:lang w:val="es-CR" w:eastAsia="en-US" w:bidi="ar-SA"/>
              </w:rPr>
            </w:r>
          </w:p>
          <w:p>
            <w:pPr>
              <w:pStyle w:val="Normal"/>
              <w:widowControl w:val="false"/>
              <w:suppressAutoHyphens w:val="true"/>
              <w:spacing w:before="0" w:after="0"/>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color w:val="000000"/>
                <w:kern w:val="0"/>
                <w:sz w:val="22"/>
                <w:szCs w:val="22"/>
                <w:highlight w:val="white"/>
                <w:lang w:eastAsia="en-US" w:bidi="ar-SA"/>
              </w:rPr>
            </w:pPr>
            <w:r>
              <w:rPr>
                <w:rFonts w:eastAsia="Calibri" w:cs="Times New Roman" w:ascii="Times New Roman" w:hAnsi="Times New Roman" w:eastAsiaTheme="minorHAnsi"/>
                <w:color w:val="000000"/>
                <w:kern w:val="0"/>
                <w:sz w:val="22"/>
                <w:szCs w:val="22"/>
                <w:highlight w:val="white"/>
                <w:lang w:val="es-CR" w:eastAsia="en-US" w:bidi="ar-SA"/>
              </w:rPr>
              <w:t>X</w:t>
            </w:r>
          </w:p>
        </w:tc>
        <w:tc>
          <w:tcPr>
            <w:tcW w:w="1984" w:type="dxa"/>
            <w:tcBorders/>
          </w:tcPr>
          <w:p>
            <w:pPr>
              <w:pStyle w:val="Normal"/>
              <w:widowControl w:val="false"/>
              <w:suppressAutoHyphens w:val="true"/>
              <w:spacing w:before="0" w:after="0"/>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color w:val="000000"/>
                <w:kern w:val="0"/>
                <w:sz w:val="22"/>
                <w:szCs w:val="22"/>
                <w:highlight w:val="white"/>
                <w:lang w:eastAsia="en-US" w:bidi="ar-SA"/>
              </w:rPr>
            </w:pPr>
            <w:r>
              <w:rPr>
                <w:rFonts w:eastAsia="Calibri" w:cs="Times New Roman" w:eastAsiaTheme="minorHAnsi" w:ascii="Times New Roman" w:hAnsi="Times New Roman"/>
                <w:color w:val="000000"/>
                <w:kern w:val="0"/>
                <w:sz w:val="22"/>
                <w:szCs w:val="22"/>
                <w:highlight w:val="white"/>
                <w:lang w:val="es-CR" w:eastAsia="en-US" w:bidi="ar-SA"/>
              </w:rPr>
            </w:r>
          </w:p>
        </w:tc>
      </w:tr>
      <w:tr>
        <w:trPr>
          <w:trHeight w:val="278" w:hRule="atLeast"/>
        </w:trPr>
        <w:tc>
          <w:tcPr>
            <w:tcW w:w="5239" w:type="dxa"/>
            <w:cnfStyle w:val="001000000000" w:firstRow="0" w:lastRow="0" w:firstColumn="1" w:lastColumn="0" w:oddVBand="0" w:evenVBand="0" w:oddHBand="0" w:evenHBand="0" w:firstRowFirstColumn="0" w:firstRowLastColumn="0" w:lastRowFirstColumn="0" w:lastRowLastColumn="0"/>
            <w:tcBorders/>
          </w:tcPr>
          <w:p>
            <w:pPr>
              <w:pStyle w:val="Normal"/>
              <w:widowControl w:val="false"/>
              <w:suppressAutoHyphens w:val="true"/>
              <w:spacing w:before="0" w:after="0"/>
              <w:jc w:val="left"/>
              <w:textAlignment w:val="auto"/>
              <w:rPr>
                <w:rFonts w:ascii="Times New Roman" w:hAnsi="Times New Roman" w:eastAsia="Calibri" w:cs="Times New Roman" w:eastAsiaTheme="minorHAnsi"/>
                <w:color w:val="000000"/>
                <w:kern w:val="0"/>
                <w:sz w:val="22"/>
                <w:szCs w:val="22"/>
                <w:highlight w:val="white"/>
                <w:lang w:eastAsia="en-US" w:bidi="ar-SA"/>
              </w:rPr>
            </w:pPr>
            <w:r>
              <w:rPr>
                <w:rFonts w:eastAsia="Calibri" w:cs="Times New Roman" w:ascii="Times New Roman" w:hAnsi="Times New Roman"/>
                <w:b/>
                <w:bCs/>
                <w:color w:val="000000"/>
                <w:kern w:val="0"/>
                <w:sz w:val="22"/>
                <w:szCs w:val="22"/>
                <w:shd w:fill="FFFFFF" w:val="clear"/>
                <w:lang w:val="es-CR" w:eastAsia="en-US" w:bidi="ar-SA"/>
              </w:rPr>
              <w:t>Maureen González Barrantes</w:t>
            </w:r>
          </w:p>
        </w:tc>
        <w:tc>
          <w:tcPr>
            <w:tcW w:w="1986" w:type="dxa"/>
            <w:tcBorders/>
          </w:tcPr>
          <w:p>
            <w:pPr>
              <w:pStyle w:val="Normal"/>
              <w:widowControl w:val="false"/>
              <w:suppressAutoHyphens w:val="true"/>
              <w:spacing w:before="0" w:after="0"/>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color w:val="000000"/>
                <w:kern w:val="0"/>
                <w:sz w:val="22"/>
                <w:szCs w:val="22"/>
                <w:highlight w:val="white"/>
                <w:lang w:eastAsia="en-US" w:bidi="ar-SA"/>
              </w:rPr>
            </w:pPr>
            <w:r>
              <w:rPr>
                <w:rFonts w:eastAsia="Calibri" w:cs="Times New Roman" w:ascii="Times New Roman" w:hAnsi="Times New Roman"/>
                <w:color w:val="000000"/>
                <w:kern w:val="0"/>
                <w:sz w:val="22"/>
                <w:szCs w:val="22"/>
                <w:highlight w:val="white"/>
                <w:lang w:val="es-CR" w:eastAsia="en-US" w:bidi="ar-SA"/>
              </w:rPr>
              <w:t>X</w:t>
            </w:r>
          </w:p>
        </w:tc>
        <w:tc>
          <w:tcPr>
            <w:tcW w:w="1984" w:type="dxa"/>
            <w:tcBorders/>
          </w:tcPr>
          <w:p>
            <w:pPr>
              <w:pStyle w:val="Normal"/>
              <w:widowControl w:val="false"/>
              <w:suppressAutoHyphens w:val="true"/>
              <w:spacing w:before="0" w:after="0"/>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color w:val="000000"/>
                <w:kern w:val="0"/>
                <w:sz w:val="22"/>
                <w:szCs w:val="22"/>
                <w:highlight w:val="white"/>
                <w:lang w:eastAsia="en-US" w:bidi="ar-SA"/>
              </w:rPr>
            </w:pPr>
            <w:r>
              <w:rPr>
                <w:rFonts w:eastAsia="Calibri" w:cs="Times New Roman" w:eastAsiaTheme="minorHAnsi" w:ascii="Times New Roman" w:hAnsi="Times New Roman"/>
                <w:color w:val="000000"/>
                <w:kern w:val="0"/>
                <w:sz w:val="22"/>
                <w:szCs w:val="22"/>
                <w:highlight w:val="white"/>
                <w:lang w:val="es-CR" w:eastAsia="en-US" w:bidi="ar-SA"/>
              </w:rPr>
            </w:r>
          </w:p>
        </w:tc>
      </w:tr>
      <w:tr>
        <w:trPr>
          <w:trHeight w:val="268" w:hRule="atLeast"/>
        </w:trPr>
        <w:tc>
          <w:tcPr>
            <w:tcW w:w="5239" w:type="dxa"/>
            <w:cnfStyle w:val="001000000000" w:firstRow="0" w:lastRow="0" w:firstColumn="1" w:lastColumn="0" w:oddVBand="0" w:evenVBand="0" w:oddHBand="0" w:evenHBand="0" w:firstRowFirstColumn="0" w:firstRowLastColumn="0" w:lastRowFirstColumn="0" w:lastRowLastColumn="0"/>
            <w:tcBorders/>
          </w:tcPr>
          <w:p>
            <w:pPr>
              <w:pStyle w:val="Normal"/>
              <w:widowControl w:val="false"/>
              <w:suppressAutoHyphens w:val="true"/>
              <w:spacing w:before="0" w:after="0"/>
              <w:jc w:val="left"/>
              <w:textAlignment w:val="auto"/>
              <w:rPr>
                <w:rFonts w:ascii="Times New Roman" w:hAnsi="Times New Roman" w:eastAsia="Calibri" w:cs="Times New Roman" w:eastAsiaTheme="minorHAnsi"/>
                <w:color w:val="000000"/>
                <w:kern w:val="0"/>
                <w:sz w:val="22"/>
                <w:szCs w:val="22"/>
                <w:highlight w:val="white"/>
                <w:lang w:eastAsia="en-US" w:bidi="ar-SA"/>
              </w:rPr>
            </w:pPr>
            <w:r>
              <w:rPr>
                <w:rFonts w:eastAsia="Calibri" w:cs="Times New Roman" w:ascii="Times New Roman" w:hAnsi="Times New Roman"/>
                <w:b/>
                <w:bCs/>
                <w:color w:val="000000"/>
                <w:kern w:val="0"/>
                <w:sz w:val="22"/>
                <w:szCs w:val="22"/>
                <w:shd w:fill="FFFFFF" w:val="clear"/>
                <w:lang w:val="es-CR" w:eastAsia="en-US" w:bidi="ar-SA"/>
              </w:rPr>
              <w:t>Francia León Gonzalez</w:t>
            </w:r>
          </w:p>
        </w:tc>
        <w:tc>
          <w:tcPr>
            <w:tcW w:w="1986" w:type="dxa"/>
            <w:tcBorders/>
          </w:tcPr>
          <w:p>
            <w:pPr>
              <w:pStyle w:val="Normal"/>
              <w:widowControl w:val="false"/>
              <w:suppressAutoHyphens w:val="true"/>
              <w:spacing w:before="0" w:after="0"/>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color w:val="000000"/>
                <w:kern w:val="0"/>
                <w:sz w:val="22"/>
                <w:szCs w:val="22"/>
                <w:highlight w:val="white"/>
                <w:lang w:eastAsia="en-US" w:bidi="ar-SA"/>
              </w:rPr>
            </w:pPr>
            <w:r>
              <w:rPr>
                <w:rFonts w:eastAsia="Calibri" w:cs="Times New Roman" w:ascii="Times New Roman" w:hAnsi="Times New Roman"/>
                <w:color w:val="000000"/>
                <w:kern w:val="0"/>
                <w:sz w:val="22"/>
                <w:szCs w:val="22"/>
                <w:highlight w:val="white"/>
                <w:lang w:val="es-CR" w:eastAsia="en-US" w:bidi="ar-SA"/>
              </w:rPr>
              <w:t>X</w:t>
            </w:r>
          </w:p>
        </w:tc>
        <w:tc>
          <w:tcPr>
            <w:tcW w:w="1984" w:type="dxa"/>
            <w:tcBorders/>
          </w:tcPr>
          <w:p>
            <w:pPr>
              <w:pStyle w:val="Normal"/>
              <w:widowControl w:val="false"/>
              <w:suppressAutoHyphens w:val="true"/>
              <w:spacing w:before="0" w:after="0"/>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color w:val="000000"/>
                <w:kern w:val="0"/>
                <w:sz w:val="22"/>
                <w:szCs w:val="22"/>
                <w:highlight w:val="white"/>
                <w:lang w:eastAsia="en-US" w:bidi="ar-SA"/>
              </w:rPr>
            </w:pPr>
            <w:r>
              <w:rPr>
                <w:rFonts w:eastAsia="Calibri" w:cs="Times New Roman" w:eastAsiaTheme="minorHAnsi" w:ascii="Times New Roman" w:hAnsi="Times New Roman"/>
                <w:color w:val="000000"/>
                <w:kern w:val="0"/>
                <w:sz w:val="22"/>
                <w:szCs w:val="22"/>
                <w:highlight w:val="white"/>
                <w:lang w:val="es-CR" w:eastAsia="en-US" w:bidi="ar-SA"/>
              </w:rPr>
            </w:r>
          </w:p>
        </w:tc>
      </w:tr>
      <w:tr>
        <w:trPr>
          <w:trHeight w:val="272" w:hRule="atLeast"/>
        </w:trPr>
        <w:tc>
          <w:tcPr>
            <w:tcW w:w="5239" w:type="dxa"/>
            <w:cnfStyle w:val="001000000000" w:firstRow="0" w:lastRow="0" w:firstColumn="1" w:lastColumn="0" w:oddVBand="0" w:evenVBand="0" w:oddHBand="0" w:evenHBand="0" w:firstRowFirstColumn="0" w:firstRowLastColumn="0" w:lastRowFirstColumn="0" w:lastRowLastColumn="0"/>
            <w:tcBorders/>
          </w:tcPr>
          <w:p>
            <w:pPr>
              <w:pStyle w:val="Normal"/>
              <w:widowControl w:val="false"/>
              <w:suppressAutoHyphens w:val="true"/>
              <w:spacing w:before="0" w:after="0"/>
              <w:jc w:val="left"/>
              <w:textAlignment w:val="auto"/>
              <w:rPr>
                <w:rFonts w:ascii="Times New Roman" w:hAnsi="Times New Roman" w:eastAsia="Calibri" w:cs="Times New Roman" w:eastAsiaTheme="minorHAnsi"/>
                <w:color w:val="000000"/>
                <w:kern w:val="0"/>
                <w:sz w:val="22"/>
                <w:szCs w:val="22"/>
                <w:highlight w:val="white"/>
                <w:lang w:eastAsia="en-US" w:bidi="ar-SA"/>
              </w:rPr>
            </w:pPr>
            <w:r>
              <w:rPr>
                <w:rFonts w:eastAsia="Calibri" w:cs="Times New Roman" w:ascii="Times New Roman" w:hAnsi="Times New Roman"/>
                <w:b/>
                <w:bCs/>
                <w:color w:val="000000"/>
                <w:kern w:val="0"/>
                <w:sz w:val="22"/>
                <w:szCs w:val="22"/>
                <w:shd w:fill="FFFFFF" w:val="clear"/>
                <w:lang w:val="es-CR" w:eastAsia="en-US" w:bidi="ar-SA"/>
              </w:rPr>
              <w:t>Juan Carlos Cubillo Miranda</w:t>
            </w:r>
          </w:p>
        </w:tc>
        <w:tc>
          <w:tcPr>
            <w:tcW w:w="1986" w:type="dxa"/>
            <w:tcBorders/>
          </w:tcPr>
          <w:p>
            <w:pPr>
              <w:pStyle w:val="Normal"/>
              <w:widowControl w:val="false"/>
              <w:suppressAutoHyphens w:val="true"/>
              <w:spacing w:before="0" w:after="0"/>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color w:val="000000"/>
                <w:kern w:val="0"/>
                <w:sz w:val="22"/>
                <w:szCs w:val="22"/>
                <w:highlight w:val="white"/>
                <w:lang w:eastAsia="en-US" w:bidi="ar-SA"/>
              </w:rPr>
            </w:pPr>
            <w:r>
              <w:rPr>
                <w:rFonts w:eastAsia="Calibri" w:cs="Times New Roman" w:eastAsiaTheme="minorHAnsi" w:ascii="Times New Roman" w:hAnsi="Times New Roman"/>
                <w:color w:val="000000"/>
                <w:kern w:val="0"/>
                <w:sz w:val="22"/>
                <w:szCs w:val="22"/>
                <w:highlight w:val="white"/>
                <w:lang w:val="es-CR" w:eastAsia="en-US" w:bidi="ar-SA"/>
              </w:rPr>
            </w:r>
          </w:p>
        </w:tc>
        <w:tc>
          <w:tcPr>
            <w:tcW w:w="1984" w:type="dxa"/>
            <w:tcBorders/>
          </w:tcPr>
          <w:p>
            <w:pPr>
              <w:pStyle w:val="Normal"/>
              <w:widowControl w:val="false"/>
              <w:suppressAutoHyphens w:val="true"/>
              <w:spacing w:before="0" w:after="0"/>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color w:val="000000"/>
                <w:kern w:val="0"/>
                <w:sz w:val="22"/>
                <w:szCs w:val="22"/>
                <w:highlight w:val="white"/>
                <w:lang w:eastAsia="en-US" w:bidi="ar-SA"/>
              </w:rPr>
            </w:pPr>
            <w:r>
              <w:rPr>
                <w:rFonts w:eastAsia="Calibri" w:cs="Times New Roman" w:ascii="Times New Roman" w:hAnsi="Times New Roman"/>
                <w:color w:val="000000"/>
                <w:kern w:val="0"/>
                <w:sz w:val="22"/>
                <w:szCs w:val="22"/>
                <w:highlight w:val="white"/>
                <w:lang w:val="es-CR" w:eastAsia="en-US" w:bidi="ar-SA"/>
              </w:rPr>
              <w:t>X</w:t>
            </w:r>
          </w:p>
        </w:tc>
      </w:tr>
      <w:tr>
        <w:trPr>
          <w:trHeight w:val="276" w:hRule="atLeast"/>
        </w:trPr>
        <w:tc>
          <w:tcPr>
            <w:tcW w:w="5239" w:type="dxa"/>
            <w:cnfStyle w:val="001000000000" w:firstRow="0" w:lastRow="0" w:firstColumn="1" w:lastColumn="0" w:oddVBand="0" w:evenVBand="0" w:oddHBand="0" w:evenHBand="0" w:firstRowFirstColumn="0" w:firstRowLastColumn="0" w:lastRowFirstColumn="0" w:lastRowLastColumn="0"/>
            <w:tcBorders/>
          </w:tcPr>
          <w:p>
            <w:pPr>
              <w:pStyle w:val="Normal"/>
              <w:widowControl w:val="false"/>
              <w:suppressAutoHyphens w:val="true"/>
              <w:spacing w:before="0" w:after="0"/>
              <w:jc w:val="left"/>
              <w:textAlignment w:val="auto"/>
              <w:rPr>
                <w:rFonts w:ascii="Times New Roman" w:hAnsi="Times New Roman" w:eastAsia="Calibri" w:cs="Times New Roman" w:eastAsiaTheme="minorHAnsi"/>
                <w:color w:val="000000"/>
                <w:kern w:val="0"/>
                <w:sz w:val="22"/>
                <w:szCs w:val="22"/>
                <w:highlight w:val="white"/>
                <w:lang w:eastAsia="en-US" w:bidi="ar-SA"/>
              </w:rPr>
            </w:pPr>
            <w:r>
              <w:rPr>
                <w:rFonts w:eastAsia="Calibri" w:cs="Times New Roman" w:ascii="Times New Roman" w:hAnsi="Times New Roman"/>
                <w:b/>
                <w:bCs/>
                <w:color w:val="000000"/>
                <w:kern w:val="0"/>
                <w:sz w:val="22"/>
                <w:szCs w:val="22"/>
                <w:shd w:fill="FFFFFF" w:val="clear"/>
                <w:lang w:val="es-CR" w:eastAsia="en-US" w:bidi="ar-SA"/>
              </w:rPr>
              <w:t>Xinia Fernández Vargas</w:t>
            </w:r>
          </w:p>
        </w:tc>
        <w:tc>
          <w:tcPr>
            <w:tcW w:w="1986" w:type="dxa"/>
            <w:tcBorders/>
          </w:tcPr>
          <w:p>
            <w:pPr>
              <w:pStyle w:val="Normal"/>
              <w:widowControl w:val="false"/>
              <w:suppressAutoHyphens w:val="true"/>
              <w:spacing w:before="0" w:after="0"/>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color w:val="000000"/>
                <w:kern w:val="0"/>
                <w:sz w:val="22"/>
                <w:szCs w:val="22"/>
                <w:highlight w:val="white"/>
                <w:lang w:eastAsia="en-US" w:bidi="ar-SA"/>
              </w:rPr>
            </w:pPr>
            <w:r>
              <w:rPr>
                <w:rFonts w:eastAsia="Calibri" w:cs="Times New Roman" w:ascii="Times New Roman" w:hAnsi="Times New Roman"/>
                <w:color w:val="000000"/>
                <w:kern w:val="0"/>
                <w:sz w:val="22"/>
                <w:szCs w:val="22"/>
                <w:highlight w:val="white"/>
                <w:lang w:val="es-CR" w:eastAsia="en-US" w:bidi="ar-SA"/>
              </w:rPr>
              <w:t>X</w:t>
            </w:r>
          </w:p>
        </w:tc>
        <w:tc>
          <w:tcPr>
            <w:tcW w:w="1984" w:type="dxa"/>
            <w:tcBorders/>
          </w:tcPr>
          <w:p>
            <w:pPr>
              <w:pStyle w:val="Normal"/>
              <w:widowControl w:val="false"/>
              <w:suppressAutoHyphens w:val="true"/>
              <w:spacing w:before="0" w:after="0"/>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color w:val="000000"/>
                <w:kern w:val="0"/>
                <w:sz w:val="22"/>
                <w:szCs w:val="22"/>
                <w:highlight w:val="white"/>
                <w:u w:val="single"/>
                <w:lang w:eastAsia="en-US" w:bidi="ar-SA"/>
              </w:rPr>
            </w:pPr>
            <w:r>
              <w:rPr>
                <w:rFonts w:eastAsia="Calibri" w:cs="Times New Roman" w:eastAsiaTheme="minorHAnsi" w:ascii="Times New Roman" w:hAnsi="Times New Roman"/>
                <w:color w:val="000000"/>
                <w:kern w:val="0"/>
                <w:sz w:val="22"/>
                <w:szCs w:val="22"/>
                <w:highlight w:val="white"/>
                <w:u w:val="single"/>
                <w:lang w:val="es-CR" w:eastAsia="en-US" w:bidi="ar-SA"/>
              </w:rPr>
            </w:r>
          </w:p>
        </w:tc>
      </w:tr>
      <w:tr>
        <w:trPr>
          <w:trHeight w:val="280" w:hRule="atLeast"/>
        </w:trPr>
        <w:tc>
          <w:tcPr>
            <w:tcW w:w="5239" w:type="dxa"/>
            <w:cnfStyle w:val="001000000000" w:firstRow="0" w:lastRow="0" w:firstColumn="1" w:lastColumn="0" w:oddVBand="0" w:evenVBand="0" w:oddHBand="0" w:evenHBand="0" w:firstRowFirstColumn="0" w:firstRowLastColumn="0" w:lastRowFirstColumn="0" w:lastRowLastColumn="0"/>
            <w:tcBorders/>
          </w:tcPr>
          <w:p>
            <w:pPr>
              <w:pStyle w:val="Normal"/>
              <w:widowControl w:val="false"/>
              <w:suppressAutoHyphens w:val="true"/>
              <w:spacing w:before="0" w:after="0"/>
              <w:jc w:val="left"/>
              <w:textAlignment w:val="auto"/>
              <w:rPr>
                <w:rFonts w:ascii="Times New Roman" w:hAnsi="Times New Roman" w:eastAsia="Calibri" w:cs="Times New Roman" w:eastAsiaTheme="minorHAnsi"/>
                <w:color w:val="000000"/>
                <w:kern w:val="0"/>
                <w:sz w:val="22"/>
                <w:szCs w:val="22"/>
                <w:highlight w:val="white"/>
                <w:lang w:eastAsia="en-US" w:bidi="ar-SA"/>
              </w:rPr>
            </w:pPr>
            <w:r>
              <w:rPr>
                <w:rFonts w:eastAsia="Calibri" w:cs="Times New Roman" w:ascii="Times New Roman" w:hAnsi="Times New Roman"/>
                <w:b/>
                <w:bCs/>
                <w:color w:val="000000"/>
                <w:kern w:val="0"/>
                <w:sz w:val="22"/>
                <w:szCs w:val="22"/>
                <w:shd w:fill="FFFFFF" w:val="clear"/>
                <w:lang w:val="es-CR" w:eastAsia="en-US" w:bidi="ar-SA"/>
              </w:rPr>
              <w:t>Erick Alfaro Romero</w:t>
            </w:r>
          </w:p>
        </w:tc>
        <w:tc>
          <w:tcPr>
            <w:tcW w:w="1986" w:type="dxa"/>
            <w:tcBorders/>
          </w:tcPr>
          <w:p>
            <w:pPr>
              <w:pStyle w:val="Normal"/>
              <w:widowControl w:val="false"/>
              <w:suppressAutoHyphens w:val="true"/>
              <w:spacing w:before="0" w:after="0"/>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color w:val="000000"/>
                <w:kern w:val="0"/>
                <w:sz w:val="22"/>
                <w:szCs w:val="22"/>
                <w:highlight w:val="white"/>
                <w:lang w:eastAsia="en-US" w:bidi="ar-SA"/>
              </w:rPr>
            </w:pPr>
            <w:r>
              <w:rPr>
                <w:rFonts w:eastAsia="Calibri" w:cs="Times New Roman" w:ascii="Times New Roman" w:hAnsi="Times New Roman" w:eastAsiaTheme="minorHAnsi"/>
                <w:color w:val="000000"/>
                <w:kern w:val="0"/>
                <w:sz w:val="22"/>
                <w:szCs w:val="22"/>
                <w:highlight w:val="white"/>
                <w:lang w:val="es-CR" w:eastAsia="en-US" w:bidi="ar-SA"/>
              </w:rPr>
              <w:t>X</w:t>
            </w:r>
          </w:p>
        </w:tc>
        <w:tc>
          <w:tcPr>
            <w:tcW w:w="1984" w:type="dxa"/>
            <w:tcBorders/>
          </w:tcPr>
          <w:p>
            <w:pPr>
              <w:pStyle w:val="Normal"/>
              <w:widowControl w:val="false"/>
              <w:suppressAutoHyphens w:val="true"/>
              <w:spacing w:before="0" w:after="0"/>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color w:val="000000"/>
                <w:kern w:val="0"/>
                <w:sz w:val="22"/>
                <w:szCs w:val="22"/>
                <w:highlight w:val="white"/>
                <w:lang w:eastAsia="en-US" w:bidi="ar-SA"/>
              </w:rPr>
            </w:pPr>
            <w:r>
              <w:rPr>
                <w:rFonts w:eastAsia="Calibri" w:cs="Times New Roman" w:eastAsiaTheme="minorHAnsi" w:ascii="Times New Roman" w:hAnsi="Times New Roman"/>
                <w:color w:val="000000"/>
                <w:kern w:val="0"/>
                <w:sz w:val="22"/>
                <w:szCs w:val="22"/>
                <w:highlight w:val="white"/>
                <w:lang w:val="es-CR" w:eastAsia="en-US" w:bidi="ar-SA"/>
              </w:rPr>
            </w:r>
          </w:p>
        </w:tc>
      </w:tr>
      <w:tr>
        <w:trPr>
          <w:trHeight w:val="270" w:hRule="atLeast"/>
        </w:trPr>
        <w:tc>
          <w:tcPr>
            <w:tcW w:w="5239" w:type="dxa"/>
            <w:cnfStyle w:val="001000000000" w:firstRow="0" w:lastRow="0" w:firstColumn="1" w:lastColumn="0" w:oddVBand="0" w:evenVBand="0" w:oddHBand="0" w:evenHBand="0" w:firstRowFirstColumn="0" w:firstRowLastColumn="0" w:lastRowFirstColumn="0" w:lastRowLastColumn="0"/>
            <w:tcBorders/>
          </w:tcPr>
          <w:p>
            <w:pPr>
              <w:pStyle w:val="Normal"/>
              <w:widowControl w:val="false"/>
              <w:suppressAutoHyphens w:val="true"/>
              <w:spacing w:before="0" w:after="0"/>
              <w:jc w:val="left"/>
              <w:textAlignment w:val="auto"/>
              <w:rPr>
                <w:rFonts w:ascii="Times New Roman" w:hAnsi="Times New Roman" w:eastAsia="Calibri" w:cs="Times New Roman" w:eastAsiaTheme="minorHAnsi"/>
                <w:color w:val="000000"/>
                <w:kern w:val="0"/>
                <w:sz w:val="22"/>
                <w:szCs w:val="22"/>
                <w:highlight w:val="white"/>
                <w:lang w:eastAsia="en-US" w:bidi="ar-SA"/>
              </w:rPr>
            </w:pPr>
            <w:r>
              <w:rPr>
                <w:rFonts w:eastAsia="Calibri" w:cs="Times New Roman" w:ascii="Times New Roman" w:hAnsi="Times New Roman"/>
                <w:b/>
                <w:bCs/>
                <w:color w:val="000000"/>
                <w:kern w:val="0"/>
                <w:sz w:val="22"/>
                <w:szCs w:val="22"/>
                <w:shd w:fill="FFFFFF" w:val="clear"/>
                <w:lang w:val="es-CR" w:eastAsia="en-US" w:bidi="ar-SA"/>
              </w:rPr>
              <w:t>Ruth Bermúdez Molina</w:t>
            </w:r>
          </w:p>
        </w:tc>
        <w:tc>
          <w:tcPr>
            <w:tcW w:w="1986" w:type="dxa"/>
            <w:tcBorders/>
          </w:tcPr>
          <w:p>
            <w:pPr>
              <w:pStyle w:val="Normal"/>
              <w:widowControl w:val="false"/>
              <w:suppressAutoHyphens w:val="true"/>
              <w:spacing w:before="0" w:after="0"/>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color w:val="000000"/>
                <w:kern w:val="0"/>
                <w:sz w:val="22"/>
                <w:szCs w:val="22"/>
                <w:highlight w:val="white"/>
                <w:lang w:eastAsia="en-US" w:bidi="ar-SA"/>
              </w:rPr>
            </w:pPr>
            <w:r>
              <w:rPr>
                <w:rFonts w:eastAsia="Calibri" w:cs="Times New Roman" w:eastAsiaTheme="minorHAnsi" w:ascii="Times New Roman" w:hAnsi="Times New Roman"/>
                <w:color w:val="000000"/>
                <w:kern w:val="0"/>
                <w:sz w:val="22"/>
                <w:szCs w:val="22"/>
                <w:highlight w:val="white"/>
                <w:lang w:val="es-CR" w:eastAsia="en-US" w:bidi="ar-SA"/>
              </w:rPr>
            </w:r>
          </w:p>
        </w:tc>
        <w:tc>
          <w:tcPr>
            <w:tcW w:w="1984" w:type="dxa"/>
            <w:tcBorders/>
          </w:tcPr>
          <w:p>
            <w:pPr>
              <w:pStyle w:val="Normal"/>
              <w:widowControl w:val="false"/>
              <w:suppressAutoHyphens w:val="true"/>
              <w:spacing w:before="0" w:after="0"/>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color w:val="000000"/>
                <w:kern w:val="0"/>
                <w:sz w:val="22"/>
                <w:szCs w:val="22"/>
                <w:highlight w:val="white"/>
                <w:lang w:eastAsia="en-US" w:bidi="ar-SA"/>
              </w:rPr>
            </w:pPr>
            <w:r>
              <w:rPr>
                <w:rFonts w:eastAsia="Calibri" w:cs="Times New Roman" w:ascii="Times New Roman" w:hAnsi="Times New Roman"/>
                <w:color w:val="000000"/>
                <w:kern w:val="0"/>
                <w:sz w:val="22"/>
                <w:szCs w:val="22"/>
                <w:highlight w:val="white"/>
                <w:lang w:val="es-CR" w:eastAsia="en-US" w:bidi="ar-SA"/>
              </w:rPr>
              <w:t>Con justificación</w:t>
            </w:r>
          </w:p>
        </w:tc>
      </w:tr>
      <w:tr>
        <w:trPr>
          <w:trHeight w:val="274" w:hRule="atLeast"/>
        </w:trPr>
        <w:tc>
          <w:tcPr>
            <w:tcW w:w="5239" w:type="dxa"/>
            <w:cnfStyle w:val="001000000000" w:firstRow="0" w:lastRow="0" w:firstColumn="1" w:lastColumn="0" w:oddVBand="0" w:evenVBand="0" w:oddHBand="0" w:evenHBand="0" w:firstRowFirstColumn="0" w:firstRowLastColumn="0" w:lastRowFirstColumn="0" w:lastRowLastColumn="0"/>
            <w:tcBorders/>
          </w:tcPr>
          <w:p>
            <w:pPr>
              <w:pStyle w:val="Normal"/>
              <w:widowControl w:val="false"/>
              <w:suppressAutoHyphens w:val="true"/>
              <w:spacing w:before="0" w:after="0"/>
              <w:jc w:val="left"/>
              <w:textAlignment w:val="auto"/>
              <w:rPr>
                <w:rFonts w:ascii="Times New Roman" w:hAnsi="Times New Roman" w:eastAsia="Calibri" w:cs="Times New Roman" w:eastAsiaTheme="minorHAnsi"/>
                <w:color w:val="000000"/>
                <w:kern w:val="0"/>
                <w:sz w:val="22"/>
                <w:szCs w:val="22"/>
                <w:highlight w:val="white"/>
                <w:lang w:eastAsia="en-US" w:bidi="ar-SA"/>
              </w:rPr>
            </w:pPr>
            <w:r>
              <w:rPr>
                <w:rFonts w:eastAsia="Calibri" w:cs="Times New Roman" w:ascii="Times New Roman" w:hAnsi="Times New Roman"/>
                <w:b/>
                <w:bCs/>
                <w:color w:val="000000"/>
                <w:kern w:val="0"/>
                <w:sz w:val="22"/>
                <w:szCs w:val="22"/>
                <w:highlight w:val="white"/>
                <w:lang w:val="es-CR" w:eastAsia="en-US" w:bidi="ar-SA"/>
              </w:rPr>
              <w:t>Laura Arias Guillén</w:t>
            </w:r>
          </w:p>
        </w:tc>
        <w:tc>
          <w:tcPr>
            <w:tcW w:w="1986" w:type="dxa"/>
            <w:tcBorders/>
          </w:tcPr>
          <w:p>
            <w:pPr>
              <w:pStyle w:val="Normal"/>
              <w:widowControl w:val="false"/>
              <w:suppressAutoHyphens w:val="true"/>
              <w:spacing w:before="0" w:after="0"/>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color w:val="000000"/>
                <w:kern w:val="0"/>
                <w:sz w:val="22"/>
                <w:szCs w:val="22"/>
                <w:highlight w:val="white"/>
                <w:lang w:eastAsia="en-US" w:bidi="ar-SA"/>
              </w:rPr>
            </w:pPr>
            <w:r>
              <w:rPr>
                <w:rFonts w:eastAsia="Calibri" w:cs="Times New Roman" w:ascii="Times New Roman" w:hAnsi="Times New Roman"/>
                <w:color w:val="000000"/>
                <w:kern w:val="0"/>
                <w:sz w:val="22"/>
                <w:szCs w:val="22"/>
                <w:highlight w:val="white"/>
                <w:lang w:val="es-CR" w:eastAsia="en-US" w:bidi="ar-SA"/>
              </w:rPr>
              <w:t>X</w:t>
            </w:r>
          </w:p>
        </w:tc>
        <w:tc>
          <w:tcPr>
            <w:tcW w:w="1984" w:type="dxa"/>
            <w:tcBorders/>
          </w:tcPr>
          <w:p>
            <w:pPr>
              <w:pStyle w:val="Normal"/>
              <w:widowControl w:val="false"/>
              <w:suppressAutoHyphens w:val="true"/>
              <w:spacing w:before="0" w:after="0"/>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color w:val="000000"/>
                <w:kern w:val="0"/>
                <w:sz w:val="22"/>
                <w:szCs w:val="22"/>
                <w:highlight w:val="white"/>
                <w:u w:val="single"/>
                <w:lang w:eastAsia="en-US" w:bidi="ar-SA"/>
              </w:rPr>
            </w:pPr>
            <w:r>
              <w:rPr>
                <w:rFonts w:eastAsia="Calibri" w:cs="Times New Roman" w:eastAsiaTheme="minorHAnsi" w:ascii="Times New Roman" w:hAnsi="Times New Roman"/>
                <w:color w:val="000000"/>
                <w:kern w:val="0"/>
                <w:sz w:val="22"/>
                <w:szCs w:val="22"/>
                <w:highlight w:val="white"/>
                <w:u w:val="single"/>
                <w:lang w:val="es-CR" w:eastAsia="en-US" w:bidi="ar-SA"/>
              </w:rPr>
            </w:r>
          </w:p>
        </w:tc>
      </w:tr>
      <w:tr>
        <w:trPr>
          <w:trHeight w:val="278" w:hRule="atLeast"/>
        </w:trPr>
        <w:tc>
          <w:tcPr>
            <w:tcW w:w="5239" w:type="dxa"/>
            <w:cnfStyle w:val="001000000000" w:firstRow="0" w:lastRow="0" w:firstColumn="1" w:lastColumn="0" w:oddVBand="0" w:evenVBand="0" w:oddHBand="0" w:evenHBand="0" w:firstRowFirstColumn="0" w:firstRowLastColumn="0" w:lastRowFirstColumn="0" w:lastRowLastColumn="0"/>
            <w:tcBorders/>
          </w:tcPr>
          <w:p>
            <w:pPr>
              <w:pStyle w:val="Normal"/>
              <w:widowControl w:val="false"/>
              <w:suppressAutoHyphens w:val="true"/>
              <w:spacing w:before="0" w:after="0"/>
              <w:jc w:val="left"/>
              <w:textAlignment w:val="auto"/>
              <w:rPr>
                <w:rFonts w:ascii="Times New Roman" w:hAnsi="Times New Roman" w:eastAsia="Calibri" w:cs="Times New Roman" w:eastAsiaTheme="minorHAnsi"/>
                <w:color w:val="000000"/>
                <w:kern w:val="0"/>
                <w:sz w:val="22"/>
                <w:szCs w:val="22"/>
                <w:highlight w:val="white"/>
                <w:lang w:eastAsia="en-US" w:bidi="ar-SA"/>
              </w:rPr>
            </w:pPr>
            <w:r>
              <w:rPr>
                <w:rFonts w:eastAsia="Calibri" w:cs="Times New Roman" w:ascii="Times New Roman" w:hAnsi="Times New Roman"/>
                <w:b/>
                <w:bCs/>
                <w:color w:val="000000"/>
                <w:kern w:val="0"/>
                <w:sz w:val="22"/>
                <w:szCs w:val="22"/>
                <w:shd w:fill="FFFFFF" w:val="clear"/>
                <w:lang w:val="es-CR" w:eastAsia="en-US" w:bidi="ar-SA"/>
              </w:rPr>
              <w:t>Jorge David Morales Ramírez</w:t>
            </w:r>
          </w:p>
        </w:tc>
        <w:tc>
          <w:tcPr>
            <w:tcW w:w="1986" w:type="dxa"/>
            <w:tcBorders/>
          </w:tcPr>
          <w:p>
            <w:pPr>
              <w:pStyle w:val="Normal"/>
              <w:widowControl w:val="false"/>
              <w:suppressAutoHyphens w:val="true"/>
              <w:spacing w:before="0" w:after="0"/>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color w:val="000000"/>
                <w:kern w:val="0"/>
                <w:sz w:val="22"/>
                <w:szCs w:val="22"/>
                <w:highlight w:val="white"/>
                <w:lang w:eastAsia="en-US" w:bidi="ar-SA"/>
              </w:rPr>
            </w:pPr>
            <w:r>
              <w:rPr>
                <w:rFonts w:eastAsia="Calibri" w:cs="Times New Roman" w:eastAsiaTheme="minorHAnsi" w:ascii="Times New Roman" w:hAnsi="Times New Roman"/>
                <w:color w:val="000000"/>
                <w:kern w:val="0"/>
                <w:sz w:val="22"/>
                <w:szCs w:val="22"/>
                <w:highlight w:val="white"/>
                <w:lang w:val="es-CR" w:eastAsia="en-US" w:bidi="ar-SA"/>
              </w:rPr>
            </w:r>
          </w:p>
        </w:tc>
        <w:tc>
          <w:tcPr>
            <w:tcW w:w="1984" w:type="dxa"/>
            <w:tcBorders/>
          </w:tcPr>
          <w:p>
            <w:pPr>
              <w:pStyle w:val="Normal"/>
              <w:widowControl w:val="false"/>
              <w:suppressAutoHyphens w:val="true"/>
              <w:spacing w:before="0" w:after="0"/>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color w:val="000000"/>
                <w:kern w:val="0"/>
                <w:sz w:val="22"/>
                <w:szCs w:val="22"/>
                <w:highlight w:val="white"/>
                <w:lang w:eastAsia="en-US" w:bidi="ar-SA"/>
              </w:rPr>
            </w:pPr>
            <w:r>
              <w:rPr>
                <w:rFonts w:eastAsia="Calibri" w:cs="Times New Roman" w:ascii="Times New Roman" w:hAnsi="Times New Roman"/>
                <w:color w:val="000000"/>
                <w:kern w:val="0"/>
                <w:sz w:val="22"/>
                <w:szCs w:val="22"/>
                <w:highlight w:val="white"/>
                <w:lang w:val="es-CR" w:eastAsia="en-US" w:bidi="ar-SA"/>
              </w:rPr>
              <w:t>X</w:t>
            </w:r>
          </w:p>
        </w:tc>
      </w:tr>
      <w:tr>
        <w:trPr>
          <w:trHeight w:val="268" w:hRule="atLeast"/>
        </w:trPr>
        <w:tc>
          <w:tcPr>
            <w:tcW w:w="5239" w:type="dxa"/>
            <w:cnfStyle w:val="001000000000" w:firstRow="0" w:lastRow="0" w:firstColumn="1" w:lastColumn="0" w:oddVBand="0" w:evenVBand="0" w:oddHBand="0" w:evenHBand="0" w:firstRowFirstColumn="0" w:firstRowLastColumn="0" w:lastRowFirstColumn="0" w:lastRowLastColumn="0"/>
            <w:tcBorders/>
          </w:tcPr>
          <w:p>
            <w:pPr>
              <w:pStyle w:val="Normal"/>
              <w:widowControl w:val="false"/>
              <w:suppressAutoHyphens w:val="true"/>
              <w:spacing w:before="0" w:after="0"/>
              <w:jc w:val="left"/>
              <w:textAlignment w:val="auto"/>
              <w:rPr>
                <w:rFonts w:ascii="Times New Roman" w:hAnsi="Times New Roman" w:eastAsia="Calibri" w:cs="Times New Roman" w:eastAsiaTheme="minorHAnsi"/>
                <w:color w:val="000000"/>
                <w:kern w:val="0"/>
                <w:sz w:val="22"/>
                <w:szCs w:val="22"/>
                <w:highlight w:val="white"/>
                <w:lang w:eastAsia="en-US" w:bidi="ar-SA"/>
              </w:rPr>
            </w:pPr>
            <w:r>
              <w:rPr>
                <w:rFonts w:eastAsia="Calibri" w:cs="Times New Roman" w:ascii="Times New Roman" w:hAnsi="Times New Roman"/>
                <w:b/>
                <w:bCs/>
                <w:color w:val="000000"/>
                <w:kern w:val="0"/>
                <w:sz w:val="22"/>
                <w:szCs w:val="22"/>
                <w:shd w:fill="FFFFFF" w:val="clear"/>
                <w:lang w:val="es-CR" w:eastAsia="en-US" w:bidi="ar-SA"/>
              </w:rPr>
              <w:t>Susana Calderón Villalobos</w:t>
            </w:r>
          </w:p>
        </w:tc>
        <w:tc>
          <w:tcPr>
            <w:tcW w:w="1986" w:type="dxa"/>
            <w:tcBorders/>
          </w:tcPr>
          <w:p>
            <w:pPr>
              <w:pStyle w:val="Normal"/>
              <w:widowControl w:val="false"/>
              <w:suppressAutoHyphens w:val="true"/>
              <w:spacing w:before="0" w:after="0"/>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color w:val="000000"/>
                <w:kern w:val="0"/>
                <w:sz w:val="22"/>
                <w:szCs w:val="22"/>
                <w:highlight w:val="white"/>
                <w:lang w:eastAsia="en-US" w:bidi="ar-SA"/>
              </w:rPr>
            </w:pPr>
            <w:r>
              <w:rPr>
                <w:rFonts w:eastAsia="Calibri" w:cs="Times New Roman" w:ascii="Times New Roman" w:hAnsi="Times New Roman"/>
                <w:color w:val="000000"/>
                <w:kern w:val="0"/>
                <w:sz w:val="22"/>
                <w:szCs w:val="22"/>
                <w:highlight w:val="white"/>
                <w:lang w:val="es-CR" w:eastAsia="en-US" w:bidi="ar-SA"/>
              </w:rPr>
              <w:t>X</w:t>
            </w:r>
          </w:p>
        </w:tc>
        <w:tc>
          <w:tcPr>
            <w:tcW w:w="1984" w:type="dxa"/>
            <w:tcBorders/>
          </w:tcPr>
          <w:p>
            <w:pPr>
              <w:pStyle w:val="Normal"/>
              <w:widowControl w:val="false"/>
              <w:suppressAutoHyphens w:val="true"/>
              <w:spacing w:before="0" w:after="0"/>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color w:val="000000"/>
                <w:kern w:val="0"/>
                <w:sz w:val="22"/>
                <w:szCs w:val="22"/>
                <w:highlight w:val="white"/>
                <w:lang w:eastAsia="en-US" w:bidi="ar-SA"/>
              </w:rPr>
            </w:pPr>
            <w:r>
              <w:rPr>
                <w:rFonts w:eastAsia="Calibri" w:cs="Times New Roman" w:eastAsiaTheme="minorHAnsi" w:ascii="Times New Roman" w:hAnsi="Times New Roman"/>
                <w:color w:val="000000"/>
                <w:kern w:val="0"/>
                <w:sz w:val="22"/>
                <w:szCs w:val="22"/>
                <w:highlight w:val="white"/>
                <w:lang w:val="es-CR" w:eastAsia="en-US" w:bidi="ar-SA"/>
              </w:rPr>
            </w:r>
          </w:p>
        </w:tc>
      </w:tr>
      <w:tr>
        <w:trPr>
          <w:trHeight w:val="280" w:hRule="atLeast"/>
        </w:trPr>
        <w:tc>
          <w:tcPr>
            <w:tcW w:w="5239" w:type="dxa"/>
            <w:cnfStyle w:val="001000000000" w:firstRow="0" w:lastRow="0" w:firstColumn="1" w:lastColumn="0" w:oddVBand="0" w:evenVBand="0" w:oddHBand="0" w:evenHBand="0" w:firstRowFirstColumn="0" w:firstRowLastColumn="0" w:lastRowFirstColumn="0" w:lastRowLastColumn="0"/>
            <w:tcBorders/>
          </w:tcPr>
          <w:p>
            <w:pPr>
              <w:pStyle w:val="Normal"/>
              <w:widowControl w:val="false"/>
              <w:suppressAutoHyphens w:val="true"/>
              <w:spacing w:before="0" w:after="0"/>
              <w:jc w:val="left"/>
              <w:textAlignment w:val="auto"/>
              <w:rPr>
                <w:rFonts w:ascii="Times New Roman" w:hAnsi="Times New Roman" w:eastAsia="Calibri" w:cs="Times New Roman" w:eastAsiaTheme="minorHAnsi"/>
                <w:color w:val="000000"/>
                <w:kern w:val="0"/>
                <w:sz w:val="22"/>
                <w:szCs w:val="22"/>
                <w:highlight w:val="white"/>
                <w:lang w:eastAsia="en-US" w:bidi="ar-SA"/>
              </w:rPr>
            </w:pPr>
            <w:r>
              <w:rPr>
                <w:rFonts w:eastAsia="Calibri" w:cs="Times New Roman" w:ascii="Times New Roman" w:hAnsi="Times New Roman"/>
                <w:b/>
                <w:bCs/>
                <w:color w:val="000000"/>
                <w:kern w:val="0"/>
                <w:sz w:val="22"/>
                <w:szCs w:val="22"/>
                <w:shd w:fill="FFFFFF" w:val="clear"/>
                <w:lang w:val="es-CR" w:eastAsia="en-US" w:bidi="ar-SA"/>
              </w:rPr>
              <w:t>Jose Marcos Campos Valverde</w:t>
            </w:r>
          </w:p>
        </w:tc>
        <w:tc>
          <w:tcPr>
            <w:tcW w:w="1986" w:type="dxa"/>
            <w:tcBorders/>
          </w:tcPr>
          <w:p>
            <w:pPr>
              <w:pStyle w:val="Normal"/>
              <w:widowControl w:val="false"/>
              <w:suppressAutoHyphens w:val="true"/>
              <w:spacing w:before="0" w:after="0"/>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color w:val="000000"/>
                <w:kern w:val="0"/>
                <w:sz w:val="22"/>
                <w:szCs w:val="22"/>
                <w:highlight w:val="white"/>
                <w:lang w:eastAsia="en-US" w:bidi="ar-SA"/>
              </w:rPr>
            </w:pPr>
            <w:r>
              <w:rPr>
                <w:rFonts w:eastAsia="Calibri" w:cs="Times New Roman" w:ascii="Times New Roman" w:hAnsi="Times New Roman" w:eastAsiaTheme="minorHAnsi"/>
                <w:color w:val="000000"/>
                <w:kern w:val="0"/>
                <w:sz w:val="22"/>
                <w:szCs w:val="22"/>
                <w:highlight w:val="white"/>
                <w:lang w:val="es-CR" w:eastAsia="en-US" w:bidi="ar-SA"/>
              </w:rPr>
              <w:t>X</w:t>
            </w:r>
          </w:p>
        </w:tc>
        <w:tc>
          <w:tcPr>
            <w:tcW w:w="1984" w:type="dxa"/>
            <w:tcBorders/>
          </w:tcPr>
          <w:p>
            <w:pPr>
              <w:pStyle w:val="Normal"/>
              <w:widowControl w:val="false"/>
              <w:suppressAutoHyphens w:val="true"/>
              <w:spacing w:before="0" w:after="0"/>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color w:val="000000"/>
                <w:kern w:val="0"/>
                <w:sz w:val="22"/>
                <w:szCs w:val="22"/>
                <w:highlight w:val="white"/>
                <w:lang w:eastAsia="en-US" w:bidi="ar-SA"/>
              </w:rPr>
            </w:pPr>
            <w:r>
              <w:rPr>
                <w:rFonts w:eastAsia="Calibri" w:cs="Times New Roman" w:eastAsiaTheme="minorHAnsi" w:ascii="Times New Roman" w:hAnsi="Times New Roman"/>
                <w:color w:val="000000"/>
                <w:kern w:val="0"/>
                <w:sz w:val="22"/>
                <w:szCs w:val="22"/>
                <w:highlight w:val="white"/>
                <w:lang w:val="es-CR" w:eastAsia="en-US" w:bidi="ar-SA"/>
              </w:rPr>
            </w:r>
          </w:p>
        </w:tc>
      </w:tr>
      <w:tr>
        <w:trPr>
          <w:trHeight w:val="284" w:hRule="atLeast"/>
        </w:trPr>
        <w:tc>
          <w:tcPr>
            <w:tcW w:w="5239" w:type="dxa"/>
            <w:cnfStyle w:val="001000000000" w:firstRow="0" w:lastRow="0" w:firstColumn="1" w:lastColumn="0" w:oddVBand="0" w:evenVBand="0" w:oddHBand="0" w:evenHBand="0" w:firstRowFirstColumn="0" w:firstRowLastColumn="0" w:lastRowFirstColumn="0" w:lastRowLastColumn="0"/>
            <w:tcBorders/>
          </w:tcPr>
          <w:p>
            <w:pPr>
              <w:pStyle w:val="Normal"/>
              <w:widowControl w:val="false"/>
              <w:suppressAutoHyphens w:val="true"/>
              <w:spacing w:before="0" w:after="0"/>
              <w:jc w:val="left"/>
              <w:textAlignment w:val="auto"/>
              <w:rPr>
                <w:rFonts w:ascii="Times New Roman" w:hAnsi="Times New Roman" w:eastAsia="Calibri" w:cs="Times New Roman" w:eastAsiaTheme="minorHAnsi"/>
                <w:color w:val="000000"/>
                <w:kern w:val="0"/>
                <w:sz w:val="22"/>
                <w:szCs w:val="22"/>
                <w:highlight w:val="white"/>
                <w:lang w:eastAsia="en-US" w:bidi="ar-SA"/>
              </w:rPr>
            </w:pPr>
            <w:r>
              <w:rPr>
                <w:rFonts w:eastAsia="Calibri" w:cs="Times New Roman" w:ascii="Times New Roman" w:hAnsi="Times New Roman"/>
                <w:b/>
                <w:bCs/>
                <w:color w:val="000000"/>
                <w:kern w:val="0"/>
                <w:sz w:val="22"/>
                <w:szCs w:val="22"/>
                <w:shd w:fill="FFFFFF" w:val="clear"/>
                <w:lang w:val="es-CR" w:eastAsia="en-US" w:bidi="ar-SA"/>
              </w:rPr>
              <w:t xml:space="preserve">Patricia Bonilla Rodríguez </w:t>
            </w:r>
          </w:p>
        </w:tc>
        <w:tc>
          <w:tcPr>
            <w:tcW w:w="1986" w:type="dxa"/>
            <w:tcBorders/>
          </w:tcPr>
          <w:p>
            <w:pPr>
              <w:pStyle w:val="Normal"/>
              <w:widowControl w:val="false"/>
              <w:suppressAutoHyphens w:val="true"/>
              <w:spacing w:before="0" w:after="0"/>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color w:val="000000"/>
                <w:kern w:val="0"/>
                <w:sz w:val="22"/>
                <w:szCs w:val="22"/>
                <w:highlight w:val="white"/>
                <w:lang w:eastAsia="en-US" w:bidi="ar-SA"/>
              </w:rPr>
            </w:pPr>
            <w:r>
              <w:rPr>
                <w:rFonts w:eastAsia="Calibri" w:cs="Times New Roman" w:ascii="Times New Roman" w:hAnsi="Times New Roman" w:eastAsiaTheme="minorHAnsi"/>
                <w:color w:val="000000"/>
                <w:kern w:val="0"/>
                <w:sz w:val="22"/>
                <w:szCs w:val="22"/>
                <w:highlight w:val="white"/>
                <w:lang w:val="es-CR" w:eastAsia="en-US" w:bidi="ar-SA"/>
              </w:rPr>
              <w:t>X</w:t>
            </w:r>
          </w:p>
        </w:tc>
        <w:tc>
          <w:tcPr>
            <w:tcW w:w="1984" w:type="dxa"/>
            <w:tcBorders/>
          </w:tcPr>
          <w:p>
            <w:pPr>
              <w:pStyle w:val="Normal"/>
              <w:widowControl w:val="false"/>
              <w:suppressAutoHyphens w:val="true"/>
              <w:spacing w:before="0" w:after="0"/>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color w:val="000000"/>
                <w:kern w:val="0"/>
                <w:sz w:val="22"/>
                <w:szCs w:val="22"/>
                <w:highlight w:val="white"/>
                <w:lang w:eastAsia="en-US" w:bidi="ar-SA"/>
              </w:rPr>
            </w:pPr>
            <w:r>
              <w:rPr>
                <w:rFonts w:eastAsia="Calibri" w:cs="Times New Roman" w:eastAsiaTheme="minorHAnsi" w:ascii="Times New Roman" w:hAnsi="Times New Roman"/>
                <w:color w:val="000000"/>
                <w:kern w:val="0"/>
                <w:sz w:val="22"/>
                <w:szCs w:val="22"/>
                <w:highlight w:val="white"/>
                <w:lang w:val="es-CR" w:eastAsia="en-US" w:bidi="ar-SA"/>
              </w:rPr>
            </w:r>
          </w:p>
        </w:tc>
      </w:tr>
      <w:tr>
        <w:trPr>
          <w:trHeight w:val="284" w:hRule="atLeast"/>
        </w:trPr>
        <w:tc>
          <w:tcPr>
            <w:tcW w:w="5239" w:type="dxa"/>
            <w:cnfStyle w:val="001000000000" w:firstRow="0" w:lastRow="0" w:firstColumn="1" w:lastColumn="0" w:oddVBand="0" w:evenVBand="0" w:oddHBand="0" w:evenHBand="0" w:firstRowFirstColumn="0" w:firstRowLastColumn="0" w:lastRowFirstColumn="0" w:lastRowLastColumn="0"/>
            <w:tcBorders/>
          </w:tcPr>
          <w:p>
            <w:pPr>
              <w:pStyle w:val="Normal"/>
              <w:widowControl w:val="false"/>
              <w:suppressAutoHyphens w:val="true"/>
              <w:spacing w:before="0" w:after="0"/>
              <w:jc w:val="left"/>
              <w:textAlignment w:val="auto"/>
              <w:rPr>
                <w:rFonts w:ascii="Times New Roman" w:hAnsi="Times New Roman" w:eastAsia="Calibri" w:cs="Times New Roman" w:eastAsiaTheme="minorHAnsi"/>
                <w:color w:val="000000"/>
                <w:kern w:val="0"/>
                <w:sz w:val="22"/>
                <w:szCs w:val="22"/>
                <w:shd w:fill="FFFFFF" w:val="clear"/>
                <w:lang w:eastAsia="en-US" w:bidi="ar-SA"/>
              </w:rPr>
            </w:pPr>
            <w:r>
              <w:rPr>
                <w:rFonts w:eastAsia="Calibri" w:cs="Times New Roman" w:ascii="Times New Roman" w:hAnsi="Times New Roman"/>
                <w:b/>
                <w:bCs/>
                <w:color w:val="000000"/>
                <w:kern w:val="0"/>
                <w:sz w:val="22"/>
                <w:szCs w:val="22"/>
                <w:shd w:fill="FFFFFF" w:val="clear"/>
                <w:lang w:val="es-CR" w:eastAsia="en-US" w:bidi="ar-SA"/>
              </w:rPr>
              <w:t>Sara Castillo Vargas</w:t>
            </w:r>
          </w:p>
        </w:tc>
        <w:tc>
          <w:tcPr>
            <w:tcW w:w="1986" w:type="dxa"/>
            <w:tcBorders/>
          </w:tcPr>
          <w:p>
            <w:pPr>
              <w:pStyle w:val="Normal"/>
              <w:widowControl w:val="false"/>
              <w:suppressAutoHyphens w:val="true"/>
              <w:spacing w:before="0" w:after="0"/>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color w:val="000000"/>
                <w:kern w:val="0"/>
                <w:sz w:val="22"/>
                <w:szCs w:val="22"/>
                <w:highlight w:val="white"/>
                <w:lang w:eastAsia="en-US" w:bidi="ar-SA"/>
              </w:rPr>
            </w:pPr>
            <w:r>
              <w:rPr>
                <w:rFonts w:eastAsia="Calibri" w:cs="Times New Roman" w:ascii="Times New Roman" w:hAnsi="Times New Roman"/>
                <w:color w:val="000000"/>
                <w:kern w:val="0"/>
                <w:sz w:val="22"/>
                <w:szCs w:val="22"/>
                <w:highlight w:val="white"/>
                <w:lang w:val="es-CR" w:eastAsia="en-US" w:bidi="ar-SA"/>
              </w:rPr>
              <w:t>X</w:t>
            </w:r>
          </w:p>
        </w:tc>
        <w:tc>
          <w:tcPr>
            <w:tcW w:w="1984" w:type="dxa"/>
            <w:tcBorders/>
          </w:tcPr>
          <w:p>
            <w:pPr>
              <w:pStyle w:val="Normal"/>
              <w:widowControl w:val="false"/>
              <w:suppressAutoHyphens w:val="true"/>
              <w:spacing w:before="0" w:after="0"/>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color w:val="000000"/>
                <w:kern w:val="0"/>
                <w:sz w:val="22"/>
                <w:szCs w:val="22"/>
                <w:highlight w:val="white"/>
                <w:lang w:eastAsia="en-US" w:bidi="ar-SA"/>
              </w:rPr>
            </w:pPr>
            <w:r>
              <w:rPr>
                <w:rFonts w:eastAsia="Calibri" w:cs="Times New Roman" w:eastAsiaTheme="minorHAnsi" w:ascii="Times New Roman" w:hAnsi="Times New Roman"/>
                <w:color w:val="000000"/>
                <w:kern w:val="0"/>
                <w:sz w:val="22"/>
                <w:szCs w:val="22"/>
                <w:highlight w:val="white"/>
                <w:lang w:val="es-CR" w:eastAsia="en-US" w:bidi="ar-SA"/>
              </w:rPr>
            </w:r>
          </w:p>
        </w:tc>
      </w:tr>
      <w:tr>
        <w:trPr>
          <w:trHeight w:val="284" w:hRule="atLeast"/>
        </w:trPr>
        <w:tc>
          <w:tcPr>
            <w:tcW w:w="5239" w:type="dxa"/>
            <w:cnfStyle w:val="001000000000" w:firstRow="0" w:lastRow="0" w:firstColumn="1" w:lastColumn="0" w:oddVBand="0" w:evenVBand="0" w:oddHBand="0" w:evenHBand="0" w:firstRowFirstColumn="0" w:firstRowLastColumn="0" w:lastRowFirstColumn="0" w:lastRowLastColumn="0"/>
            <w:tcBorders/>
          </w:tcPr>
          <w:p>
            <w:pPr>
              <w:pStyle w:val="Normal"/>
              <w:widowControl w:val="false"/>
              <w:suppressAutoHyphens w:val="true"/>
              <w:spacing w:before="0" w:after="0"/>
              <w:jc w:val="left"/>
              <w:textAlignment w:val="auto"/>
              <w:rPr>
                <w:rFonts w:ascii="Times New Roman" w:hAnsi="Times New Roman" w:eastAsia="Calibri" w:cs="Times New Roman" w:eastAsiaTheme="minorHAnsi"/>
                <w:color w:val="000000"/>
                <w:kern w:val="0"/>
                <w:sz w:val="22"/>
                <w:szCs w:val="22"/>
                <w:shd w:fill="FFFFFF" w:val="clear"/>
                <w:lang w:eastAsia="en-US" w:bidi="ar-SA"/>
              </w:rPr>
            </w:pPr>
            <w:r>
              <w:rPr>
                <w:rFonts w:eastAsia="Calibri" w:cs="Times New Roman" w:ascii="Times New Roman" w:hAnsi="Times New Roman"/>
                <w:b/>
                <w:bCs/>
                <w:color w:val="000000"/>
                <w:kern w:val="0"/>
                <w:sz w:val="22"/>
                <w:szCs w:val="22"/>
                <w:shd w:fill="FFFFFF" w:val="clear"/>
                <w:lang w:val="es-CR" w:eastAsia="en-US" w:bidi="ar-SA"/>
              </w:rPr>
              <w:t>Yendry Portuguez Pizarro</w:t>
            </w:r>
          </w:p>
        </w:tc>
        <w:tc>
          <w:tcPr>
            <w:tcW w:w="1986" w:type="dxa"/>
            <w:tcBorders/>
          </w:tcPr>
          <w:p>
            <w:pPr>
              <w:pStyle w:val="Normal"/>
              <w:widowControl w:val="false"/>
              <w:suppressAutoHyphens w:val="true"/>
              <w:spacing w:before="0" w:after="0"/>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color w:val="000000"/>
                <w:kern w:val="0"/>
                <w:sz w:val="22"/>
                <w:szCs w:val="22"/>
                <w:highlight w:val="white"/>
                <w:lang w:eastAsia="en-US" w:bidi="ar-SA"/>
              </w:rPr>
            </w:pPr>
            <w:r>
              <w:rPr>
                <w:rFonts w:eastAsia="Calibri" w:cs="Times New Roman" w:ascii="Times New Roman" w:hAnsi="Times New Roman"/>
                <w:color w:val="000000"/>
                <w:kern w:val="0"/>
                <w:sz w:val="22"/>
                <w:szCs w:val="22"/>
                <w:highlight w:val="white"/>
                <w:lang w:val="es-CR" w:eastAsia="en-US" w:bidi="ar-SA"/>
              </w:rPr>
              <w:t>X</w:t>
            </w:r>
          </w:p>
        </w:tc>
        <w:tc>
          <w:tcPr>
            <w:tcW w:w="1984" w:type="dxa"/>
            <w:tcBorders/>
          </w:tcPr>
          <w:p>
            <w:pPr>
              <w:pStyle w:val="Normal"/>
              <w:widowControl w:val="false"/>
              <w:suppressAutoHyphens w:val="true"/>
              <w:spacing w:before="0" w:after="0"/>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color w:val="000000"/>
                <w:kern w:val="0"/>
                <w:sz w:val="22"/>
                <w:szCs w:val="22"/>
                <w:highlight w:val="white"/>
                <w:lang w:eastAsia="en-US" w:bidi="ar-SA"/>
              </w:rPr>
            </w:pPr>
            <w:r>
              <w:rPr>
                <w:rFonts w:eastAsia="Calibri" w:cs="Times New Roman" w:eastAsiaTheme="minorHAnsi" w:ascii="Times New Roman" w:hAnsi="Times New Roman"/>
                <w:color w:val="000000"/>
                <w:kern w:val="0"/>
                <w:sz w:val="22"/>
                <w:szCs w:val="22"/>
                <w:highlight w:val="white"/>
                <w:lang w:val="es-CR" w:eastAsia="en-US" w:bidi="ar-SA"/>
              </w:rPr>
            </w:r>
          </w:p>
        </w:tc>
      </w:tr>
      <w:tr>
        <w:trPr>
          <w:trHeight w:val="341" w:hRule="atLeast"/>
        </w:trPr>
        <w:tc>
          <w:tcPr>
            <w:tcW w:w="5239" w:type="dxa"/>
            <w:cnfStyle w:val="001000000000" w:firstRow="0" w:lastRow="0" w:firstColumn="1" w:lastColumn="0" w:oddVBand="0" w:evenVBand="0" w:oddHBand="0" w:evenHBand="0" w:firstRowFirstColumn="0" w:firstRowLastColumn="0" w:lastRowFirstColumn="0" w:lastRowLastColumn="0"/>
            <w:tcBorders/>
          </w:tcPr>
          <w:p>
            <w:pPr>
              <w:pStyle w:val="Normal"/>
              <w:widowControl w:val="false"/>
              <w:suppressAutoHyphens w:val="true"/>
              <w:spacing w:before="0" w:after="0"/>
              <w:jc w:val="left"/>
              <w:textAlignment w:val="auto"/>
              <w:rPr>
                <w:rFonts w:ascii="Times New Roman" w:hAnsi="Times New Roman" w:eastAsia="Calibri" w:cs="Times New Roman" w:eastAsiaTheme="minorHAnsi"/>
                <w:color w:val="000000"/>
                <w:kern w:val="0"/>
                <w:sz w:val="22"/>
                <w:szCs w:val="22"/>
                <w:highlight w:val="white"/>
                <w:lang w:eastAsia="en-US" w:bidi="ar-SA"/>
              </w:rPr>
            </w:pPr>
            <w:r>
              <w:rPr>
                <w:rFonts w:eastAsia="Calibri" w:cs="Times New Roman" w:ascii="Times New Roman" w:hAnsi="Times New Roman"/>
                <w:b/>
                <w:bCs/>
                <w:color w:val="000000"/>
                <w:kern w:val="0"/>
                <w:sz w:val="22"/>
                <w:szCs w:val="22"/>
                <w:shd w:fill="FFFFFF" w:val="clear"/>
                <w:lang w:val="es-CR" w:eastAsia="en-US" w:bidi="ar-SA"/>
              </w:rPr>
              <w:t xml:space="preserve">Sady Jiménez Quesada </w:t>
            </w:r>
          </w:p>
        </w:tc>
        <w:tc>
          <w:tcPr>
            <w:tcW w:w="1986" w:type="dxa"/>
            <w:tcBorders/>
          </w:tcPr>
          <w:p>
            <w:pPr>
              <w:pStyle w:val="Normal"/>
              <w:widowControl w:val="false"/>
              <w:suppressAutoHyphens w:val="true"/>
              <w:spacing w:before="0" w:after="0"/>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color w:val="000000"/>
                <w:kern w:val="0"/>
                <w:sz w:val="22"/>
                <w:szCs w:val="22"/>
                <w:highlight w:val="white"/>
                <w:lang w:eastAsia="en-US" w:bidi="ar-SA"/>
              </w:rPr>
            </w:pPr>
            <w:r>
              <w:rPr>
                <w:rFonts w:eastAsia="Calibri" w:cs="Times New Roman" w:ascii="Times New Roman" w:hAnsi="Times New Roman" w:eastAsiaTheme="minorHAnsi"/>
                <w:color w:val="000000"/>
                <w:kern w:val="0"/>
                <w:sz w:val="22"/>
                <w:szCs w:val="22"/>
                <w:highlight w:val="white"/>
                <w:lang w:val="es-CR" w:eastAsia="en-US" w:bidi="ar-SA"/>
              </w:rPr>
              <w:t>X</w:t>
            </w:r>
          </w:p>
        </w:tc>
        <w:tc>
          <w:tcPr>
            <w:tcW w:w="1984" w:type="dxa"/>
            <w:tcBorders/>
          </w:tcPr>
          <w:p>
            <w:pPr>
              <w:pStyle w:val="Normal"/>
              <w:widowControl w:val="false"/>
              <w:suppressAutoHyphens w:val="true"/>
              <w:spacing w:before="0" w:after="0"/>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color w:val="000000"/>
                <w:kern w:val="0"/>
                <w:sz w:val="22"/>
                <w:szCs w:val="22"/>
                <w:highlight w:val="white"/>
                <w:lang w:eastAsia="en-US" w:bidi="ar-SA"/>
              </w:rPr>
            </w:pPr>
            <w:r>
              <w:rPr>
                <w:rFonts w:eastAsia="Calibri" w:cs="Times New Roman" w:eastAsiaTheme="minorHAnsi" w:ascii="Times New Roman" w:hAnsi="Times New Roman"/>
                <w:color w:val="000000"/>
                <w:kern w:val="0"/>
                <w:sz w:val="22"/>
                <w:szCs w:val="22"/>
                <w:highlight w:val="white"/>
                <w:lang w:val="es-CR" w:eastAsia="en-US" w:bidi="ar-SA"/>
              </w:rPr>
            </w:r>
          </w:p>
        </w:tc>
      </w:tr>
      <w:tr>
        <w:trPr>
          <w:trHeight w:val="341" w:hRule="atLeast"/>
        </w:trPr>
        <w:tc>
          <w:tcPr>
            <w:tcW w:w="5239" w:type="dxa"/>
            <w:cnfStyle w:val="001000000000" w:firstRow="0" w:lastRow="0" w:firstColumn="1" w:lastColumn="0" w:oddVBand="0" w:evenVBand="0" w:oddHBand="0" w:evenHBand="0" w:firstRowFirstColumn="0" w:firstRowLastColumn="0" w:lastRowFirstColumn="0" w:lastRowLastColumn="0"/>
            <w:tcBorders/>
          </w:tcPr>
          <w:p>
            <w:pPr>
              <w:pStyle w:val="Normal"/>
              <w:widowControl w:val="false"/>
              <w:suppressAutoHyphens w:val="true"/>
              <w:spacing w:before="0" w:after="0"/>
              <w:jc w:val="left"/>
              <w:textAlignment w:val="auto"/>
              <w:rPr>
                <w:rFonts w:ascii="Times New Roman" w:hAnsi="Times New Roman" w:eastAsia="Calibri" w:cs="Times New Roman" w:eastAsiaTheme="minorHAnsi"/>
                <w:color w:val="000000"/>
                <w:kern w:val="0"/>
                <w:sz w:val="22"/>
                <w:szCs w:val="22"/>
                <w:shd w:fill="FFFFFF" w:val="clear"/>
                <w:lang w:eastAsia="en-US" w:bidi="ar-SA"/>
              </w:rPr>
            </w:pPr>
            <w:r>
              <w:rPr>
                <w:rFonts w:eastAsia="Calibri" w:cs="Times New Roman" w:ascii="Times New Roman" w:hAnsi="Times New Roman"/>
                <w:b/>
                <w:bCs/>
                <w:color w:val="000000"/>
                <w:kern w:val="0"/>
                <w:sz w:val="22"/>
                <w:szCs w:val="22"/>
                <w:shd w:fill="FFFFFF" w:val="clear"/>
                <w:lang w:val="es-CR" w:eastAsia="en-US" w:bidi="ar-SA"/>
              </w:rPr>
              <w:t>Rebeca Ferrero Villa</w:t>
            </w:r>
          </w:p>
        </w:tc>
        <w:tc>
          <w:tcPr>
            <w:tcW w:w="1986" w:type="dxa"/>
            <w:tcBorders/>
          </w:tcPr>
          <w:p>
            <w:pPr>
              <w:pStyle w:val="Normal"/>
              <w:widowControl w:val="false"/>
              <w:suppressAutoHyphens w:val="true"/>
              <w:spacing w:before="0" w:after="0"/>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color w:val="000000"/>
                <w:kern w:val="0"/>
                <w:sz w:val="22"/>
                <w:szCs w:val="22"/>
                <w:highlight w:val="white"/>
                <w:lang w:eastAsia="en-US" w:bidi="ar-SA"/>
              </w:rPr>
            </w:pPr>
            <w:r>
              <w:rPr>
                <w:rFonts w:eastAsia="Calibri" w:cs="Times New Roman" w:ascii="Times New Roman" w:hAnsi="Times New Roman"/>
                <w:color w:val="000000"/>
                <w:kern w:val="0"/>
                <w:sz w:val="22"/>
                <w:szCs w:val="22"/>
                <w:highlight w:val="white"/>
                <w:lang w:val="es-CR" w:eastAsia="en-US" w:bidi="ar-SA"/>
              </w:rPr>
              <w:t>X</w:t>
            </w:r>
          </w:p>
        </w:tc>
        <w:tc>
          <w:tcPr>
            <w:tcW w:w="1984" w:type="dxa"/>
            <w:tcBorders/>
          </w:tcPr>
          <w:p>
            <w:pPr>
              <w:pStyle w:val="Normal"/>
              <w:widowControl w:val="false"/>
              <w:suppressAutoHyphens w:val="true"/>
              <w:spacing w:before="0" w:after="0"/>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color w:val="000000"/>
                <w:kern w:val="0"/>
                <w:sz w:val="22"/>
                <w:szCs w:val="22"/>
                <w:highlight w:val="white"/>
                <w:lang w:eastAsia="en-US" w:bidi="ar-SA"/>
              </w:rPr>
            </w:pPr>
            <w:r>
              <w:rPr>
                <w:rFonts w:eastAsia="Calibri" w:cs="Times New Roman" w:eastAsiaTheme="minorHAnsi" w:ascii="Times New Roman" w:hAnsi="Times New Roman"/>
                <w:color w:val="000000"/>
                <w:kern w:val="0"/>
                <w:sz w:val="22"/>
                <w:szCs w:val="22"/>
                <w:highlight w:val="white"/>
                <w:lang w:val="es-CR" w:eastAsia="en-US" w:bidi="ar-SA"/>
              </w:rPr>
            </w:r>
          </w:p>
        </w:tc>
      </w:tr>
      <w:tr>
        <w:trPr>
          <w:trHeight w:val="260" w:hRule="atLeast"/>
        </w:trPr>
        <w:tc>
          <w:tcPr>
            <w:tcW w:w="5239" w:type="dxa"/>
            <w:cnfStyle w:val="001000000000" w:firstRow="0" w:lastRow="0" w:firstColumn="1" w:lastColumn="0" w:oddVBand="0" w:evenVBand="0" w:oddHBand="0" w:evenHBand="0" w:firstRowFirstColumn="0" w:firstRowLastColumn="0" w:lastRowFirstColumn="0" w:lastRowLastColumn="0"/>
            <w:tcBorders/>
          </w:tcPr>
          <w:p>
            <w:pPr>
              <w:pStyle w:val="Normal"/>
              <w:widowControl w:val="false"/>
              <w:suppressAutoHyphens w:val="true"/>
              <w:spacing w:before="0" w:after="0"/>
              <w:jc w:val="left"/>
              <w:textAlignment w:val="auto"/>
              <w:rPr>
                <w:rFonts w:ascii="Times New Roman" w:hAnsi="Times New Roman" w:eastAsia="Calibri" w:cs="Times New Roman" w:eastAsiaTheme="minorHAnsi"/>
                <w:color w:val="000000"/>
                <w:kern w:val="0"/>
                <w:sz w:val="22"/>
                <w:szCs w:val="22"/>
                <w:highlight w:val="white"/>
                <w:lang w:eastAsia="en-US" w:bidi="ar-SA"/>
              </w:rPr>
            </w:pPr>
            <w:r>
              <w:rPr>
                <w:rFonts w:eastAsia="Calibri" w:cs="Times New Roman" w:ascii="Times New Roman" w:hAnsi="Times New Roman"/>
                <w:b/>
                <w:bCs/>
                <w:color w:val="000000"/>
                <w:kern w:val="0"/>
                <w:sz w:val="22"/>
                <w:szCs w:val="22"/>
                <w:shd w:fill="FFFFFF" w:val="clear"/>
                <w:lang w:val="es-CR" w:eastAsia="en-US" w:bidi="ar-SA"/>
              </w:rPr>
              <w:t>Yorleny Ferreto Solano</w:t>
            </w:r>
          </w:p>
        </w:tc>
        <w:tc>
          <w:tcPr>
            <w:tcW w:w="1986" w:type="dxa"/>
            <w:tcBorders/>
          </w:tcPr>
          <w:p>
            <w:pPr>
              <w:pStyle w:val="Normal"/>
              <w:widowControl w:val="false"/>
              <w:suppressAutoHyphens w:val="true"/>
              <w:spacing w:before="0" w:after="0"/>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color w:val="000000"/>
                <w:kern w:val="0"/>
                <w:sz w:val="22"/>
                <w:szCs w:val="22"/>
                <w:highlight w:val="white"/>
                <w:lang w:eastAsia="en-US" w:bidi="ar-SA"/>
              </w:rPr>
            </w:pPr>
            <w:r>
              <w:rPr>
                <w:rFonts w:eastAsia="Calibri" w:cs="Times New Roman" w:ascii="Times New Roman" w:hAnsi="Times New Roman" w:eastAsiaTheme="minorHAnsi"/>
                <w:color w:val="000000"/>
                <w:kern w:val="0"/>
                <w:sz w:val="22"/>
                <w:szCs w:val="22"/>
                <w:highlight w:val="white"/>
                <w:lang w:val="es-CR" w:eastAsia="en-US" w:bidi="ar-SA"/>
              </w:rPr>
              <w:t>X</w:t>
            </w:r>
          </w:p>
        </w:tc>
        <w:tc>
          <w:tcPr>
            <w:tcW w:w="1984" w:type="dxa"/>
            <w:tcBorders/>
          </w:tcPr>
          <w:p>
            <w:pPr>
              <w:pStyle w:val="Normal"/>
              <w:widowControl w:val="false"/>
              <w:suppressAutoHyphens w:val="true"/>
              <w:spacing w:before="0" w:after="0"/>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color w:val="000000"/>
                <w:kern w:val="0"/>
                <w:sz w:val="22"/>
                <w:szCs w:val="22"/>
                <w:highlight w:val="white"/>
                <w:lang w:eastAsia="en-US" w:bidi="ar-SA"/>
              </w:rPr>
            </w:pPr>
            <w:r>
              <w:rPr>
                <w:rFonts w:eastAsia="Calibri" w:cs="Times New Roman" w:eastAsiaTheme="minorHAnsi" w:ascii="Times New Roman" w:hAnsi="Times New Roman"/>
                <w:color w:val="000000"/>
                <w:kern w:val="0"/>
                <w:sz w:val="22"/>
                <w:szCs w:val="22"/>
                <w:highlight w:val="white"/>
                <w:lang w:val="es-CR" w:eastAsia="en-US" w:bidi="ar-SA"/>
              </w:rPr>
            </w:r>
          </w:p>
        </w:tc>
      </w:tr>
    </w:tbl>
    <w:p>
      <w:pPr>
        <w:pStyle w:val="Normal"/>
        <w:suppressAutoHyphens w:val="false"/>
        <w:spacing w:lineRule="auto" w:line="259" w:before="0" w:after="160"/>
        <w:jc w:val="center"/>
        <w:textAlignment w:val="auto"/>
        <w:rPr>
          <w:rFonts w:ascii="Times New Roman" w:hAnsi="Times New Roman" w:cs="Times New Roman"/>
          <w:b/>
          <w:b/>
          <w:bCs/>
          <w:sz w:val="22"/>
          <w:szCs w:val="22"/>
          <w:highlight w:val="yellow"/>
          <w:u w:val="single"/>
        </w:rPr>
      </w:pPr>
      <w:r>
        <w:rPr>
          <w:rFonts w:cs="Times New Roman" w:ascii="Times New Roman" w:hAnsi="Times New Roman"/>
          <w:b/>
          <w:bCs/>
          <w:sz w:val="22"/>
          <w:szCs w:val="22"/>
          <w:highlight w:val="yellow"/>
          <w:u w:val="single"/>
        </w:rPr>
      </w:r>
    </w:p>
    <w:p>
      <w:pPr>
        <w:pStyle w:val="Normal"/>
        <w:suppressAutoHyphens w:val="false"/>
        <w:spacing w:lineRule="auto" w:line="259" w:before="0" w:after="160"/>
        <w:jc w:val="center"/>
        <w:textAlignment w:val="auto"/>
        <w:rPr>
          <w:rFonts w:ascii="Times New Roman" w:hAnsi="Times New Roman" w:cs="Times New Roman"/>
          <w:b/>
          <w:b/>
          <w:bCs/>
          <w:u w:val="single"/>
        </w:rPr>
      </w:pPr>
      <w:r>
        <w:rPr>
          <w:rFonts w:cs="Times New Roman" w:ascii="Times New Roman" w:hAnsi="Times New Roman"/>
          <w:b/>
          <w:bCs/>
          <w:u w:val="single"/>
        </w:rPr>
        <w:t>ARTÍCULO I</w:t>
      </w:r>
    </w:p>
    <w:p>
      <w:pPr>
        <w:pStyle w:val="Normal"/>
        <w:suppressAutoHyphens w:val="false"/>
        <w:spacing w:lineRule="auto" w:line="259" w:before="0" w:after="160"/>
        <w:jc w:val="both"/>
        <w:textAlignment w:val="auto"/>
        <w:rPr>
          <w:rFonts w:ascii="Times New Roman" w:hAnsi="Times New Roman" w:cs="Times New Roman"/>
          <w:b/>
          <w:b/>
          <w:bCs/>
          <w:sz w:val="22"/>
          <w:szCs w:val="22"/>
          <w:u w:val="single"/>
        </w:rPr>
      </w:pPr>
      <w:r>
        <w:rPr>
          <w:rFonts w:cs="Times New Roman" w:ascii="Times New Roman" w:hAnsi="Times New Roman"/>
          <w:b/>
          <w:bCs/>
          <w:sz w:val="22"/>
          <w:szCs w:val="22"/>
          <w:u w:val="single"/>
        </w:rPr>
      </w:r>
      <w:bookmarkStart w:id="0" w:name="_Hlk71639511"/>
      <w:bookmarkStart w:id="1" w:name="_Hlk71639511"/>
    </w:p>
    <w:p>
      <w:pPr>
        <w:pStyle w:val="Normal"/>
        <w:suppressAutoHyphens w:val="false"/>
        <w:spacing w:lineRule="auto" w:line="259" w:before="0" w:after="160"/>
        <w:jc w:val="both"/>
        <w:textAlignment w:val="auto"/>
        <w:rPr>
          <w:rFonts w:ascii="Times New Roman" w:hAnsi="Times New Roman" w:cs="Times New Roman"/>
          <w:b/>
          <w:b/>
          <w:bCs/>
          <w:sz w:val="22"/>
          <w:szCs w:val="22"/>
        </w:rPr>
      </w:pPr>
      <w:r>
        <w:rPr>
          <w:rFonts w:cs="Times New Roman" w:ascii="Times New Roman" w:hAnsi="Times New Roman"/>
          <w:b/>
          <w:bCs/>
          <w:sz w:val="22"/>
          <w:szCs w:val="22"/>
        </w:rPr>
        <w:t>Tema:</w:t>
      </w:r>
      <w:r>
        <w:rPr>
          <w:rFonts w:cs="Times New Roman" w:ascii="Times New Roman" w:hAnsi="Times New Roman"/>
          <w:sz w:val="22"/>
          <w:szCs w:val="22"/>
        </w:rPr>
        <w:t xml:space="preserve"> </w:t>
      </w:r>
      <w:bookmarkEnd w:id="1"/>
      <w:r>
        <w:rPr>
          <w:rFonts w:cs="Times New Roman" w:ascii="Times New Roman" w:hAnsi="Times New Roman"/>
          <w:b/>
          <w:bCs/>
          <w:sz w:val="22"/>
          <w:szCs w:val="22"/>
          <w:u w:val="single"/>
        </w:rPr>
        <w:t>Exposición por parte de la Dirección de Planificación de la “Propuesta de concurso de Buenas Prácticas” a cargo del señor Allan Pow Hing Cordero</w:t>
      </w:r>
      <w:r>
        <w:rPr>
          <w:rFonts w:cs="Times New Roman" w:ascii="Times New Roman" w:hAnsi="Times New Roman"/>
          <w:b/>
          <w:bCs/>
          <w:sz w:val="22"/>
          <w:szCs w:val="22"/>
        </w:rPr>
        <w:t>.</w:t>
      </w:r>
    </w:p>
    <w:p>
      <w:pPr>
        <w:pStyle w:val="Normal"/>
        <w:suppressAutoHyphens w:val="false"/>
        <w:spacing w:lineRule="auto" w:line="259" w:before="0" w:after="160"/>
        <w:jc w:val="both"/>
        <w:textAlignment w:val="auto"/>
        <w:rPr>
          <w:rFonts w:ascii="Times New Roman" w:hAnsi="Times New Roman" w:cs="Times New Roman"/>
          <w:sz w:val="22"/>
          <w:szCs w:val="22"/>
        </w:rPr>
      </w:pPr>
      <w:r>
        <w:rPr>
          <w:rFonts w:cs="Times New Roman" w:ascii="Times New Roman" w:hAnsi="Times New Roman"/>
          <w:sz w:val="22"/>
          <w:szCs w:val="22"/>
        </w:rPr>
      </w:r>
    </w:p>
    <w:p>
      <w:pPr>
        <w:pStyle w:val="Normal"/>
        <w:suppressAutoHyphens w:val="false"/>
        <w:spacing w:lineRule="auto" w:line="259" w:before="0" w:after="160"/>
        <w:jc w:val="both"/>
        <w:textAlignment w:val="auto"/>
        <w:rPr>
          <w:rFonts w:ascii="Times New Roman" w:hAnsi="Times New Roman" w:cs="Times New Roman"/>
          <w:sz w:val="22"/>
          <w:szCs w:val="22"/>
        </w:rPr>
      </w:pPr>
      <w:r>
        <w:rPr>
          <w:rFonts w:cs="Times New Roman" w:ascii="Times New Roman" w:hAnsi="Times New Roman"/>
          <w:sz w:val="22"/>
          <w:szCs w:val="22"/>
        </w:rPr>
        <w:t xml:space="preserve">Refiere el señor Pow-Hing Cordero que en uno de los acuerdos de la Comisión de Buenas Prácticas del año 2020 se aprobó la creación -aunada al concurso ordinario, no en sustitución- de un nuevo concurso de Buenas Prácticas con énfasis en el Acceso a la Justicia de las poblaciones en condición de vulnerabilidad. </w:t>
      </w:r>
    </w:p>
    <w:p>
      <w:pPr>
        <w:pStyle w:val="Normal"/>
        <w:suppressAutoHyphens w:val="false"/>
        <w:spacing w:lineRule="auto" w:line="259" w:before="0" w:after="160"/>
        <w:jc w:val="both"/>
        <w:textAlignment w:val="auto"/>
        <w:rPr>
          <w:rFonts w:ascii="Times New Roman" w:hAnsi="Times New Roman" w:cs="Times New Roman"/>
          <w:sz w:val="22"/>
          <w:szCs w:val="22"/>
        </w:rPr>
      </w:pPr>
      <w:r>
        <w:rPr>
          <w:rFonts w:cs="Times New Roman" w:ascii="Times New Roman" w:hAnsi="Times New Roman"/>
          <w:sz w:val="22"/>
          <w:szCs w:val="22"/>
        </w:rPr>
        <w:t>Todas las Buenas Prácticas se encuentran registradas en un banco de datos, con el fin de que sean de fácil acceso y puedan replicarse en diferentes oficinas.  El concurso se realiza cada dos años.  Se requiere que la Buena Práctica haya sido probada, es decir, el concurso no acepta ideas innovadoras que no hayan sido implementadas.</w:t>
      </w:r>
    </w:p>
    <w:p>
      <w:pPr>
        <w:pStyle w:val="Normal"/>
        <w:suppressAutoHyphens w:val="false"/>
        <w:spacing w:lineRule="auto" w:line="259" w:before="0" w:after="160"/>
        <w:jc w:val="both"/>
        <w:textAlignment w:val="auto"/>
        <w:rPr>
          <w:rFonts w:ascii="Times New Roman" w:hAnsi="Times New Roman" w:cs="Times New Roman"/>
          <w:sz w:val="22"/>
          <w:szCs w:val="22"/>
        </w:rPr>
      </w:pPr>
      <w:r>
        <w:rPr>
          <w:rFonts w:cs="Times New Roman" w:ascii="Times New Roman" w:hAnsi="Times New Roman"/>
          <w:sz w:val="22"/>
          <w:szCs w:val="22"/>
        </w:rPr>
        <w:t>El concurso ordinario reconoce las dos mejores Buenas Prácticas a las que se les otorga un reconocimiento.  La intención es que además del concurso ordinario, se le de reconocimiento a todas estas prácticas con enfoque de acceso a la Justicia, para lo cual se requiere establecer un jurado de al menos tres personas expertas.</w:t>
      </w:r>
    </w:p>
    <w:p>
      <w:pPr>
        <w:pStyle w:val="Normal"/>
        <w:suppressAutoHyphens w:val="false"/>
        <w:spacing w:lineRule="auto" w:line="259" w:before="0" w:after="160"/>
        <w:jc w:val="both"/>
        <w:textAlignment w:val="auto"/>
        <w:rPr>
          <w:rFonts w:ascii="Times New Roman" w:hAnsi="Times New Roman" w:cs="Times New Roman"/>
          <w:sz w:val="22"/>
          <w:szCs w:val="22"/>
        </w:rPr>
      </w:pPr>
      <w:r>
        <w:rPr>
          <w:rFonts w:cs="Times New Roman" w:ascii="Times New Roman" w:hAnsi="Times New Roman"/>
          <w:sz w:val="22"/>
          <w:szCs w:val="22"/>
        </w:rPr>
        <w:t xml:space="preserve">Para realizar la invitación a participar se definió una campaña de divulgación, la cual también está en proceso de revisión.  No se cuenta con presupuesto adicional, pero tampoco se requerirá. </w:t>
      </w:r>
    </w:p>
    <w:p>
      <w:pPr>
        <w:pStyle w:val="Normal"/>
        <w:suppressAutoHyphens w:val="false"/>
        <w:spacing w:lineRule="auto" w:line="259" w:before="0" w:after="160"/>
        <w:jc w:val="both"/>
        <w:textAlignment w:val="auto"/>
        <w:rPr>
          <w:rFonts w:ascii="Times New Roman" w:hAnsi="Times New Roman" w:cs="Times New Roman"/>
          <w:sz w:val="22"/>
          <w:szCs w:val="22"/>
        </w:rPr>
      </w:pPr>
      <w:r>
        <w:rPr>
          <w:rFonts w:cs="Times New Roman" w:ascii="Times New Roman" w:hAnsi="Times New Roman"/>
          <w:sz w:val="22"/>
          <w:szCs w:val="22"/>
        </w:rPr>
        <w:t>Los reconocimientos se otorgarían en el mes de octubre.  Se trataría de un reconocimiento a la Buena Práctica para el Acceso a la Justicia de poblaciones en condición de vulnerabilidad, pero no se definiría un primero, segundo o tercer lugar.</w:t>
      </w:r>
    </w:p>
    <w:p>
      <w:pPr>
        <w:pStyle w:val="Normal"/>
        <w:suppressAutoHyphens w:val="false"/>
        <w:spacing w:lineRule="auto" w:line="259" w:before="0" w:after="160"/>
        <w:jc w:val="both"/>
        <w:textAlignment w:val="auto"/>
        <w:rPr>
          <w:rFonts w:ascii="Times New Roman" w:hAnsi="Times New Roman" w:cs="Times New Roman"/>
          <w:sz w:val="22"/>
          <w:szCs w:val="22"/>
        </w:rPr>
      </w:pPr>
      <w:r>
        <w:rPr>
          <w:rFonts w:cs="Times New Roman" w:ascii="Times New Roman" w:hAnsi="Times New Roman"/>
          <w:sz w:val="22"/>
          <w:szCs w:val="22"/>
        </w:rPr>
      </w:r>
    </w:p>
    <w:p>
      <w:pPr>
        <w:pStyle w:val="Normal"/>
        <w:suppressAutoHyphens w:val="false"/>
        <w:spacing w:lineRule="auto" w:line="259" w:before="0" w:after="160"/>
        <w:jc w:val="both"/>
        <w:textAlignment w:val="auto"/>
        <w:rPr>
          <w:rFonts w:ascii="Times New Roman" w:hAnsi="Times New Roman" w:cs="Times New Roman"/>
        </w:rPr>
      </w:pPr>
      <w:r>
        <w:rPr>
          <w:rFonts w:cs="Times New Roman" w:ascii="Times New Roman" w:hAnsi="Times New Roman"/>
          <w:b/>
          <w:bCs/>
          <w:sz w:val="22"/>
          <w:szCs w:val="22"/>
        </w:rPr>
        <w:t>SE ACUERDA:</w:t>
      </w:r>
      <w:r>
        <w:rPr>
          <w:rFonts w:cs="Times New Roman" w:ascii="Times New Roman" w:hAnsi="Times New Roman"/>
          <w:sz w:val="22"/>
          <w:szCs w:val="22"/>
        </w:rPr>
        <w:t xml:space="preserve"> </w:t>
      </w:r>
      <w:r>
        <w:rPr>
          <w:rFonts w:cs="Times New Roman" w:ascii="Times New Roman" w:hAnsi="Times New Roman"/>
          <w:b/>
          <w:bCs/>
          <w:sz w:val="22"/>
          <w:szCs w:val="22"/>
        </w:rPr>
        <w:t>1.</w:t>
      </w:r>
      <w:r>
        <w:rPr>
          <w:rFonts w:cs="Times New Roman" w:ascii="Times New Roman" w:hAnsi="Times New Roman"/>
          <w:sz w:val="22"/>
          <w:szCs w:val="22"/>
        </w:rPr>
        <w:t xml:space="preserve"> Se agradece al señor Allan Pow Hing su presentación.  </w:t>
      </w:r>
      <w:r>
        <w:rPr>
          <w:rFonts w:cs="Times New Roman" w:ascii="Times New Roman" w:hAnsi="Times New Roman"/>
          <w:b/>
          <w:bCs/>
          <w:sz w:val="22"/>
          <w:szCs w:val="22"/>
        </w:rPr>
        <w:t>2.</w:t>
      </w:r>
      <w:r>
        <w:rPr>
          <w:rFonts w:cs="Times New Roman" w:ascii="Times New Roman" w:hAnsi="Times New Roman"/>
          <w:sz w:val="22"/>
          <w:szCs w:val="22"/>
        </w:rPr>
        <w:t xml:space="preserve"> Se aprueba la propuesta enunciada por la Comisión de Buenas Prácticas.  </w:t>
      </w:r>
      <w:r>
        <w:rPr>
          <w:rFonts w:cs="Times New Roman" w:ascii="Times New Roman" w:hAnsi="Times New Roman"/>
          <w:b/>
          <w:bCs/>
          <w:sz w:val="22"/>
          <w:szCs w:val="22"/>
        </w:rPr>
        <w:t>3.</w:t>
      </w:r>
      <w:r>
        <w:rPr>
          <w:rFonts w:cs="Times New Roman" w:ascii="Times New Roman" w:hAnsi="Times New Roman"/>
          <w:sz w:val="22"/>
          <w:szCs w:val="22"/>
        </w:rPr>
        <w:t xml:space="preserve"> El jurado estará conformado por tres personas propietarias y dos suplentes. </w:t>
      </w:r>
      <w:r>
        <w:rPr>
          <w:rFonts w:cs="Times New Roman" w:ascii="Times New Roman" w:hAnsi="Times New Roman"/>
          <w:b/>
          <w:bCs/>
          <w:sz w:val="22"/>
          <w:szCs w:val="22"/>
        </w:rPr>
        <w:t>4.</w:t>
      </w:r>
      <w:r>
        <w:rPr>
          <w:rFonts w:cs="Times New Roman" w:ascii="Times New Roman" w:hAnsi="Times New Roman"/>
          <w:sz w:val="22"/>
          <w:szCs w:val="22"/>
        </w:rPr>
        <w:t xml:space="preserve"> Las personas del jurado propietarias serán las señoras Laura Arias Guillén y Sady Jiménez Quesada, y el señor Jorge Olaso, Magistrado Coordinador de la Comisión de Acceso a la Justicia.  </w:t>
      </w:r>
      <w:r>
        <w:rPr>
          <w:rFonts w:cs="Times New Roman" w:ascii="Times New Roman" w:hAnsi="Times New Roman"/>
          <w:b/>
          <w:bCs/>
          <w:sz w:val="22"/>
          <w:szCs w:val="22"/>
        </w:rPr>
        <w:t>5.</w:t>
      </w:r>
      <w:r>
        <w:rPr>
          <w:rFonts w:cs="Times New Roman" w:ascii="Times New Roman" w:hAnsi="Times New Roman"/>
          <w:sz w:val="22"/>
          <w:szCs w:val="22"/>
        </w:rPr>
        <w:t xml:space="preserve">  Se solicitará a la persona de la Comisión de Personas Usuarias que integra la Comisión de Buenas Prácticas que proponga una persona en calidad de suplente, se propone a la Coordinadora de la Unidad de Acceso a la Justicia, señora Melissa Benavides Víquez como la otra persona suplente. </w:t>
      </w:r>
      <w:r>
        <w:rPr>
          <w:rFonts w:cs="Times New Roman" w:ascii="Times New Roman" w:hAnsi="Times New Roman"/>
          <w:b/>
          <w:bCs/>
          <w:sz w:val="22"/>
          <w:szCs w:val="22"/>
        </w:rPr>
        <w:t>6.</w:t>
      </w:r>
      <w:r>
        <w:rPr>
          <w:rFonts w:cs="Times New Roman" w:ascii="Times New Roman" w:hAnsi="Times New Roman"/>
          <w:sz w:val="22"/>
          <w:szCs w:val="22"/>
        </w:rPr>
        <w:t xml:space="preserve"> Comuníquese este acuerdo a la Comisión de Buenas Prácticas y a las personas que integrarán el jurado en calidad de propietarias y suplentes por medio de la Unidad de Acceso a la Justicia.</w:t>
      </w:r>
      <w:bookmarkStart w:id="2" w:name="_Hlk71639452"/>
      <w:bookmarkEnd w:id="2"/>
    </w:p>
    <w:p>
      <w:pPr>
        <w:pStyle w:val="Normal"/>
        <w:suppressAutoHyphens w:val="false"/>
        <w:spacing w:lineRule="auto" w:line="259" w:before="0" w:after="160"/>
        <w:jc w:val="center"/>
        <w:textAlignment w:val="auto"/>
        <w:rPr>
          <w:rFonts w:ascii="Times New Roman" w:hAnsi="Times New Roman" w:cs="Times New Roman"/>
          <w:b/>
          <w:b/>
          <w:bCs/>
          <w:sz w:val="22"/>
          <w:szCs w:val="22"/>
          <w:u w:val="single"/>
        </w:rPr>
      </w:pPr>
      <w:r>
        <w:rPr>
          <w:rFonts w:cs="Times New Roman" w:ascii="Times New Roman" w:hAnsi="Times New Roman"/>
          <w:b/>
          <w:bCs/>
          <w:sz w:val="22"/>
          <w:szCs w:val="22"/>
          <w:u w:val="single"/>
        </w:rPr>
      </w:r>
    </w:p>
    <w:p>
      <w:pPr>
        <w:pStyle w:val="Normal"/>
        <w:suppressAutoHyphens w:val="false"/>
        <w:spacing w:lineRule="auto" w:line="259" w:before="0" w:after="160"/>
        <w:jc w:val="center"/>
        <w:textAlignment w:val="auto"/>
        <w:rPr>
          <w:rFonts w:ascii="Times New Roman" w:hAnsi="Times New Roman" w:cs="Times New Roman"/>
          <w:b/>
          <w:b/>
          <w:bCs/>
          <w:u w:val="single"/>
        </w:rPr>
      </w:pPr>
      <w:r>
        <w:rPr>
          <w:rFonts w:cs="Times New Roman" w:ascii="Times New Roman" w:hAnsi="Times New Roman"/>
          <w:b/>
          <w:bCs/>
          <w:u w:val="single"/>
        </w:rPr>
        <w:t>ARTÍCULO II</w:t>
      </w:r>
    </w:p>
    <w:p>
      <w:pPr>
        <w:pStyle w:val="Normal"/>
        <w:suppressAutoHyphens w:val="false"/>
        <w:spacing w:lineRule="auto" w:line="259" w:before="0" w:after="160"/>
        <w:textAlignment w:val="auto"/>
        <w:rPr>
          <w:rFonts w:ascii="Times New Roman" w:hAnsi="Times New Roman" w:cs="Times New Roman"/>
          <w:sz w:val="22"/>
          <w:szCs w:val="22"/>
        </w:rPr>
      </w:pPr>
      <w:r>
        <w:rPr>
          <w:rFonts w:cs="Times New Roman" w:ascii="Times New Roman" w:hAnsi="Times New Roman"/>
          <w:b/>
          <w:bCs/>
          <w:sz w:val="22"/>
          <w:szCs w:val="22"/>
        </w:rPr>
        <w:t>Tema:</w:t>
      </w:r>
      <w:r>
        <w:rPr>
          <w:rFonts w:cs="Times New Roman" w:ascii="Times New Roman" w:hAnsi="Times New Roman"/>
          <w:sz w:val="22"/>
          <w:szCs w:val="22"/>
        </w:rPr>
        <w:t xml:space="preserve"> </w:t>
      </w:r>
      <w:r>
        <w:rPr>
          <w:rFonts w:cs="Times New Roman" w:ascii="Times New Roman" w:hAnsi="Times New Roman"/>
          <w:b/>
          <w:bCs/>
          <w:sz w:val="22"/>
          <w:szCs w:val="22"/>
          <w:u w:val="single"/>
        </w:rPr>
        <w:t>Solicitud trasladar a Corte Plena Política Institucional</w:t>
      </w:r>
      <w:r>
        <w:rPr>
          <w:rFonts w:cs="Times New Roman" w:ascii="Times New Roman" w:hAnsi="Times New Roman"/>
          <w:b/>
          <w:bCs/>
          <w:sz w:val="22"/>
          <w:szCs w:val="22"/>
        </w:rPr>
        <w:t>.</w:t>
      </w:r>
    </w:p>
    <w:p>
      <w:pPr>
        <w:pStyle w:val="Normal"/>
        <w:suppressAutoHyphens w:val="false"/>
        <w:spacing w:lineRule="auto" w:line="259" w:before="0" w:after="160"/>
        <w:textAlignment w:val="auto"/>
        <w:rPr>
          <w:rFonts w:ascii="Times New Roman" w:hAnsi="Times New Roman" w:cs="Times New Roman"/>
          <w:b/>
          <w:b/>
          <w:bCs/>
          <w:sz w:val="22"/>
          <w:szCs w:val="22"/>
          <w:u w:val="single"/>
        </w:rPr>
      </w:pPr>
      <w:r>
        <w:rPr>
          <w:rFonts w:cs="Times New Roman" w:ascii="Times New Roman" w:hAnsi="Times New Roman"/>
          <w:b/>
          <w:bCs/>
          <w:sz w:val="22"/>
          <w:szCs w:val="22"/>
          <w:u w:val="single"/>
        </w:rPr>
      </w:r>
    </w:p>
    <w:p>
      <w:pPr>
        <w:pStyle w:val="Cuerpodetexto"/>
        <w:suppressAutoHyphens w:val="false"/>
        <w:spacing w:lineRule="auto" w:line="259" w:before="0" w:after="160"/>
        <w:textAlignment w:val="auto"/>
        <w:rPr>
          <w:rFonts w:ascii="Times New Roman" w:hAnsi="Times New Roman" w:cs="Times New Roman"/>
          <w:sz w:val="21"/>
          <w:szCs w:val="21"/>
          <w:bdr w:val="single" w:sz="8" w:space="3" w:color="E1E1E1"/>
          <w:shd w:fill="CCCCCC" w:val="clear"/>
        </w:rPr>
      </w:pPr>
      <w:r>
        <w:rPr>
          <w:rFonts w:cs="Times New Roman" w:ascii="Times New Roman" w:hAnsi="Times New Roman"/>
          <w:sz w:val="21"/>
          <w:szCs w:val="21"/>
          <w:bdr w:val="single" w:sz="8" w:space="3" w:color="E1E1E1"/>
          <w:shd w:fill="CCCCCC" w:val="clear"/>
          <w:lang w:val="es-ES"/>
        </w:rPr>
        <w:t>De:</w:t>
      </w:r>
      <w:r>
        <w:rPr>
          <w:rFonts w:cs="Times New Roman" w:ascii="Times New Roman" w:hAnsi="Times New Roman"/>
          <w:sz w:val="21"/>
          <w:szCs w:val="21"/>
          <w:bdr w:val="single" w:sz="8" w:space="3" w:color="E1E1E1"/>
          <w:shd w:fill="CCCCCC" w:val="clear"/>
        </w:rPr>
        <w:t xml:space="preserve"> </w:t>
      </w:r>
      <w:r>
        <w:rPr>
          <w:rFonts w:cs="Times New Roman" w:ascii="Times New Roman" w:hAnsi="Times New Roman"/>
          <w:sz w:val="21"/>
          <w:szCs w:val="21"/>
          <w:bdr w:val="single" w:sz="8" w:space="3" w:color="E1E1E1"/>
          <w:shd w:fill="CCCCCC" w:val="clear"/>
          <w:lang w:val="es-ES"/>
        </w:rPr>
        <w:t xml:space="preserve">Katherine Maria Reyes Molina &lt;kreyes@Poder-Judicial.go.cr&gt; </w:t>
        <w:br/>
        <w:t>Enviado el: jueves, 6 de mayo de 2021 14:01</w:t>
        <w:br/>
        <w:t>Para: Melissa Benavides Víquez &lt;mbenavidesv@Poder-Judicial.go.cr&gt;</w:t>
        <w:br/>
        <w:t>CC: Sandra Eugenia Zuñiga Morales &lt;szuniga@Poder-Judicial.go.cr&gt;; Ligia Monge Cordero &lt;lmongeco@Poder-Judicial.go.cr&gt;</w:t>
        <w:br/>
        <w:t>Asunto: Oficio SAJPPL 06-2021 y SAJPPL 07-2021 Solicitud trasladar a Corte Plena Política Institucional.</w:t>
        <w:br/>
        <w:t>Importancia: Alta</w:t>
      </w:r>
    </w:p>
    <w:p>
      <w:pPr>
        <w:pStyle w:val="Cuerpodetexto"/>
        <w:spacing w:lineRule="auto" w:line="360" w:before="0" w:after="160"/>
        <w:rPr>
          <w:rFonts w:ascii="Times New Roman" w:hAnsi="Times New Roman" w:cs="Times New Roman"/>
          <w:b/>
          <w:b/>
          <w:color w:val="000000"/>
          <w:sz w:val="20"/>
          <w:szCs w:val="20"/>
        </w:rPr>
      </w:pPr>
      <w:r>
        <w:rPr>
          <w:rFonts w:cs="Times New Roman" w:ascii="Times New Roman" w:hAnsi="Times New Roman"/>
          <w:b/>
          <w:color w:val="000000"/>
          <w:sz w:val="20"/>
          <w:szCs w:val="20"/>
        </w:rPr>
        <w:t xml:space="preserve">Señores y señoras </w:t>
      </w:r>
    </w:p>
    <w:p>
      <w:pPr>
        <w:pStyle w:val="Cuerpodetexto"/>
        <w:spacing w:lineRule="auto" w:line="360" w:before="0" w:after="160"/>
        <w:rPr>
          <w:rFonts w:ascii="Times New Roman" w:hAnsi="Times New Roman" w:cs="Times New Roman"/>
          <w:b/>
          <w:b/>
          <w:color w:val="000000"/>
          <w:sz w:val="20"/>
          <w:szCs w:val="20"/>
        </w:rPr>
      </w:pPr>
      <w:r>
        <w:rPr>
          <w:rFonts w:cs="Times New Roman" w:ascii="Times New Roman" w:hAnsi="Times New Roman"/>
          <w:b/>
          <w:color w:val="000000"/>
          <w:sz w:val="20"/>
          <w:szCs w:val="20"/>
        </w:rPr>
        <w:t>Comisión de Acceso a la Justicia</w:t>
      </w:r>
    </w:p>
    <w:p>
      <w:pPr>
        <w:pStyle w:val="Cuerpodetexto"/>
        <w:spacing w:lineRule="auto" w:line="360" w:before="0" w:after="160"/>
        <w:rPr>
          <w:rFonts w:ascii="Times New Roman" w:hAnsi="Times New Roman" w:cs="Times New Roman"/>
          <w:b/>
          <w:b/>
          <w:color w:val="000000"/>
          <w:sz w:val="20"/>
          <w:szCs w:val="20"/>
        </w:rPr>
      </w:pPr>
      <w:r>
        <w:rPr>
          <w:rFonts w:cs="Times New Roman" w:ascii="Times New Roman" w:hAnsi="Times New Roman"/>
          <w:b/>
          <w:color w:val="000000"/>
          <w:sz w:val="20"/>
          <w:szCs w:val="20"/>
        </w:rPr>
        <w:t>S. D.</w:t>
      </w:r>
    </w:p>
    <w:p>
      <w:pPr>
        <w:pStyle w:val="Cuerpodetexto"/>
        <w:rPr>
          <w:rFonts w:ascii="Times New Roman" w:hAnsi="Times New Roman" w:cs="Times New Roman"/>
          <w:sz w:val="21"/>
          <w:szCs w:val="21"/>
        </w:rPr>
      </w:pPr>
      <w:r>
        <w:rPr>
          <w:rFonts w:cs="Times New Roman" w:ascii="Times New Roman" w:hAnsi="Times New Roman"/>
          <w:sz w:val="21"/>
          <w:szCs w:val="21"/>
        </w:rPr>
        <w:t xml:space="preserve">Reciban un amable y respetuoso saludo. Me es grato dirigirme a ustedes, siguiendo instrucciones de la Magistrada de la Sala de Casación Penal y coordinadora de la Subcomisión Acceso a la Justicia para Personas Privadas de Libertad, Dra. Sandra Eug. Zúñiga Morales, con ocasión de remitirles los Oficios SAJPPL 06-2021 y el SAJPPL 07-2021, para su conocimiento y valoración.                         </w:t>
      </w:r>
    </w:p>
    <w:p>
      <w:pPr>
        <w:pStyle w:val="Cuerpodetexto"/>
        <w:rPr>
          <w:rFonts w:ascii="Times New Roman" w:hAnsi="Times New Roman" w:cs="Times New Roman"/>
          <w:sz w:val="21"/>
          <w:szCs w:val="21"/>
        </w:rPr>
      </w:pPr>
      <w:r>
        <w:rPr>
          <w:rFonts w:cs="Times New Roman" w:ascii="Times New Roman" w:hAnsi="Times New Roman"/>
          <w:sz w:val="21"/>
          <w:szCs w:val="21"/>
        </w:rPr>
        <w:t>Cordialmente</w:t>
      </w:r>
    </w:p>
    <w:p>
      <w:pPr>
        <w:pStyle w:val="Cuerpodetexto"/>
        <w:rPr>
          <w:rFonts w:ascii="Times New Roman" w:hAnsi="Times New Roman" w:cs="Times New Roman"/>
          <w:sz w:val="21"/>
          <w:szCs w:val="21"/>
        </w:rPr>
      </w:pPr>
      <w:r>
        <w:rPr/>
        <w:drawing>
          <wp:inline distT="0" distB="0" distL="0" distR="0">
            <wp:extent cx="2592070" cy="636270"/>
            <wp:effectExtent l="0" t="0" r="0" b="0"/>
            <wp:docPr id="1"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descr=""/>
                    <pic:cNvPicPr>
                      <a:picLocks noChangeAspect="1" noChangeArrowheads="1"/>
                    </pic:cNvPicPr>
                  </pic:nvPicPr>
                  <pic:blipFill>
                    <a:blip r:embed="rId2"/>
                    <a:stretch>
                      <a:fillRect/>
                    </a:stretch>
                  </pic:blipFill>
                  <pic:spPr bwMode="auto">
                    <a:xfrm>
                      <a:off x="0" y="0"/>
                      <a:ext cx="2592070" cy="636270"/>
                    </a:xfrm>
                    <a:prstGeom prst="rect">
                      <a:avLst/>
                    </a:prstGeom>
                  </pic:spPr>
                </pic:pic>
              </a:graphicData>
            </a:graphic>
          </wp:inline>
        </w:drawing>
      </w:r>
      <w:bookmarkStart w:id="3" w:name="_MON_1682252131"/>
      <w:bookmarkEnd w:id="3"/>
    </w:p>
    <w:p>
      <w:pPr>
        <w:pStyle w:val="Cuerpodetexto"/>
        <w:rPr>
          <w:rFonts w:ascii="Times New Roman" w:hAnsi="Times New Roman" w:cs="Times New Roman"/>
          <w:sz w:val="21"/>
          <w:szCs w:val="21"/>
        </w:rPr>
      </w:pPr>
      <w:r>
        <w:rPr/>
      </w:r>
      <w:bookmarkStart w:id="4" w:name="_MON_1682252147"/>
      <w:bookmarkStart w:id="5" w:name="_MON_1682252147"/>
      <w:bookmarkEnd w:id="5"/>
    </w:p>
    <w:p>
      <w:pPr>
        <w:pStyle w:val="Cuerpodetexto"/>
        <w:jc w:val="both"/>
        <w:rPr>
          <w:rFonts w:ascii="Times New Roman" w:hAnsi="Times New Roman" w:cs="Times New Roman"/>
          <w:sz w:val="21"/>
          <w:szCs w:val="21"/>
        </w:rPr>
      </w:pPr>
      <w:r>
        <w:rPr>
          <w:rFonts w:cs="Times New Roman" w:ascii="Times New Roman" w:hAnsi="Times New Roman"/>
          <w:sz w:val="21"/>
          <w:szCs w:val="21"/>
        </w:rPr>
        <w:t>Explica la señora Melissa Benavides Víquez que el interés es acoplarse a la propuesta de Corte Plena, con la metodología que aprobó esa instancia para la creación o actualización de las Políticas Institucionales por lo cual solicita la aprobación del proyecto para la construcción de la Política Institucional para el Acceso a la Justicia de Personas Privadas de Libertad.  Refiere que se realizaron recomendaciones al documento elaborado.</w:t>
      </w:r>
    </w:p>
    <w:p>
      <w:pPr>
        <w:pStyle w:val="Cuerpodetexto"/>
        <w:jc w:val="both"/>
        <w:rPr>
          <w:rFonts w:ascii="Times New Roman" w:hAnsi="Times New Roman" w:cs="Times New Roman"/>
          <w:sz w:val="21"/>
          <w:szCs w:val="21"/>
        </w:rPr>
      </w:pPr>
      <w:r>
        <w:rPr>
          <w:rFonts w:cs="Times New Roman" w:ascii="Times New Roman" w:hAnsi="Times New Roman"/>
          <w:sz w:val="21"/>
          <w:szCs w:val="21"/>
        </w:rPr>
      </w:r>
    </w:p>
    <w:p>
      <w:pPr>
        <w:pStyle w:val="Normal"/>
        <w:suppressAutoHyphens w:val="false"/>
        <w:spacing w:lineRule="auto" w:line="259" w:before="0" w:after="160"/>
        <w:jc w:val="both"/>
        <w:textAlignment w:val="auto"/>
        <w:rPr>
          <w:rFonts w:ascii="Times New Roman" w:hAnsi="Times New Roman" w:cs="Times New Roman"/>
        </w:rPr>
      </w:pPr>
      <w:bookmarkStart w:id="6" w:name="Imagen_x0020_4"/>
      <w:bookmarkEnd w:id="6"/>
      <w:r>
        <w:rPr>
          <w:rFonts w:cs="Times New Roman" w:ascii="Times New Roman" w:hAnsi="Times New Roman"/>
          <w:b/>
          <w:bCs/>
          <w:sz w:val="22"/>
          <w:szCs w:val="22"/>
        </w:rPr>
        <w:t xml:space="preserve">SE ACUERDA: 1. </w:t>
      </w:r>
      <w:r>
        <w:rPr>
          <w:rFonts w:cs="Times New Roman" w:ascii="Times New Roman" w:hAnsi="Times New Roman"/>
          <w:sz w:val="22"/>
          <w:szCs w:val="22"/>
        </w:rPr>
        <w:t xml:space="preserve">Se toma nota de las gestiones que, como Coordinadora de la Subcomisión para el Acceso a la Justicia de Personas Privadas de Libertad, pone en conocimiento de la Comisión de Acceso a la Justicia, la Magistrada Sandra Eugenia Zúñiga Morales. </w:t>
      </w:r>
      <w:r>
        <w:rPr>
          <w:rFonts w:cs="Times New Roman" w:ascii="Times New Roman" w:hAnsi="Times New Roman"/>
          <w:b/>
          <w:bCs/>
          <w:sz w:val="22"/>
          <w:szCs w:val="22"/>
        </w:rPr>
        <w:t>2.</w:t>
      </w:r>
      <w:r>
        <w:rPr>
          <w:rFonts w:cs="Times New Roman" w:ascii="Times New Roman" w:hAnsi="Times New Roman"/>
          <w:sz w:val="22"/>
          <w:szCs w:val="22"/>
        </w:rPr>
        <w:t xml:space="preserve"> Se procederá a trasladar la solicitud expuesta a la Secretaría General de la Corte para su debido trámite. </w:t>
      </w:r>
      <w:r>
        <w:rPr>
          <w:rFonts w:cs="Times New Roman" w:ascii="Times New Roman" w:hAnsi="Times New Roman"/>
          <w:b/>
          <w:bCs/>
          <w:sz w:val="22"/>
          <w:szCs w:val="22"/>
        </w:rPr>
        <w:t>3.</w:t>
      </w:r>
      <w:r>
        <w:rPr>
          <w:rFonts w:cs="Times New Roman" w:ascii="Times New Roman" w:hAnsi="Times New Roman"/>
          <w:sz w:val="22"/>
          <w:szCs w:val="22"/>
        </w:rPr>
        <w:t xml:space="preserve"> La Unidad de Acceso a la Justicia informará a la Subcomisión para el Acceso a la Justicia de Personas Privadas de Libertad acerca de este acuerdo.</w:t>
      </w:r>
    </w:p>
    <w:p>
      <w:pPr>
        <w:pStyle w:val="Normal"/>
        <w:suppressAutoHyphens w:val="false"/>
        <w:spacing w:lineRule="auto" w:line="259" w:before="0" w:after="160"/>
        <w:jc w:val="center"/>
        <w:textAlignment w:val="auto"/>
        <w:rPr>
          <w:rFonts w:ascii="Times New Roman" w:hAnsi="Times New Roman" w:cs="Times New Roman"/>
          <w:b/>
          <w:b/>
          <w:bCs/>
          <w:sz w:val="22"/>
          <w:szCs w:val="22"/>
          <w:u w:val="single"/>
        </w:rPr>
      </w:pPr>
      <w:r>
        <w:rPr>
          <w:rFonts w:cs="Times New Roman" w:ascii="Times New Roman" w:hAnsi="Times New Roman"/>
          <w:b/>
          <w:bCs/>
          <w:sz w:val="22"/>
          <w:szCs w:val="22"/>
          <w:u w:val="single"/>
        </w:rPr>
      </w:r>
    </w:p>
    <w:p>
      <w:pPr>
        <w:pStyle w:val="Normal"/>
        <w:suppressAutoHyphens w:val="false"/>
        <w:spacing w:lineRule="auto" w:line="259" w:before="0" w:after="160"/>
        <w:jc w:val="center"/>
        <w:textAlignment w:val="auto"/>
        <w:rPr>
          <w:rFonts w:ascii="Times New Roman" w:hAnsi="Times New Roman" w:cs="Times New Roman"/>
          <w:b/>
          <w:b/>
          <w:bCs/>
          <w:u w:val="single"/>
        </w:rPr>
      </w:pPr>
      <w:r>
        <w:rPr>
          <w:rFonts w:cs="Times New Roman" w:ascii="Times New Roman" w:hAnsi="Times New Roman"/>
          <w:b/>
          <w:bCs/>
          <w:u w:val="single"/>
        </w:rPr>
        <w:t>ARTÍCULO III</w:t>
      </w:r>
    </w:p>
    <w:p>
      <w:pPr>
        <w:pStyle w:val="Normal"/>
        <w:jc w:val="both"/>
        <w:rPr>
          <w:rFonts w:ascii="Times New Roman" w:hAnsi="Times New Roman" w:cs="Times New Roman"/>
          <w:b/>
          <w:b/>
          <w:bCs/>
          <w:sz w:val="22"/>
          <w:szCs w:val="22"/>
        </w:rPr>
      </w:pPr>
      <w:r>
        <w:rPr>
          <w:rFonts w:cs="Times New Roman" w:ascii="Times New Roman" w:hAnsi="Times New Roman"/>
          <w:b/>
          <w:bCs/>
          <w:sz w:val="22"/>
          <w:szCs w:val="22"/>
        </w:rPr>
        <w:t>Tema</w:t>
      </w:r>
      <w:r>
        <w:rPr>
          <w:rFonts w:cs="Times New Roman" w:ascii="Times New Roman" w:hAnsi="Times New Roman"/>
          <w:sz w:val="22"/>
          <w:szCs w:val="22"/>
        </w:rPr>
        <w:t xml:space="preserve">: </w:t>
      </w:r>
      <w:r>
        <w:rPr>
          <w:rFonts w:cs="Times New Roman" w:ascii="Times New Roman" w:hAnsi="Times New Roman"/>
          <w:b/>
          <w:bCs/>
          <w:sz w:val="22"/>
          <w:szCs w:val="22"/>
          <w:u w:val="single"/>
        </w:rPr>
        <w:t xml:space="preserve">Comunicación del Oficio No. PJ-DGH-CAP-184-2021 de la Dirección de Gestión Humana, Gestión de la Capacitación, en respuesta al </w:t>
      </w:r>
      <w:r>
        <w:rPr>
          <w:rFonts w:cs="Times New Roman" w:ascii="Times New Roman" w:hAnsi="Times New Roman"/>
          <w:b/>
          <w:bCs/>
          <w:sz w:val="22"/>
          <w:szCs w:val="22"/>
          <w:u w:val="single"/>
          <w:lang w:val="es-ES"/>
        </w:rPr>
        <w:t>oficio CACC-221-2021</w:t>
      </w:r>
      <w:r>
        <w:rPr>
          <w:rFonts w:cs="Times New Roman" w:ascii="Times New Roman" w:hAnsi="Times New Roman"/>
          <w:b/>
          <w:bCs/>
          <w:sz w:val="22"/>
          <w:szCs w:val="22"/>
          <w:lang w:val="es-ES"/>
        </w:rPr>
        <w:t>.</w:t>
      </w:r>
      <w:bookmarkStart w:id="7" w:name="_MON_1681814022"/>
      <w:bookmarkEnd w:id="7"/>
      <w:r>
        <w:rPr>
          <w:rFonts w:cs="Times New Roman" w:ascii="Times New Roman" w:hAnsi="Times New Roman"/>
          <w:sz w:val="22"/>
          <w:szCs w:val="22"/>
          <w:lang w:val="es-ES"/>
        </w:rPr>
        <w:t xml:space="preserve"> </w:t>
      </w:r>
      <w:bookmarkStart w:id="8" w:name="_MON_1682255353"/>
      <w:bookmarkEnd w:id="8"/>
    </w:p>
    <w:p>
      <w:pPr>
        <w:pStyle w:val="Normal"/>
        <w:suppressAutoHyphens w:val="false"/>
        <w:spacing w:lineRule="auto" w:line="259" w:before="0" w:after="160"/>
        <w:jc w:val="both"/>
        <w:textAlignment w:val="auto"/>
        <w:rPr>
          <w:rFonts w:ascii="Times New Roman" w:hAnsi="Times New Roman" w:cs="Times New Roman"/>
          <w:sz w:val="22"/>
          <w:szCs w:val="22"/>
        </w:rPr>
      </w:pPr>
      <w:r>
        <w:rPr/>
      </w:r>
    </w:p>
    <w:p>
      <w:pPr>
        <w:pStyle w:val="Normal"/>
        <w:rPr>
          <w:rFonts w:ascii="Times New Roman" w:hAnsi="Times New Roman" w:cs="Times New Roman"/>
          <w:b/>
          <w:b/>
          <w:bCs/>
          <w:sz w:val="22"/>
          <w:szCs w:val="22"/>
          <w:u w:val="single"/>
        </w:rPr>
      </w:pPr>
      <w:r>
        <w:rPr>
          <w:rFonts w:cs="Times New Roman" w:ascii="Times New Roman" w:hAnsi="Times New Roman"/>
          <w:b/>
          <w:bCs/>
          <w:sz w:val="22"/>
          <w:szCs w:val="22"/>
          <w:u w:val="single"/>
        </w:rPr>
      </w:r>
    </w:p>
    <w:p>
      <w:pPr>
        <w:pStyle w:val="Normal"/>
        <w:jc w:val="both"/>
        <w:rPr>
          <w:rFonts w:ascii="Times New Roman" w:hAnsi="Times New Roman" w:cs="Times New Roman"/>
          <w:sz w:val="22"/>
          <w:szCs w:val="22"/>
        </w:rPr>
      </w:pPr>
      <w:r>
        <w:rPr>
          <w:rFonts w:cs="Times New Roman" w:ascii="Times New Roman" w:hAnsi="Times New Roman"/>
          <w:b/>
          <w:bCs/>
          <w:sz w:val="22"/>
          <w:szCs w:val="22"/>
        </w:rPr>
        <w:t xml:space="preserve">SE ACUERDA: </w:t>
      </w:r>
      <w:r>
        <w:rPr>
          <w:rFonts w:cs="Times New Roman" w:ascii="Times New Roman" w:hAnsi="Times New Roman"/>
          <w:sz w:val="22"/>
          <w:szCs w:val="22"/>
        </w:rPr>
        <w:t>Se toma nota de la respuesta emitida por las señoras Cheryl Bolaños Madrigal y Waiman Hin Herrera, Jefa a.í de Gestión de la Capacitación y Subdirectora a.í. de Desarrollo Humano, de la Dirección de Gestión Humana.</w:t>
      </w:r>
    </w:p>
    <w:p>
      <w:pPr>
        <w:pStyle w:val="Normal"/>
        <w:jc w:val="center"/>
        <w:rPr>
          <w:rFonts w:ascii="Times New Roman" w:hAnsi="Times New Roman" w:cs="Times New Roman"/>
          <w:b/>
          <w:b/>
          <w:bCs/>
          <w:sz w:val="22"/>
          <w:szCs w:val="22"/>
          <w:highlight w:val="yellow"/>
        </w:rPr>
      </w:pPr>
      <w:r>
        <w:rPr>
          <w:rFonts w:cs="Times New Roman" w:ascii="Times New Roman" w:hAnsi="Times New Roman"/>
          <w:b/>
          <w:bCs/>
          <w:sz w:val="22"/>
          <w:szCs w:val="22"/>
          <w:highlight w:val="yellow"/>
        </w:rPr>
      </w:r>
    </w:p>
    <w:p>
      <w:pPr>
        <w:pStyle w:val="Normal"/>
        <w:rPr>
          <w:rFonts w:ascii="Times New Roman" w:hAnsi="Times New Roman" w:cs="Times New Roman"/>
          <w:b/>
          <w:b/>
          <w:bCs/>
          <w:sz w:val="22"/>
          <w:szCs w:val="22"/>
          <w:u w:val="single"/>
        </w:rPr>
      </w:pPr>
      <w:r>
        <w:rPr>
          <w:rFonts w:cs="Times New Roman" w:ascii="Times New Roman" w:hAnsi="Times New Roman"/>
          <w:b/>
          <w:bCs/>
          <w:sz w:val="22"/>
          <w:szCs w:val="22"/>
          <w:u w:val="single"/>
        </w:rPr>
      </w:r>
    </w:p>
    <w:p>
      <w:pPr>
        <w:pStyle w:val="Normal"/>
        <w:jc w:val="center"/>
        <w:rPr>
          <w:rFonts w:ascii="Times New Roman" w:hAnsi="Times New Roman" w:cs="Times New Roman"/>
          <w:b/>
          <w:b/>
          <w:bCs/>
          <w:u w:val="single"/>
        </w:rPr>
      </w:pPr>
      <w:r>
        <w:rPr>
          <w:rFonts w:cs="Times New Roman" w:ascii="Times New Roman" w:hAnsi="Times New Roman"/>
          <w:b/>
          <w:bCs/>
          <w:u w:val="single"/>
        </w:rPr>
        <w:t>ARTÍCULO IV</w:t>
      </w:r>
    </w:p>
    <w:p>
      <w:pPr>
        <w:pStyle w:val="Normal"/>
        <w:jc w:val="center"/>
        <w:rPr>
          <w:rFonts w:ascii="Times New Roman" w:hAnsi="Times New Roman" w:cs="Times New Roman"/>
          <w:b/>
          <w:b/>
          <w:bCs/>
          <w:sz w:val="22"/>
          <w:szCs w:val="22"/>
          <w:u w:val="single"/>
        </w:rPr>
      </w:pPr>
      <w:r>
        <w:rPr>
          <w:rFonts w:cs="Times New Roman" w:ascii="Times New Roman" w:hAnsi="Times New Roman"/>
          <w:b/>
          <w:bCs/>
          <w:sz w:val="22"/>
          <w:szCs w:val="22"/>
          <w:u w:val="single"/>
        </w:rPr>
      </w:r>
    </w:p>
    <w:p>
      <w:pPr>
        <w:pStyle w:val="Normal"/>
        <w:jc w:val="both"/>
        <w:rPr>
          <w:rFonts w:ascii="Times New Roman" w:hAnsi="Times New Roman" w:eastAsia="Times New Roman" w:cs="Times New Roman"/>
          <w:color w:val="000000"/>
          <w:kern w:val="0"/>
          <w:sz w:val="22"/>
          <w:szCs w:val="22"/>
          <w:lang w:eastAsia="es-CR" w:bidi="ar-SA"/>
        </w:rPr>
      </w:pPr>
      <w:r>
        <w:rPr>
          <w:rFonts w:cs="Times New Roman" w:ascii="Times New Roman" w:hAnsi="Times New Roman"/>
          <w:b/>
          <w:bCs/>
          <w:sz w:val="22"/>
          <w:szCs w:val="22"/>
        </w:rPr>
        <w:t xml:space="preserve">Tema: </w:t>
      </w:r>
      <w:r>
        <w:rPr>
          <w:rFonts w:cs="Times New Roman" w:ascii="Times New Roman" w:hAnsi="Times New Roman"/>
          <w:b/>
          <w:bCs/>
          <w:sz w:val="22"/>
          <w:szCs w:val="22"/>
          <w:u w:val="single"/>
        </w:rPr>
        <w:t>Solicitud de la Magistrada Damaris Vargas Vásquez, sobre informes de Auditoria Judicial</w:t>
      </w:r>
      <w:r>
        <w:rPr>
          <w:rFonts w:cs="Times New Roman" w:ascii="Times New Roman" w:hAnsi="Times New Roman"/>
          <w:b/>
          <w:bCs/>
          <w:sz w:val="22"/>
          <w:szCs w:val="22"/>
        </w:rPr>
        <w:t xml:space="preserve">. </w:t>
      </w:r>
    </w:p>
    <w:p>
      <w:pPr>
        <w:pStyle w:val="Normal"/>
        <w:rPr>
          <w:rFonts w:ascii="Times New Roman" w:hAnsi="Times New Roman" w:eastAsia="Times New Roman" w:cs="Times New Roman"/>
          <w:color w:val="000000"/>
          <w:kern w:val="0"/>
          <w:sz w:val="22"/>
          <w:szCs w:val="22"/>
          <w:lang w:eastAsia="es-CR" w:bidi="ar-SA"/>
        </w:rPr>
      </w:pPr>
      <w:r>
        <w:rPr>
          <w:rFonts w:eastAsia="Times New Roman" w:cs="Times New Roman" w:ascii="Times New Roman" w:hAnsi="Times New Roman"/>
          <w:color w:val="000000"/>
          <w:kern w:val="0"/>
          <w:sz w:val="22"/>
          <w:szCs w:val="22"/>
          <w:lang w:eastAsia="es-CR" w:bidi="ar-SA"/>
        </w:rPr>
      </w:r>
    </w:p>
    <w:p>
      <w:pPr>
        <w:pStyle w:val="Normal"/>
        <w:rPr>
          <w:rFonts w:ascii="Times New Roman" w:hAnsi="Times New Roman" w:eastAsia="Times New Roman" w:cs="Times New Roman"/>
          <w:kern w:val="0"/>
          <w:sz w:val="22"/>
          <w:szCs w:val="22"/>
          <w:lang w:val="es-ES" w:eastAsia="es-CR" w:bidi="ar-SA"/>
        </w:rPr>
      </w:pPr>
      <w:r>
        <w:rPr>
          <w:rFonts w:eastAsia="Times New Roman" w:cs="Times New Roman" w:ascii="Times New Roman" w:hAnsi="Times New Roman"/>
          <w:color w:val="000000"/>
          <w:kern w:val="0"/>
          <w:sz w:val="22"/>
          <w:szCs w:val="22"/>
          <w:lang w:eastAsia="es-CR" w:bidi="ar-SA"/>
        </w:rPr>
        <w:br/>
      </w:r>
      <w:r>
        <w:rPr>
          <w:rFonts w:eastAsia="Times New Roman" w:cs="Times New Roman" w:ascii="Times New Roman" w:hAnsi="Times New Roman"/>
          <w:b/>
          <w:bCs/>
          <w:sz w:val="22"/>
          <w:szCs w:val="22"/>
          <w:highlight w:val="lightGray"/>
          <w:lang w:val="es-ES" w:eastAsia="es-CR"/>
        </w:rPr>
        <w:t>De:</w:t>
      </w:r>
      <w:r>
        <w:rPr>
          <w:rFonts w:eastAsia="Times New Roman" w:cs="Times New Roman" w:ascii="Times New Roman" w:hAnsi="Times New Roman"/>
          <w:sz w:val="22"/>
          <w:szCs w:val="22"/>
          <w:highlight w:val="lightGray"/>
          <w:lang w:val="es-ES" w:eastAsia="es-CR"/>
        </w:rPr>
        <w:t xml:space="preserve"> Damaris Vargas Vásquez &lt;dvargas@Poder-Judicial.go.cr&gt; </w:t>
        <w:br/>
      </w:r>
      <w:r>
        <w:rPr>
          <w:rFonts w:eastAsia="Times New Roman" w:cs="Times New Roman" w:ascii="Times New Roman" w:hAnsi="Times New Roman"/>
          <w:b/>
          <w:bCs/>
          <w:sz w:val="22"/>
          <w:szCs w:val="22"/>
          <w:highlight w:val="lightGray"/>
          <w:lang w:val="es-ES" w:eastAsia="es-CR"/>
        </w:rPr>
        <w:t>Enviado el:</w:t>
      </w:r>
      <w:r>
        <w:rPr>
          <w:rFonts w:eastAsia="Times New Roman" w:cs="Times New Roman" w:ascii="Times New Roman" w:hAnsi="Times New Roman"/>
          <w:sz w:val="22"/>
          <w:szCs w:val="22"/>
          <w:highlight w:val="lightGray"/>
          <w:lang w:val="es-ES" w:eastAsia="es-CR"/>
        </w:rPr>
        <w:t xml:space="preserve"> miércoles, 14 de abril de 2021 13:22</w:t>
        <w:br/>
      </w:r>
      <w:r>
        <w:rPr>
          <w:rFonts w:eastAsia="Times New Roman" w:cs="Times New Roman" w:ascii="Times New Roman" w:hAnsi="Times New Roman"/>
          <w:b/>
          <w:bCs/>
          <w:sz w:val="22"/>
          <w:szCs w:val="22"/>
          <w:highlight w:val="lightGray"/>
          <w:lang w:val="es-ES" w:eastAsia="es-CR"/>
        </w:rPr>
        <w:t>Para:</w:t>
      </w:r>
      <w:r>
        <w:rPr>
          <w:rFonts w:eastAsia="Times New Roman" w:cs="Times New Roman" w:ascii="Times New Roman" w:hAnsi="Times New Roman"/>
          <w:sz w:val="22"/>
          <w:szCs w:val="22"/>
          <w:highlight w:val="lightGray"/>
          <w:lang w:val="es-ES" w:eastAsia="es-CR"/>
        </w:rPr>
        <w:t xml:space="preserve"> Melissa Benavides Víquez &lt;mbenavidesv@Poder-Judicial.go.cr&gt;; Jorge Olaso Alvarez &lt;jolaso@Poder-Judicial.go.cr&gt;</w:t>
        <w:br/>
      </w:r>
      <w:r>
        <w:rPr>
          <w:rFonts w:eastAsia="Times New Roman" w:cs="Times New Roman" w:ascii="Times New Roman" w:hAnsi="Times New Roman"/>
          <w:b/>
          <w:bCs/>
          <w:sz w:val="22"/>
          <w:szCs w:val="22"/>
          <w:highlight w:val="lightGray"/>
          <w:lang w:val="es-ES" w:eastAsia="es-CR"/>
        </w:rPr>
        <w:t>CC:</w:t>
      </w:r>
      <w:r>
        <w:rPr>
          <w:rFonts w:eastAsia="Times New Roman" w:cs="Times New Roman" w:ascii="Times New Roman" w:hAnsi="Times New Roman"/>
          <w:sz w:val="22"/>
          <w:szCs w:val="22"/>
          <w:highlight w:val="lightGray"/>
          <w:lang w:val="es-ES" w:eastAsia="es-CR"/>
        </w:rPr>
        <w:t xml:space="preserve"> Alejandra Mena Cárdenas &lt;amenac@Poder-Judicial.go.cr&gt;</w:t>
        <w:br/>
      </w:r>
      <w:r>
        <w:rPr>
          <w:rFonts w:eastAsia="Times New Roman" w:cs="Times New Roman" w:ascii="Times New Roman" w:hAnsi="Times New Roman"/>
          <w:b/>
          <w:bCs/>
          <w:sz w:val="22"/>
          <w:szCs w:val="22"/>
          <w:highlight w:val="lightGray"/>
          <w:lang w:val="es-ES" w:eastAsia="es-CR"/>
        </w:rPr>
        <w:t>Asunto:</w:t>
      </w:r>
      <w:r>
        <w:rPr>
          <w:rFonts w:eastAsia="Times New Roman" w:cs="Times New Roman" w:ascii="Times New Roman" w:hAnsi="Times New Roman"/>
          <w:sz w:val="22"/>
          <w:szCs w:val="22"/>
          <w:highlight w:val="lightGray"/>
          <w:lang w:val="es-ES" w:eastAsia="es-CR"/>
        </w:rPr>
        <w:t xml:space="preserve"> Sugerencia urgente</w:t>
      </w:r>
    </w:p>
    <w:p>
      <w:pPr>
        <w:pStyle w:val="Normal"/>
        <w:rPr>
          <w:rFonts w:ascii="Times New Roman" w:hAnsi="Times New Roman" w:eastAsia="Calibri" w:cs="Times New Roman" w:eastAsiaTheme="minorHAnsi"/>
          <w:sz w:val="22"/>
          <w:szCs w:val="22"/>
          <w:lang w:eastAsia="en-US"/>
        </w:rPr>
      </w:pPr>
      <w:r>
        <w:rPr>
          <w:rFonts w:eastAsia="Calibri" w:cs="Times New Roman" w:eastAsiaTheme="minorHAnsi" w:ascii="Times New Roman" w:hAnsi="Times New Roman"/>
          <w:sz w:val="22"/>
          <w:szCs w:val="22"/>
          <w:lang w:eastAsia="en-US"/>
        </w:rPr>
      </w:r>
    </w:p>
    <w:p>
      <w:pPr>
        <w:pStyle w:val="Normal"/>
        <w:jc w:val="both"/>
        <w:rPr>
          <w:rFonts w:ascii="Times New Roman" w:hAnsi="Times New Roman" w:cs="Times New Roman"/>
          <w:sz w:val="22"/>
          <w:szCs w:val="22"/>
        </w:rPr>
      </w:pPr>
      <w:r>
        <w:rPr>
          <w:rFonts w:cs="Times New Roman" w:ascii="Times New Roman" w:hAnsi="Times New Roman"/>
          <w:sz w:val="22"/>
          <w:szCs w:val="22"/>
        </w:rPr>
        <w:t>Estimados don Jorge y doña Melissa:</w:t>
      </w:r>
    </w:p>
    <w:p>
      <w:pPr>
        <w:pStyle w:val="Normal"/>
        <w:jc w:val="both"/>
        <w:rPr>
          <w:rFonts w:ascii="Times New Roman" w:hAnsi="Times New Roman" w:cs="Times New Roman"/>
          <w:sz w:val="22"/>
          <w:szCs w:val="22"/>
        </w:rPr>
      </w:pPr>
      <w:r>
        <w:rPr>
          <w:rFonts w:cs="Times New Roman" w:ascii="Times New Roman" w:hAnsi="Times New Roman"/>
          <w:sz w:val="22"/>
          <w:szCs w:val="22"/>
        </w:rPr>
      </w:r>
    </w:p>
    <w:p>
      <w:pPr>
        <w:pStyle w:val="Normal"/>
        <w:jc w:val="both"/>
        <w:rPr>
          <w:rFonts w:ascii="Times New Roman" w:hAnsi="Times New Roman" w:cs="Times New Roman"/>
          <w:sz w:val="22"/>
          <w:szCs w:val="22"/>
        </w:rPr>
      </w:pPr>
      <w:r>
        <w:rPr>
          <w:rFonts w:cs="Times New Roman" w:ascii="Times New Roman" w:hAnsi="Times New Roman"/>
          <w:sz w:val="22"/>
          <w:szCs w:val="22"/>
        </w:rPr>
        <w:t>Buenos días. En relación con el artículo que vimos hoy sobre las recomendaciones de la Auditoría Judicial a la Unidad de Acceso a la Justicia asociadas a la población adulta mayor, sugiero se incluya en agenda de Comisión de Acceso a la Justicia la siguiente sugerencia:</w:t>
      </w:r>
    </w:p>
    <w:p>
      <w:pPr>
        <w:pStyle w:val="Normal"/>
        <w:jc w:val="both"/>
        <w:rPr>
          <w:rFonts w:ascii="Times New Roman" w:hAnsi="Times New Roman" w:cs="Times New Roman"/>
          <w:sz w:val="22"/>
          <w:szCs w:val="22"/>
        </w:rPr>
      </w:pPr>
      <w:r>
        <w:rPr>
          <w:rFonts w:cs="Times New Roman" w:ascii="Times New Roman" w:hAnsi="Times New Roman"/>
          <w:sz w:val="22"/>
          <w:szCs w:val="22"/>
        </w:rPr>
      </w:r>
    </w:p>
    <w:p>
      <w:pPr>
        <w:pStyle w:val="ListParagraph"/>
        <w:numPr>
          <w:ilvl w:val="0"/>
          <w:numId w:val="5"/>
        </w:numPr>
        <w:jc w:val="both"/>
        <w:rPr>
          <w:rFonts w:ascii="Times New Roman" w:hAnsi="Times New Roman" w:eastAsia="Times New Roman" w:cs="Times New Roman"/>
        </w:rPr>
      </w:pPr>
      <w:r>
        <w:rPr>
          <w:rFonts w:eastAsia="Times New Roman" w:cs="Times New Roman" w:ascii="Times New Roman" w:hAnsi="Times New Roman"/>
        </w:rPr>
        <w:t xml:space="preserve">Se emita un acuerdo de la Comisión de Acceso a la Justicia para que, ante recomendaciones de la Auditoría Judicial que vinculen el quehacer de la Comisión de Acceso a la Justicia y sus Subcomisiones, aunque estén dirigidas a la Unidad de Acceso a la Justicia, su cumplimiento se atienda de manera prioritaria en relación con los demás asuntos. </w:t>
      </w:r>
    </w:p>
    <w:p>
      <w:pPr>
        <w:pStyle w:val="ListParagraph"/>
        <w:numPr>
          <w:ilvl w:val="0"/>
          <w:numId w:val="6"/>
        </w:numPr>
        <w:jc w:val="both"/>
        <w:rPr>
          <w:rFonts w:ascii="Times New Roman" w:hAnsi="Times New Roman" w:eastAsia="Times New Roman" w:cs="Times New Roman"/>
        </w:rPr>
      </w:pPr>
      <w:r>
        <w:rPr>
          <w:rFonts w:eastAsia="Times New Roman" w:cs="Times New Roman" w:ascii="Times New Roman" w:hAnsi="Times New Roman"/>
        </w:rPr>
        <w:t>Administrar los riesgos de una eventual dilación de la Subcomisión involucrada en la atención del asunto, confiriéndole desde la Comisión de Acceso a la Justicia un plazo específico que podría ser de 10 días para que emitan pronunciamiento. Una vez vencido el plazo, en atención a la respuesta dada por la Subcomisión involucrada o en ausencia de ésta, elaborar una propuesta para ser conocida por las personas integrantes de la Comisión de Acceso a la Justicia a efecto de proceder conforme, según se indique en las recomendaciones de Auditoría Judicial. Lo anterior, para garantizar el cumplimiento dentro del plazo conferido y en los términos señalados.</w:t>
      </w:r>
    </w:p>
    <w:p>
      <w:pPr>
        <w:pStyle w:val="ListParagraph"/>
        <w:numPr>
          <w:ilvl w:val="0"/>
          <w:numId w:val="7"/>
        </w:numPr>
        <w:jc w:val="both"/>
        <w:rPr>
          <w:rFonts w:ascii="Times New Roman" w:hAnsi="Times New Roman" w:eastAsia="Times New Roman" w:cs="Times New Roman"/>
        </w:rPr>
      </w:pPr>
      <w:r>
        <w:rPr>
          <w:rFonts w:eastAsia="Times New Roman" w:cs="Times New Roman" w:ascii="Times New Roman" w:hAnsi="Times New Roman"/>
        </w:rPr>
        <w:t>En caso de que el plazo conferido por la Auditoría Judicial en las recomendaciones resulte insuficiente para cumplir con lo indicado, solicitarle a la Auditoría formalmente, antes del vencimiento del plazo, una ampliación razonable de este para poder cumplir a tiempo. Si no se negocia el plazo, o si la Auditoría no lo acepta, cumplir siempre dentro del plazo conferido, pues de lo contrario estaría la Unidad de Acceso a la Justicia cayendo en estado de incumplimiento, lo cual incidiría en la Comisión de Acceso a la Justicia y en la Subcomisión involucrada.</w:t>
      </w:r>
    </w:p>
    <w:p>
      <w:pPr>
        <w:pStyle w:val="Normal"/>
        <w:jc w:val="both"/>
        <w:rPr>
          <w:rFonts w:ascii="Times New Roman" w:hAnsi="Times New Roman" w:eastAsia="Calibri" w:cs="Times New Roman" w:eastAsiaTheme="minorHAnsi"/>
          <w:sz w:val="22"/>
          <w:szCs w:val="22"/>
        </w:rPr>
      </w:pPr>
      <w:r>
        <w:rPr>
          <w:rFonts w:eastAsia="Calibri" w:cs="Times New Roman" w:eastAsiaTheme="minorHAnsi" w:ascii="Times New Roman" w:hAnsi="Times New Roman"/>
          <w:sz w:val="22"/>
          <w:szCs w:val="22"/>
        </w:rPr>
      </w:r>
    </w:p>
    <w:p>
      <w:pPr>
        <w:pStyle w:val="Normal"/>
        <w:jc w:val="both"/>
        <w:rPr>
          <w:rFonts w:ascii="Times New Roman" w:hAnsi="Times New Roman" w:cs="Times New Roman"/>
          <w:sz w:val="22"/>
          <w:szCs w:val="22"/>
        </w:rPr>
      </w:pPr>
      <w:r>
        <w:rPr>
          <w:rFonts w:cs="Times New Roman" w:ascii="Times New Roman" w:hAnsi="Times New Roman"/>
          <w:sz w:val="22"/>
          <w:szCs w:val="22"/>
        </w:rPr>
        <w:t>En relación con el acuerdo tomado el día de hoy sobre las recomendaciones emitidas a la Unidad de Acceso a la Justicia asociadas a la población adulta mayor, sugiero se incluya como parte de la justificación de no atención a tiempo en el acuerdo, el período de cierre colectivo de Semana Santa, y además, si a ustedes les parece, justificar en asuntos relacionados con la capacidad operativa de la Unidad de Acceso a la Justicia que impidieron no cumplir con las recomendaciones en el primer trimestre de 2021.</w:t>
      </w:r>
    </w:p>
    <w:p>
      <w:pPr>
        <w:pStyle w:val="Normal"/>
        <w:jc w:val="both"/>
        <w:rPr>
          <w:rFonts w:ascii="Times New Roman" w:hAnsi="Times New Roman" w:cs="Times New Roman"/>
          <w:sz w:val="22"/>
          <w:szCs w:val="22"/>
        </w:rPr>
      </w:pPr>
      <w:r>
        <w:rPr>
          <w:rFonts w:cs="Times New Roman" w:ascii="Times New Roman" w:hAnsi="Times New Roman"/>
          <w:sz w:val="22"/>
          <w:szCs w:val="22"/>
        </w:rPr>
      </w:r>
    </w:p>
    <w:p>
      <w:pPr>
        <w:pStyle w:val="Normal"/>
        <w:jc w:val="both"/>
        <w:rPr>
          <w:rFonts w:ascii="Times New Roman" w:hAnsi="Times New Roman" w:cs="Times New Roman"/>
          <w:sz w:val="22"/>
          <w:szCs w:val="22"/>
        </w:rPr>
      </w:pPr>
      <w:r>
        <w:rPr>
          <w:rFonts w:cs="Times New Roman" w:ascii="Times New Roman" w:hAnsi="Times New Roman"/>
          <w:sz w:val="22"/>
          <w:szCs w:val="22"/>
        </w:rPr>
        <w:t>Mi atenta sugerencia para que este último acuerdo se comunique al Consejo Superior y a la Auditoría Judicial lo antes posible, verificando que expresamente la Circular propuesta incluya todos los extremos de las recomendaciones, pues se observó, algunos no se citaron. En lo que pueda apoyarles, saben que cuentan conmigo.</w:t>
      </w:r>
    </w:p>
    <w:p>
      <w:pPr>
        <w:pStyle w:val="Normal"/>
        <w:jc w:val="both"/>
        <w:rPr>
          <w:rFonts w:ascii="Times New Roman" w:hAnsi="Times New Roman" w:cs="Times New Roman"/>
          <w:sz w:val="22"/>
          <w:szCs w:val="22"/>
        </w:rPr>
      </w:pPr>
      <w:r>
        <w:rPr>
          <w:rFonts w:cs="Times New Roman" w:ascii="Times New Roman" w:hAnsi="Times New Roman"/>
          <w:sz w:val="22"/>
          <w:szCs w:val="22"/>
        </w:rPr>
      </w:r>
      <w:bookmarkStart w:id="9" w:name="_MailOriginal"/>
      <w:bookmarkStart w:id="10" w:name="_MailOriginal"/>
      <w:bookmarkEnd w:id="10"/>
    </w:p>
    <w:p>
      <w:pPr>
        <w:pStyle w:val="Normal"/>
        <w:rPr>
          <w:rFonts w:ascii="Times New Roman" w:hAnsi="Times New Roman" w:cs="Times New Roman"/>
          <w:sz w:val="22"/>
          <w:szCs w:val="22"/>
        </w:rPr>
      </w:pPr>
      <w:r>
        <w:rPr>
          <w:rFonts w:cs="Times New Roman" w:ascii="Times New Roman" w:hAnsi="Times New Roman"/>
          <w:sz w:val="22"/>
          <w:szCs w:val="22"/>
        </w:rPr>
        <w:drawing>
          <wp:anchor behindDoc="0" distT="0" distB="0" distL="114300" distR="114300" simplePos="0" locked="0" layoutInCell="0" allowOverlap="1" relativeHeight="14">
            <wp:simplePos x="0" y="0"/>
            <wp:positionH relativeFrom="column">
              <wp:posOffset>1851025</wp:posOffset>
            </wp:positionH>
            <wp:positionV relativeFrom="paragraph">
              <wp:posOffset>89535</wp:posOffset>
            </wp:positionV>
            <wp:extent cx="2106930" cy="814705"/>
            <wp:effectExtent l="0" t="0" r="0" b="0"/>
            <wp:wrapSquare wrapText="bothSides"/>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3"/>
                    <a:stretch>
                      <a:fillRect/>
                    </a:stretch>
                  </pic:blipFill>
                  <pic:spPr bwMode="auto">
                    <a:xfrm>
                      <a:off x="0" y="0"/>
                      <a:ext cx="2106930" cy="814705"/>
                    </a:xfrm>
                    <a:prstGeom prst="rect">
                      <a:avLst/>
                    </a:prstGeom>
                  </pic:spPr>
                </pic:pic>
              </a:graphicData>
            </a:graphic>
          </wp:anchor>
        </w:drawing>
      </w:r>
    </w:p>
    <w:p>
      <w:pPr>
        <w:pStyle w:val="Normal"/>
        <w:jc w:val="center"/>
        <w:rPr>
          <w:rFonts w:ascii="Times New Roman" w:hAnsi="Times New Roman" w:cs="Times New Roman"/>
          <w:b/>
          <w:b/>
          <w:bCs/>
          <w:sz w:val="22"/>
          <w:szCs w:val="22"/>
          <w:highlight w:val="yellow"/>
          <w:u w:val="single"/>
        </w:rPr>
      </w:pPr>
      <w:r>
        <w:rPr>
          <w:rFonts w:cs="Times New Roman" w:ascii="Times New Roman" w:hAnsi="Times New Roman"/>
          <w:b/>
          <w:bCs/>
          <w:sz w:val="22"/>
          <w:szCs w:val="22"/>
          <w:highlight w:val="yellow"/>
          <w:u w:val="single"/>
        </w:rPr>
      </w:r>
    </w:p>
    <w:p>
      <w:pPr>
        <w:pStyle w:val="Normal"/>
        <w:jc w:val="center"/>
        <w:rPr>
          <w:rFonts w:ascii="Times New Roman" w:hAnsi="Times New Roman" w:cs="Times New Roman"/>
          <w:b/>
          <w:b/>
          <w:bCs/>
          <w:sz w:val="22"/>
          <w:szCs w:val="22"/>
          <w:highlight w:val="yellow"/>
          <w:u w:val="single"/>
        </w:rPr>
      </w:pPr>
      <w:r>
        <w:rPr>
          <w:rFonts w:cs="Times New Roman" w:ascii="Times New Roman" w:hAnsi="Times New Roman"/>
          <w:b/>
          <w:bCs/>
          <w:sz w:val="22"/>
          <w:szCs w:val="22"/>
          <w:highlight w:val="yellow"/>
          <w:u w:val="single"/>
        </w:rPr>
      </w:r>
    </w:p>
    <w:p>
      <w:pPr>
        <w:pStyle w:val="Normal"/>
        <w:jc w:val="center"/>
        <w:rPr>
          <w:rFonts w:ascii="Times New Roman" w:hAnsi="Times New Roman" w:cs="Times New Roman"/>
          <w:b/>
          <w:b/>
          <w:bCs/>
          <w:sz w:val="22"/>
          <w:szCs w:val="22"/>
          <w:highlight w:val="yellow"/>
          <w:u w:val="single"/>
        </w:rPr>
      </w:pPr>
      <w:r>
        <w:rPr>
          <w:rFonts w:cs="Times New Roman" w:ascii="Times New Roman" w:hAnsi="Times New Roman"/>
          <w:b/>
          <w:bCs/>
          <w:sz w:val="22"/>
          <w:szCs w:val="22"/>
          <w:highlight w:val="yellow"/>
          <w:u w:val="single"/>
        </w:rPr>
      </w:r>
    </w:p>
    <w:p>
      <w:pPr>
        <w:pStyle w:val="Normal"/>
        <w:jc w:val="center"/>
        <w:rPr>
          <w:rFonts w:ascii="Times New Roman" w:hAnsi="Times New Roman" w:cs="Times New Roman"/>
          <w:b/>
          <w:b/>
          <w:bCs/>
          <w:sz w:val="22"/>
          <w:szCs w:val="22"/>
          <w:highlight w:val="yellow"/>
          <w:u w:val="single"/>
        </w:rPr>
      </w:pPr>
      <w:r>
        <w:rPr>
          <w:rFonts w:cs="Times New Roman" w:ascii="Times New Roman" w:hAnsi="Times New Roman"/>
          <w:b/>
          <w:bCs/>
          <w:sz w:val="22"/>
          <w:szCs w:val="22"/>
          <w:highlight w:val="yellow"/>
          <w:u w:val="single"/>
        </w:rPr>
      </w:r>
    </w:p>
    <w:p>
      <w:pPr>
        <w:pStyle w:val="Normal"/>
        <w:jc w:val="center"/>
        <w:rPr>
          <w:rFonts w:ascii="Times New Roman" w:hAnsi="Times New Roman" w:cs="Times New Roman"/>
          <w:b/>
          <w:b/>
          <w:bCs/>
          <w:sz w:val="22"/>
          <w:szCs w:val="22"/>
          <w:highlight w:val="yellow"/>
          <w:u w:val="single"/>
        </w:rPr>
      </w:pPr>
      <w:r>
        <w:rPr>
          <w:rFonts w:cs="Times New Roman" w:ascii="Times New Roman" w:hAnsi="Times New Roman"/>
          <w:b/>
          <w:bCs/>
          <w:sz w:val="22"/>
          <w:szCs w:val="22"/>
          <w:highlight w:val="yellow"/>
          <w:u w:val="single"/>
        </w:rPr>
      </w:r>
    </w:p>
    <w:p>
      <w:pPr>
        <w:pStyle w:val="Normal"/>
        <w:jc w:val="both"/>
        <w:rPr>
          <w:rFonts w:ascii="Times New Roman" w:hAnsi="Times New Roman" w:cs="Times New Roman"/>
          <w:sz w:val="22"/>
          <w:szCs w:val="22"/>
          <w:highlight w:val="yellow"/>
        </w:rPr>
      </w:pPr>
      <w:r>
        <w:rPr>
          <w:rFonts w:cs="Times New Roman" w:ascii="Times New Roman" w:hAnsi="Times New Roman"/>
          <w:sz w:val="22"/>
          <w:szCs w:val="22"/>
          <w:highlight w:val="yellow"/>
        </w:rPr>
      </w:r>
    </w:p>
    <w:p>
      <w:pPr>
        <w:pStyle w:val="Normal"/>
        <w:jc w:val="both"/>
        <w:rPr>
          <w:rFonts w:ascii="Times New Roman" w:hAnsi="Times New Roman" w:cs="Times New Roman"/>
          <w:sz w:val="22"/>
          <w:szCs w:val="22"/>
        </w:rPr>
      </w:pPr>
      <w:r>
        <w:rPr>
          <w:rFonts w:cs="Times New Roman" w:ascii="Times New Roman" w:hAnsi="Times New Roman"/>
          <w:sz w:val="22"/>
          <w:szCs w:val="22"/>
        </w:rPr>
        <w:t>Manifiesta la Magistrada Damaris Vargas Vásquez que su preocupación acerca de la situación presentada se centra en la importancia de responder a las recomendaciones de la Auditoría Judicial en el tiempo debido.  Considera que, aunque ya se solventó, su interés es prevenir otras similares en el futuro.  Aclara que el plazo que recomienda en el punto 2 de su misiva es de 10 días hábiles o, según el caso, plantear que se establezca un plazo razonable.</w:t>
      </w:r>
    </w:p>
    <w:p>
      <w:pPr>
        <w:pStyle w:val="Normal"/>
        <w:jc w:val="center"/>
        <w:rPr>
          <w:rFonts w:ascii="Times New Roman" w:hAnsi="Times New Roman" w:cs="Times New Roman"/>
          <w:b/>
          <w:b/>
          <w:bCs/>
          <w:sz w:val="22"/>
          <w:szCs w:val="22"/>
          <w:highlight w:val="yellow"/>
          <w:u w:val="single"/>
        </w:rPr>
      </w:pPr>
      <w:r>
        <w:rPr>
          <w:rFonts w:cs="Times New Roman" w:ascii="Times New Roman" w:hAnsi="Times New Roman"/>
          <w:b/>
          <w:bCs/>
          <w:sz w:val="22"/>
          <w:szCs w:val="22"/>
          <w:highlight w:val="yellow"/>
          <w:u w:val="single"/>
        </w:rPr>
      </w:r>
    </w:p>
    <w:p>
      <w:pPr>
        <w:pStyle w:val="Normal"/>
        <w:jc w:val="both"/>
        <w:rPr>
          <w:rFonts w:ascii="Times New Roman" w:hAnsi="Times New Roman" w:cs="Times New Roman"/>
          <w:sz w:val="22"/>
          <w:szCs w:val="22"/>
        </w:rPr>
      </w:pPr>
      <w:r>
        <w:rPr>
          <w:rFonts w:cs="Times New Roman" w:ascii="Times New Roman" w:hAnsi="Times New Roman"/>
          <w:b/>
          <w:bCs/>
          <w:sz w:val="22"/>
          <w:szCs w:val="22"/>
        </w:rPr>
        <w:t xml:space="preserve">SE ACUERDA: 1. </w:t>
      </w:r>
      <w:r>
        <w:rPr>
          <w:rFonts w:cs="Times New Roman" w:ascii="Times New Roman" w:hAnsi="Times New Roman"/>
          <w:sz w:val="22"/>
          <w:szCs w:val="22"/>
        </w:rPr>
        <w:t>Se aprueba la recomendación planteada por la Magistrada Vargas, con la aclaración de que</w:t>
      </w:r>
      <w:r>
        <w:rPr>
          <w:rFonts w:cs="Times New Roman" w:ascii="Times New Roman" w:hAnsi="Times New Roman"/>
          <w:b/>
          <w:bCs/>
          <w:sz w:val="22"/>
          <w:szCs w:val="22"/>
        </w:rPr>
        <w:t xml:space="preserve"> </w:t>
      </w:r>
      <w:r>
        <w:rPr>
          <w:rFonts w:cs="Times New Roman" w:ascii="Times New Roman" w:hAnsi="Times New Roman"/>
          <w:sz w:val="22"/>
          <w:szCs w:val="22"/>
        </w:rPr>
        <w:t>en el punto 2, el plazo es de 10 días hábiles. 2. En correspondencia con lo planteado, este acuerdo será comunicado al Consejo Superior, a la Auditoría Judicial y a las Subcomisiones de la Comisión de Acceso a la Justicia de Poblaciones en Condición de Vulnerabilidad.</w:t>
      </w:r>
    </w:p>
    <w:p>
      <w:pPr>
        <w:pStyle w:val="Normal"/>
        <w:jc w:val="both"/>
        <w:rPr>
          <w:rFonts w:ascii="Times New Roman" w:hAnsi="Times New Roman" w:cs="Times New Roman"/>
          <w:sz w:val="22"/>
          <w:szCs w:val="22"/>
        </w:rPr>
      </w:pPr>
      <w:r>
        <w:rPr>
          <w:rFonts w:cs="Times New Roman" w:ascii="Times New Roman" w:hAnsi="Times New Roman"/>
          <w:sz w:val="22"/>
          <w:szCs w:val="22"/>
        </w:rPr>
      </w:r>
    </w:p>
    <w:p>
      <w:pPr>
        <w:pStyle w:val="Normal"/>
        <w:rPr>
          <w:rFonts w:ascii="Times New Roman" w:hAnsi="Times New Roman" w:cs="Times New Roman"/>
          <w:b/>
          <w:b/>
          <w:bCs/>
          <w:sz w:val="22"/>
          <w:szCs w:val="22"/>
        </w:rPr>
      </w:pPr>
      <w:r>
        <w:rPr>
          <w:rFonts w:cs="Times New Roman" w:ascii="Times New Roman" w:hAnsi="Times New Roman"/>
          <w:b/>
          <w:bCs/>
          <w:sz w:val="22"/>
          <w:szCs w:val="22"/>
        </w:rPr>
      </w:r>
    </w:p>
    <w:p>
      <w:pPr>
        <w:pStyle w:val="Normal"/>
        <w:jc w:val="center"/>
        <w:rPr>
          <w:rFonts w:ascii="Times New Roman" w:hAnsi="Times New Roman" w:cs="Times New Roman"/>
          <w:b/>
          <w:b/>
          <w:bCs/>
          <w:sz w:val="22"/>
          <w:szCs w:val="22"/>
          <w:u w:val="single"/>
        </w:rPr>
      </w:pPr>
      <w:r>
        <w:rPr>
          <w:rFonts w:cs="Times New Roman" w:ascii="Times New Roman" w:hAnsi="Times New Roman"/>
          <w:b/>
          <w:bCs/>
          <w:sz w:val="22"/>
          <w:szCs w:val="22"/>
          <w:u w:val="single"/>
        </w:rPr>
        <w:t>ARTÍCULO V</w:t>
      </w:r>
    </w:p>
    <w:p>
      <w:pPr>
        <w:pStyle w:val="Normal"/>
        <w:jc w:val="center"/>
        <w:rPr>
          <w:rFonts w:ascii="Times New Roman" w:hAnsi="Times New Roman" w:cs="Times New Roman"/>
          <w:b/>
          <w:b/>
          <w:bCs/>
          <w:sz w:val="22"/>
          <w:szCs w:val="22"/>
          <w:highlight w:val="yellow"/>
          <w:u w:val="single"/>
        </w:rPr>
      </w:pPr>
      <w:r>
        <w:rPr>
          <w:rFonts w:cs="Times New Roman" w:ascii="Times New Roman" w:hAnsi="Times New Roman"/>
          <w:b/>
          <w:bCs/>
          <w:sz w:val="22"/>
          <w:szCs w:val="22"/>
          <w:highlight w:val="yellow"/>
          <w:u w:val="single"/>
        </w:rPr>
      </w:r>
    </w:p>
    <w:p>
      <w:pPr>
        <w:pStyle w:val="Normal"/>
        <w:jc w:val="center"/>
        <w:rPr>
          <w:rFonts w:ascii="Times New Roman" w:hAnsi="Times New Roman" w:cs="Times New Roman"/>
          <w:b/>
          <w:b/>
          <w:bCs/>
          <w:sz w:val="22"/>
          <w:szCs w:val="22"/>
          <w:u w:val="single"/>
        </w:rPr>
      </w:pPr>
      <w:r>
        <w:rPr>
          <w:rFonts w:cs="Times New Roman" w:ascii="Times New Roman" w:hAnsi="Times New Roman"/>
          <w:b/>
          <w:bCs/>
          <w:sz w:val="22"/>
          <w:szCs w:val="22"/>
          <w:u w:val="single"/>
        </w:rPr>
      </w:r>
    </w:p>
    <w:p>
      <w:pPr>
        <w:pStyle w:val="Normal"/>
        <w:jc w:val="both"/>
        <w:rPr>
          <w:rFonts w:ascii="Times New Roman" w:hAnsi="Times New Roman" w:cs="Times New Roman"/>
          <w:b/>
          <w:b/>
          <w:bCs/>
          <w:sz w:val="22"/>
          <w:szCs w:val="22"/>
          <w:u w:val="single"/>
        </w:rPr>
      </w:pPr>
      <w:r>
        <w:rPr>
          <w:rFonts w:cs="Times New Roman" w:ascii="Times New Roman" w:hAnsi="Times New Roman"/>
          <w:b/>
          <w:bCs/>
          <w:sz w:val="22"/>
          <w:szCs w:val="22"/>
        </w:rPr>
        <w:t xml:space="preserve">Tema: </w:t>
      </w:r>
      <w:r>
        <w:rPr>
          <w:rFonts w:cs="Times New Roman" w:ascii="Times New Roman" w:hAnsi="Times New Roman"/>
          <w:b/>
          <w:bCs/>
          <w:color w:val="111111"/>
          <w:sz w:val="22"/>
          <w:szCs w:val="22"/>
          <w:u w:val="single"/>
        </w:rPr>
        <w:t>Recomendaciones a la Comisión de Acceso a la Justicia. Expone la señora Nora Lía Mora Lizano, en su condición de enlace de la Unidad de Acceso a la Justicia con la Subcomisión para el Acceso a la Justicia de Personas Afrodescendientes y la señora Melissa Benavides Víquez, Coordinadora de la Unidad de Acceso a la Justicia</w:t>
      </w:r>
      <w:r>
        <w:rPr>
          <w:rFonts w:cs="Times New Roman" w:ascii="Times New Roman" w:hAnsi="Times New Roman"/>
          <w:b/>
          <w:bCs/>
          <w:color w:val="111111"/>
          <w:sz w:val="22"/>
          <w:szCs w:val="22"/>
        </w:rPr>
        <w:t>.</w:t>
      </w:r>
    </w:p>
    <w:p>
      <w:pPr>
        <w:pStyle w:val="Normal"/>
        <w:rPr>
          <w:rFonts w:ascii="Times New Roman" w:hAnsi="Times New Roman" w:cs="Times New Roman"/>
          <w:b/>
          <w:b/>
          <w:bCs/>
          <w:sz w:val="22"/>
          <w:szCs w:val="22"/>
          <w:u w:val="single"/>
        </w:rPr>
      </w:pPr>
      <w:r>
        <w:rPr>
          <w:rFonts w:cs="Times New Roman" w:ascii="Times New Roman" w:hAnsi="Times New Roman"/>
          <w:b/>
          <w:bCs/>
          <w:sz w:val="22"/>
          <w:szCs w:val="22"/>
          <w:u w:val="single"/>
        </w:rPr>
      </w:r>
      <w:bookmarkStart w:id="11" w:name="_MON_1682325677"/>
      <w:bookmarkStart w:id="12" w:name="_MON_1682325677"/>
      <w:bookmarkEnd w:id="12"/>
    </w:p>
    <w:p>
      <w:pPr>
        <w:pStyle w:val="Cuerpodetexto"/>
        <w:jc w:val="both"/>
        <w:rPr>
          <w:rFonts w:ascii="Times New Roman" w:hAnsi="Times New Roman" w:cs="Times New Roman"/>
          <w:color w:val="111111"/>
          <w:sz w:val="22"/>
          <w:szCs w:val="22"/>
          <w:lang w:val="es-ES"/>
        </w:rPr>
      </w:pPr>
      <w:r>
        <w:rPr/>
      </w:r>
    </w:p>
    <w:p>
      <w:pPr>
        <w:pStyle w:val="Cuerpodetexto"/>
        <w:jc w:val="both"/>
        <w:rPr>
          <w:rFonts w:ascii="Times New Roman" w:hAnsi="Times New Roman" w:cs="Times New Roman"/>
          <w:color w:val="111111"/>
          <w:sz w:val="22"/>
          <w:szCs w:val="22"/>
          <w:lang w:val="es-ES"/>
        </w:rPr>
      </w:pPr>
      <w:r>
        <w:rPr>
          <w:rFonts w:cs="Times New Roman" w:ascii="Times New Roman" w:hAnsi="Times New Roman"/>
          <w:color w:val="111111"/>
          <w:sz w:val="22"/>
          <w:szCs w:val="22"/>
          <w:lang w:val="es-ES"/>
        </w:rPr>
        <w:t>Se informa que la Contraloría de Servicios elaboró un informe del estudio que realizó con respecto a la “Percepción del servicio que se brinda en el Poder Judicial a las Personas Afrodescendientes”, el cual expone una serie de hallazgos referentes al tema. Se adjunta el informe.</w:t>
      </w:r>
    </w:p>
    <w:p>
      <w:pPr>
        <w:pStyle w:val="Cuerpodetexto"/>
        <w:jc w:val="both"/>
        <w:rPr>
          <w:rFonts w:ascii="Times New Roman" w:hAnsi="Times New Roman" w:cs="Times New Roman"/>
          <w:color w:val="111111"/>
          <w:sz w:val="22"/>
          <w:szCs w:val="22"/>
          <w:lang w:val="es-ES"/>
        </w:rPr>
      </w:pPr>
      <w:r>
        <w:rPr>
          <w:rFonts w:cs="Times New Roman" w:ascii="Times New Roman" w:hAnsi="Times New Roman"/>
          <w:color w:val="111111"/>
          <w:sz w:val="22"/>
          <w:szCs w:val="22"/>
          <w:lang w:val="es-ES"/>
        </w:rPr>
      </w:r>
    </w:p>
    <w:p>
      <w:pPr>
        <w:pStyle w:val="Cuerpodetexto"/>
        <w:jc w:val="both"/>
        <w:rPr>
          <w:rFonts w:ascii="Times New Roman" w:hAnsi="Times New Roman" w:cs="Times New Roman"/>
          <w:color w:val="4472C4"/>
          <w:sz w:val="22"/>
          <w:szCs w:val="22"/>
          <w:lang w:val="es-ES"/>
        </w:rPr>
      </w:pPr>
      <w:r>
        <w:rPr>
          <w:rFonts w:cs="Times New Roman" w:ascii="Times New Roman" w:hAnsi="Times New Roman"/>
          <w:color w:val="111111"/>
          <w:sz w:val="22"/>
          <w:szCs w:val="22"/>
          <w:lang w:val="es-ES"/>
        </w:rPr>
        <w:t>En relación con una de las recomendaciones que se emite a la Comisión de Acceso a la Justicia (“Que la Comisión de Acceso a la Justicia colabore con comisiones afines a otros poderes del estado, en la mejora del acceso a la justicia de las poblaciones afrodescendientes, revisando el espíritu del legislador al dictar norma, de tal manera que contribuya a erradicar la percepción de discriminación.”), se estableció el siguiente acuerdo para hacer del conocimiento de la Comisión:</w:t>
      </w:r>
    </w:p>
    <w:p>
      <w:pPr>
        <w:pStyle w:val="Cuerpodetexto"/>
        <w:spacing w:before="0" w:after="0"/>
        <w:ind w:left="720" w:hanging="0"/>
        <w:rPr>
          <w:rFonts w:ascii="Times New Roman" w:hAnsi="Times New Roman" w:cs="Times New Roman"/>
          <w:sz w:val="22"/>
          <w:szCs w:val="22"/>
        </w:rPr>
      </w:pPr>
      <w:r>
        <w:rPr>
          <w:rFonts w:cs="Times New Roman" w:ascii="Times New Roman" w:hAnsi="Times New Roman"/>
          <w:sz w:val="22"/>
          <w:szCs w:val="22"/>
        </w:rPr>
        <w:t> </w:t>
      </w:r>
    </w:p>
    <w:p>
      <w:pPr>
        <w:pStyle w:val="Cuerpodetexto"/>
        <w:spacing w:before="0" w:after="0"/>
        <w:jc w:val="both"/>
        <w:rPr>
          <w:rFonts w:ascii="Times New Roman" w:hAnsi="Times New Roman" w:cs="Times New Roman"/>
          <w:sz w:val="22"/>
          <w:szCs w:val="22"/>
        </w:rPr>
      </w:pPr>
      <w:r>
        <w:rPr>
          <w:rFonts w:cs="Times New Roman" w:ascii="Times New Roman" w:hAnsi="Times New Roman"/>
          <w:bCs/>
          <w:sz w:val="22"/>
          <w:szCs w:val="22"/>
          <w:lang w:val="es-ES"/>
        </w:rPr>
        <w:t>“</w:t>
      </w:r>
      <w:r>
        <w:rPr>
          <w:rFonts w:cs="Times New Roman" w:ascii="Times New Roman" w:hAnsi="Times New Roman"/>
          <w:b/>
          <w:sz w:val="22"/>
          <w:szCs w:val="22"/>
          <w:lang w:val="es-ES"/>
        </w:rPr>
        <w:t xml:space="preserve">Se acuerda: 1. </w:t>
      </w:r>
      <w:r>
        <w:rPr>
          <w:rFonts w:cs="Times New Roman" w:ascii="Times New Roman" w:hAnsi="Times New Roman"/>
          <w:sz w:val="22"/>
          <w:szCs w:val="22"/>
          <w:lang w:val="es-ES"/>
        </w:rPr>
        <w:t xml:space="preserve">Se comunicará a la Comisión de Acceso a la Justicia que la Subcomisión para el Acceso a la Justicia de Personas Afrodescendientes se encuentra en total disposición a colaborar con comisiones afines a otros poderes del estado, en la mejora del acceso a la justicia de las poblaciones afrodescendientes, revisando el espíritu del legislador al dictar norma, de tal manera que contribuya a erradicar la percepción de discriminación, desde sus competencias y en respeto con la independencia de poderes. </w:t>
      </w:r>
      <w:r>
        <w:rPr>
          <w:rFonts w:cs="Times New Roman" w:ascii="Times New Roman" w:hAnsi="Times New Roman"/>
          <w:b/>
          <w:sz w:val="22"/>
          <w:szCs w:val="22"/>
          <w:lang w:val="es-ES"/>
        </w:rPr>
        <w:t xml:space="preserve">2. </w:t>
      </w:r>
      <w:r>
        <w:rPr>
          <w:rFonts w:cs="Times New Roman" w:ascii="Times New Roman" w:hAnsi="Times New Roman"/>
          <w:sz w:val="22"/>
          <w:szCs w:val="22"/>
          <w:lang w:val="es-ES"/>
        </w:rPr>
        <w:t>Comuníquese a la Comisión de Acceso a la Justicia, al Viceministerio en Asuntos Políticos y Diálogo Ciudadano y al Comisionado Presidencial para Asuntos de la Afrodescendencia.”</w:t>
      </w:r>
    </w:p>
    <w:p>
      <w:pPr>
        <w:pStyle w:val="Normal"/>
        <w:jc w:val="both"/>
        <w:rPr>
          <w:rFonts w:ascii="Times New Roman" w:hAnsi="Times New Roman" w:cs="Times New Roman"/>
          <w:sz w:val="22"/>
          <w:szCs w:val="22"/>
        </w:rPr>
      </w:pPr>
      <w:r>
        <w:rPr>
          <w:rFonts w:cs="Times New Roman" w:ascii="Times New Roman" w:hAnsi="Times New Roman"/>
          <w:sz w:val="22"/>
          <w:szCs w:val="22"/>
        </w:rPr>
      </w:r>
    </w:p>
    <w:p>
      <w:pPr>
        <w:pStyle w:val="Normal"/>
        <w:jc w:val="both"/>
        <w:rPr>
          <w:rFonts w:ascii="Times New Roman" w:hAnsi="Times New Roman" w:cs="Times New Roman"/>
          <w:sz w:val="22"/>
          <w:szCs w:val="22"/>
        </w:rPr>
      </w:pPr>
      <w:r>
        <w:rPr>
          <w:rFonts w:cs="Times New Roman" w:ascii="Times New Roman" w:hAnsi="Times New Roman"/>
          <w:sz w:val="22"/>
          <w:szCs w:val="22"/>
        </w:rPr>
        <w:t>Refiere la señora Damaris Vargas Vásquez que se abstiene de emitir criterio con respecto a este tema.</w:t>
      </w:r>
    </w:p>
    <w:p>
      <w:pPr>
        <w:pStyle w:val="Normal"/>
        <w:rPr>
          <w:rFonts w:ascii="Times New Roman" w:hAnsi="Times New Roman" w:cs="Times New Roman"/>
          <w:sz w:val="22"/>
          <w:szCs w:val="22"/>
        </w:rPr>
      </w:pPr>
      <w:r>
        <w:rPr>
          <w:rFonts w:cs="Times New Roman" w:ascii="Times New Roman" w:hAnsi="Times New Roman"/>
          <w:sz w:val="22"/>
          <w:szCs w:val="22"/>
        </w:rPr>
      </w:r>
    </w:p>
    <w:p>
      <w:pPr>
        <w:pStyle w:val="Normal"/>
        <w:jc w:val="both"/>
        <w:rPr>
          <w:rFonts w:ascii="Times New Roman" w:hAnsi="Times New Roman" w:cs="Times New Roman"/>
          <w:b/>
          <w:b/>
          <w:bCs/>
          <w:sz w:val="22"/>
          <w:szCs w:val="22"/>
          <w:u w:val="single"/>
        </w:rPr>
      </w:pPr>
      <w:r>
        <w:rPr>
          <w:rFonts w:cs="Times New Roman" w:ascii="Times New Roman" w:hAnsi="Times New Roman"/>
          <w:b/>
          <w:bCs/>
          <w:sz w:val="22"/>
          <w:szCs w:val="22"/>
        </w:rPr>
        <w:t xml:space="preserve">SE ACUERDA: </w:t>
      </w:r>
      <w:r>
        <w:rPr>
          <w:rFonts w:cs="Times New Roman" w:ascii="Times New Roman" w:hAnsi="Times New Roman"/>
          <w:sz w:val="22"/>
          <w:szCs w:val="22"/>
        </w:rPr>
        <w:t>Se toma nota del acuerdo de la Subcomisión para el Acceso a la Justicia de Personas Afrodescendientes.</w:t>
      </w:r>
    </w:p>
    <w:p>
      <w:pPr>
        <w:pStyle w:val="Normal"/>
        <w:rPr>
          <w:rFonts w:ascii="Times New Roman" w:hAnsi="Times New Roman" w:cs="Times New Roman"/>
          <w:b/>
          <w:b/>
          <w:bCs/>
          <w:sz w:val="22"/>
          <w:szCs w:val="22"/>
          <w:u w:val="single"/>
        </w:rPr>
      </w:pPr>
      <w:r>
        <w:rPr>
          <w:rFonts w:cs="Times New Roman" w:ascii="Times New Roman" w:hAnsi="Times New Roman"/>
          <w:b/>
          <w:bCs/>
          <w:sz w:val="22"/>
          <w:szCs w:val="22"/>
          <w:u w:val="single"/>
        </w:rPr>
      </w:r>
    </w:p>
    <w:p>
      <w:pPr>
        <w:pStyle w:val="Normal"/>
        <w:rPr>
          <w:rFonts w:ascii="Times New Roman" w:hAnsi="Times New Roman" w:cs="Times New Roman"/>
          <w:b/>
          <w:b/>
          <w:bCs/>
          <w:sz w:val="22"/>
          <w:szCs w:val="22"/>
          <w:u w:val="single"/>
        </w:rPr>
      </w:pPr>
      <w:r>
        <w:rPr>
          <w:rFonts w:cs="Times New Roman" w:ascii="Times New Roman" w:hAnsi="Times New Roman"/>
          <w:b/>
          <w:bCs/>
          <w:sz w:val="22"/>
          <w:szCs w:val="22"/>
          <w:u w:val="single"/>
        </w:rPr>
      </w:r>
    </w:p>
    <w:p>
      <w:pPr>
        <w:pStyle w:val="Normal"/>
        <w:jc w:val="center"/>
        <w:rPr>
          <w:rFonts w:ascii="Times New Roman" w:hAnsi="Times New Roman" w:cs="Times New Roman"/>
          <w:b/>
          <w:b/>
          <w:bCs/>
          <w:u w:val="single"/>
        </w:rPr>
      </w:pPr>
      <w:r>
        <w:rPr>
          <w:rFonts w:cs="Times New Roman" w:ascii="Times New Roman" w:hAnsi="Times New Roman"/>
          <w:b/>
          <w:bCs/>
          <w:u w:val="single"/>
        </w:rPr>
        <w:t>ARTÍCULO VI</w:t>
      </w:r>
    </w:p>
    <w:p>
      <w:pPr>
        <w:pStyle w:val="Normal"/>
        <w:jc w:val="center"/>
        <w:rPr>
          <w:rFonts w:ascii="Times New Roman" w:hAnsi="Times New Roman" w:cs="Times New Roman"/>
          <w:b/>
          <w:b/>
          <w:bCs/>
          <w:sz w:val="22"/>
          <w:szCs w:val="22"/>
          <w:u w:val="single"/>
        </w:rPr>
      </w:pPr>
      <w:r>
        <w:rPr>
          <w:rFonts w:cs="Times New Roman" w:ascii="Times New Roman" w:hAnsi="Times New Roman"/>
          <w:b/>
          <w:bCs/>
          <w:sz w:val="22"/>
          <w:szCs w:val="22"/>
          <w:u w:val="single"/>
        </w:rPr>
      </w:r>
    </w:p>
    <w:p>
      <w:pPr>
        <w:pStyle w:val="Normal"/>
        <w:jc w:val="both"/>
        <w:rPr>
          <w:rFonts w:ascii="Times New Roman" w:hAnsi="Times New Roman" w:cs="Times New Roman"/>
          <w:b/>
          <w:b/>
          <w:bCs/>
          <w:sz w:val="22"/>
          <w:szCs w:val="22"/>
        </w:rPr>
      </w:pPr>
      <w:r>
        <w:rPr>
          <w:rFonts w:cs="Times New Roman" w:ascii="Times New Roman" w:hAnsi="Times New Roman"/>
          <w:b/>
          <w:bCs/>
          <w:sz w:val="22"/>
          <w:szCs w:val="22"/>
        </w:rPr>
        <w:t>Tema:</w:t>
      </w:r>
      <w:r>
        <w:rPr>
          <w:rFonts w:cs="Times New Roman" w:ascii="Times New Roman" w:hAnsi="Times New Roman"/>
          <w:sz w:val="22"/>
          <w:szCs w:val="22"/>
        </w:rPr>
        <w:t xml:space="preserve">  </w:t>
      </w:r>
      <w:r>
        <w:rPr>
          <w:rFonts w:cs="Times New Roman" w:ascii="Times New Roman" w:hAnsi="Times New Roman"/>
          <w:b/>
          <w:bCs/>
          <w:sz w:val="22"/>
          <w:szCs w:val="22"/>
          <w:u w:val="single"/>
        </w:rPr>
        <w:t>Respuestas sobre actualización de Políticas Institucionales de las Subcomisiones para el Acceso a la Justicia</w:t>
      </w:r>
      <w:r>
        <w:rPr>
          <w:rFonts w:cs="Times New Roman" w:ascii="Times New Roman" w:hAnsi="Times New Roman"/>
          <w:b/>
          <w:bCs/>
          <w:sz w:val="22"/>
          <w:szCs w:val="22"/>
        </w:rPr>
        <w:t xml:space="preserve">. </w:t>
      </w:r>
    </w:p>
    <w:p>
      <w:pPr>
        <w:pStyle w:val="Normal"/>
        <w:jc w:val="center"/>
        <w:rPr>
          <w:rFonts w:ascii="Times New Roman" w:hAnsi="Times New Roman" w:cs="Times New Roman"/>
          <w:sz w:val="22"/>
          <w:szCs w:val="22"/>
        </w:rPr>
      </w:pPr>
      <w:r>
        <w:rPr>
          <w:rFonts w:cs="Times New Roman" w:ascii="Times New Roman" w:hAnsi="Times New Roman"/>
          <w:sz w:val="22"/>
          <w:szCs w:val="22"/>
        </w:rPr>
      </w:r>
    </w:p>
    <w:p>
      <w:pPr>
        <w:pStyle w:val="Normal"/>
        <w:jc w:val="both"/>
        <w:rPr>
          <w:rFonts w:ascii="Times New Roman" w:hAnsi="Times New Roman" w:cs="Times New Roman"/>
          <w:sz w:val="22"/>
          <w:szCs w:val="22"/>
        </w:rPr>
      </w:pPr>
      <w:r>
        <w:rPr>
          <w:rFonts w:cs="Times New Roman" w:ascii="Times New Roman" w:hAnsi="Times New Roman"/>
          <w:sz w:val="22"/>
          <w:szCs w:val="22"/>
        </w:rPr>
      </w:r>
    </w:p>
    <w:p>
      <w:pPr>
        <w:pStyle w:val="Normal"/>
        <w:jc w:val="both"/>
        <w:rPr>
          <w:rFonts w:ascii="Times New Roman" w:hAnsi="Times New Roman" w:cs="Times New Roman"/>
          <w:b/>
          <w:b/>
          <w:bCs/>
          <w:sz w:val="22"/>
          <w:szCs w:val="22"/>
        </w:rPr>
      </w:pPr>
      <w:r>
        <w:rPr>
          <w:rFonts w:cs="Times New Roman" w:ascii="Times New Roman" w:hAnsi="Times New Roman"/>
          <w:b/>
          <w:bCs/>
          <w:sz w:val="22"/>
          <w:szCs w:val="22"/>
        </w:rPr>
        <w:t>6.1 Subcomisión para el Acceso a la Justicia de Personas Afrodescendientes:</w:t>
      </w:r>
    </w:p>
    <w:p>
      <w:pPr>
        <w:pStyle w:val="Normal"/>
        <w:jc w:val="both"/>
        <w:rPr>
          <w:rFonts w:ascii="Times New Roman" w:hAnsi="Times New Roman" w:cs="Times New Roman"/>
          <w:sz w:val="22"/>
          <w:szCs w:val="22"/>
        </w:rPr>
      </w:pPr>
      <w:r>
        <w:rPr>
          <w:rFonts w:cs="Times New Roman" w:ascii="Times New Roman" w:hAnsi="Times New Roman"/>
          <w:sz w:val="22"/>
          <w:szCs w:val="22"/>
        </w:rPr>
      </w:r>
    </w:p>
    <w:p>
      <w:pPr>
        <w:pStyle w:val="Cuerpodetexto"/>
        <w:jc w:val="center"/>
        <w:rPr>
          <w:rFonts w:ascii="Times New Roman" w:hAnsi="Times New Roman" w:cs="Times New Roman"/>
          <w:b/>
          <w:b/>
          <w:bCs/>
          <w:sz w:val="22"/>
          <w:szCs w:val="22"/>
          <w:u w:val="single"/>
        </w:rPr>
      </w:pPr>
      <w:r>
        <w:rPr>
          <w:rFonts w:cs="Times New Roman" w:ascii="Times New Roman" w:hAnsi="Times New Roman"/>
          <w:sz w:val="22"/>
          <w:szCs w:val="22"/>
        </w:rPr>
        <w:t>“</w:t>
      </w:r>
      <w:r>
        <w:rPr>
          <w:rFonts w:cs="Times New Roman" w:ascii="Times New Roman" w:hAnsi="Times New Roman"/>
          <w:b/>
          <w:bCs/>
          <w:sz w:val="22"/>
          <w:szCs w:val="22"/>
        </w:rPr>
        <w:t>ARTÍCULO III</w:t>
      </w:r>
    </w:p>
    <w:p>
      <w:pPr>
        <w:pStyle w:val="Cuerpodetexto"/>
        <w:ind w:right="495" w:hanging="0"/>
        <w:jc w:val="both"/>
        <w:rPr>
          <w:rFonts w:ascii="Times New Roman" w:hAnsi="Times New Roman" w:cs="Times New Roman"/>
          <w:sz w:val="22"/>
          <w:szCs w:val="22"/>
        </w:rPr>
      </w:pPr>
      <w:r>
        <w:rPr>
          <w:rFonts w:cs="Times New Roman" w:ascii="Times New Roman" w:hAnsi="Times New Roman"/>
          <w:b/>
          <w:sz w:val="22"/>
          <w:szCs w:val="22"/>
        </w:rPr>
        <w:t>Tema:</w:t>
      </w:r>
      <w:r>
        <w:rPr>
          <w:rFonts w:cs="Times New Roman" w:ascii="Times New Roman" w:hAnsi="Times New Roman"/>
          <w:sz w:val="22"/>
          <w:szCs w:val="22"/>
        </w:rPr>
        <w:t xml:space="preserve"> </w:t>
      </w:r>
      <w:r>
        <w:rPr>
          <w:rFonts w:cs="Times New Roman" w:ascii="Times New Roman" w:hAnsi="Times New Roman"/>
          <w:b/>
          <w:sz w:val="22"/>
          <w:szCs w:val="22"/>
          <w:u w:val="single"/>
        </w:rPr>
        <w:t>Seguimiento al acuerdo de revisión de la Política para el Acceso a la Justicia de Personas Afrodescendientes, que literalmente indica: “1° La Unidad de Acceso a la Justicia remitirá el documento de la política, para que se realicen observaciones con un plazo de un mes, con el fin de contar insumos para trabajar en la siguiente sesión de la Subcomisión. 2° Buscar personas en la comunidad afrodescendiente que se encuentren interesadas en participar en videos cortos acerca de la política, la Subcomisión para el Acceso a la Justicia de Personas Afrodescendientes y la Unidad de Acceso a la Justicia”</w:t>
      </w:r>
      <w:r>
        <w:rPr>
          <w:rFonts w:cs="Times New Roman" w:ascii="Times New Roman" w:hAnsi="Times New Roman"/>
          <w:b/>
          <w:sz w:val="22"/>
          <w:szCs w:val="22"/>
        </w:rPr>
        <w:t>.</w:t>
      </w:r>
    </w:p>
    <w:p>
      <w:pPr>
        <w:pStyle w:val="Cuerpodetexto"/>
        <w:ind w:right="495" w:hanging="0"/>
        <w:jc w:val="both"/>
        <w:rPr>
          <w:rFonts w:ascii="Times New Roman" w:hAnsi="Times New Roman" w:cs="Times New Roman"/>
          <w:sz w:val="22"/>
          <w:szCs w:val="22"/>
        </w:rPr>
      </w:pPr>
      <w:r>
        <w:rPr>
          <w:rFonts w:cs="Times New Roman" w:ascii="Times New Roman" w:hAnsi="Times New Roman"/>
          <w:sz w:val="22"/>
          <w:szCs w:val="22"/>
        </w:rPr>
      </w:r>
    </w:p>
    <w:p>
      <w:pPr>
        <w:pStyle w:val="Cuerpodetexto"/>
        <w:ind w:right="495" w:hanging="0"/>
        <w:jc w:val="both"/>
        <w:rPr>
          <w:rFonts w:ascii="Times New Roman" w:hAnsi="Times New Roman" w:cs="Times New Roman"/>
          <w:sz w:val="22"/>
          <w:szCs w:val="22"/>
        </w:rPr>
      </w:pPr>
      <w:r>
        <w:rPr>
          <w:rFonts w:cs="Times New Roman" w:ascii="Times New Roman" w:hAnsi="Times New Roman"/>
          <w:b/>
          <w:sz w:val="22"/>
          <w:szCs w:val="22"/>
        </w:rPr>
        <w:t>Se acuerda: 1.</w:t>
      </w:r>
      <w:r>
        <w:rPr>
          <w:rFonts w:cs="Times New Roman" w:ascii="Times New Roman" w:hAnsi="Times New Roman"/>
          <w:sz w:val="22"/>
          <w:szCs w:val="22"/>
        </w:rPr>
        <w:t xml:space="preserve"> </w:t>
      </w:r>
      <w:r>
        <w:rPr>
          <w:rFonts w:cs="Times New Roman" w:ascii="Times New Roman" w:hAnsi="Times New Roman"/>
          <w:sz w:val="22"/>
          <w:szCs w:val="22"/>
          <w:shd w:fill="CCCCCC" w:val="clear"/>
        </w:rPr>
        <w:t xml:space="preserve">En este momento la Política Institucional para el Acceso a la Justicia de Personas Afrodescendientes del Poder Judicial y su Plan de Acción se mantiene vigente y no requiere por el momento ser actualizada conforme el Modelo de Gestión de Políticas Institucionales del Poder Judicial, aprobado por Corte Plena, debido a que dicha política fue la última y de más reciente producción, </w:t>
      </w:r>
      <w:bookmarkStart w:id="13" w:name="_Hlk70062991"/>
      <w:bookmarkEnd w:id="13"/>
      <w:r>
        <w:rPr>
          <w:rFonts w:cs="Times New Roman" w:ascii="Times New Roman" w:hAnsi="Times New Roman"/>
          <w:sz w:val="22"/>
          <w:szCs w:val="22"/>
          <w:shd w:fill="CCCCCC" w:val="clear"/>
        </w:rPr>
        <w:t xml:space="preserve">deberá comunicarse esto a la Comisión de Acceso a la Justicia en ocasión a la consulta realizada. </w:t>
      </w:r>
      <w:r>
        <w:rPr>
          <w:rFonts w:cs="Times New Roman" w:ascii="Times New Roman" w:hAnsi="Times New Roman"/>
          <w:b/>
          <w:sz w:val="22"/>
          <w:szCs w:val="22"/>
          <w:shd w:fill="CCCCCC" w:val="clear"/>
        </w:rPr>
        <w:t>2.</w:t>
      </w:r>
      <w:r>
        <w:rPr>
          <w:rFonts w:cs="Times New Roman" w:ascii="Times New Roman" w:hAnsi="Times New Roman"/>
          <w:sz w:val="22"/>
          <w:szCs w:val="22"/>
          <w:shd w:fill="CCCCCC" w:val="clear"/>
        </w:rPr>
        <w:t xml:space="preserve"> Se solicitará la reimpresión de la Política únicamente en idioma español, de manera que se elimine la traducción en Inglés Criollo Limonense, igualmente, se eliminará de la versión digital lo correspondiente a esta traducción. </w:t>
      </w:r>
      <w:r>
        <w:rPr>
          <w:rFonts w:cs="Times New Roman" w:ascii="Times New Roman" w:hAnsi="Times New Roman"/>
          <w:b/>
          <w:sz w:val="22"/>
          <w:szCs w:val="22"/>
        </w:rPr>
        <w:t>3.</w:t>
      </w:r>
      <w:r>
        <w:rPr>
          <w:rFonts w:cs="Times New Roman" w:ascii="Times New Roman" w:hAnsi="Times New Roman"/>
          <w:sz w:val="22"/>
          <w:szCs w:val="22"/>
        </w:rPr>
        <w:t xml:space="preserve"> La Unidad de Acceso a la Justicia remitirá consulta a la Dirección Ejecutiva acerca de la posibilidad de cooperación para la traducción de la política al inglés oficial, debido a que no se cuenta con contenido presupuestario para este fin.”</w:t>
      </w:r>
    </w:p>
    <w:p>
      <w:pPr>
        <w:pStyle w:val="Cuerpodetexto"/>
        <w:ind w:right="495" w:hanging="0"/>
        <w:jc w:val="both"/>
        <w:rPr>
          <w:rFonts w:ascii="Times New Roman" w:hAnsi="Times New Roman" w:cs="Times New Roman"/>
          <w:sz w:val="22"/>
          <w:szCs w:val="22"/>
        </w:rPr>
      </w:pPr>
      <w:r>
        <w:rPr>
          <w:rFonts w:cs="Times New Roman" w:ascii="Times New Roman" w:hAnsi="Times New Roman"/>
          <w:sz w:val="22"/>
          <w:szCs w:val="22"/>
        </w:rPr>
      </w:r>
    </w:p>
    <w:p>
      <w:pPr>
        <w:pStyle w:val="Cuerpodetexto"/>
        <w:jc w:val="both"/>
        <w:rPr>
          <w:rFonts w:ascii="Times New Roman" w:hAnsi="Times New Roman" w:cs="Times New Roman"/>
          <w:b/>
          <w:b/>
          <w:bCs/>
          <w:sz w:val="22"/>
          <w:szCs w:val="22"/>
        </w:rPr>
      </w:pPr>
      <w:r>
        <w:rPr>
          <w:rFonts w:cs="Times New Roman" w:ascii="Times New Roman" w:hAnsi="Times New Roman"/>
          <w:b/>
          <w:bCs/>
          <w:sz w:val="22"/>
          <w:szCs w:val="22"/>
        </w:rPr>
        <w:t>6.2 Subcomisión para el Acceso a la Justicia de Personas Adultas Mayores:</w:t>
      </w:r>
    </w:p>
    <w:p>
      <w:pPr>
        <w:pStyle w:val="Normal"/>
        <w:spacing w:lineRule="auto" w:line="259" w:before="0" w:after="160"/>
        <w:jc w:val="center"/>
        <w:textAlignment w:val="auto"/>
        <w:rPr>
          <w:rFonts w:ascii="Times New Roman" w:hAnsi="Times New Roman" w:eastAsia="Calibri" w:cs="Times New Roman" w:eastAsiaTheme="minorHAnsi"/>
          <w:b/>
          <w:b/>
          <w:bCs/>
          <w:kern w:val="0"/>
          <w:sz w:val="22"/>
          <w:szCs w:val="22"/>
          <w:u w:val="single"/>
          <w:lang w:eastAsia="en-US" w:bidi="ar-SA"/>
        </w:rPr>
      </w:pPr>
      <w:r>
        <w:rPr>
          <w:rFonts w:eastAsia="Calibri" w:cs="Times New Roman" w:ascii="Times New Roman" w:hAnsi="Times New Roman" w:eastAsiaTheme="minorHAnsi"/>
          <w:kern w:val="0"/>
          <w:sz w:val="22"/>
          <w:szCs w:val="22"/>
          <w:lang w:eastAsia="en-US" w:bidi="ar-SA"/>
        </w:rPr>
        <w:t>“</w:t>
      </w:r>
      <w:r>
        <w:rPr>
          <w:rFonts w:eastAsia="Calibri" w:cs="Times New Roman" w:ascii="Times New Roman" w:hAnsi="Times New Roman" w:eastAsiaTheme="minorHAnsi"/>
          <w:b/>
          <w:bCs/>
          <w:kern w:val="0"/>
          <w:sz w:val="22"/>
          <w:szCs w:val="22"/>
          <w:u w:val="single"/>
          <w:lang w:eastAsia="en-US" w:bidi="ar-SA"/>
        </w:rPr>
        <w:t>ARTICULO V</w:t>
      </w:r>
    </w:p>
    <w:p>
      <w:pPr>
        <w:pStyle w:val="Normal"/>
        <w:spacing w:lineRule="auto" w:line="259" w:before="0" w:after="160"/>
        <w:jc w:val="both"/>
        <w:textAlignment w:val="auto"/>
        <w:rPr>
          <w:rFonts w:ascii="Times New Roman" w:hAnsi="Times New Roman" w:eastAsia="Calibri" w:cs="Times New Roman" w:eastAsiaTheme="minorHAnsi"/>
          <w:kern w:val="0"/>
          <w:sz w:val="22"/>
          <w:szCs w:val="22"/>
          <w:lang w:eastAsia="en-US" w:bidi="ar-SA"/>
        </w:rPr>
      </w:pPr>
      <w:r>
        <w:rPr>
          <w:rFonts w:eastAsia="Calibri" w:cs="Times New Roman" w:ascii="Times New Roman" w:hAnsi="Times New Roman" w:eastAsiaTheme="minorHAnsi"/>
          <w:b/>
          <w:bCs/>
          <w:kern w:val="0"/>
          <w:sz w:val="22"/>
          <w:szCs w:val="22"/>
          <w:lang w:eastAsia="en-US" w:bidi="ar-SA"/>
        </w:rPr>
        <w:t>Tema:</w:t>
      </w:r>
      <w:r>
        <w:rPr>
          <w:rFonts w:eastAsia="Calibri" w:cs="Times New Roman" w:ascii="Times New Roman" w:hAnsi="Times New Roman" w:eastAsiaTheme="minorHAnsi"/>
          <w:kern w:val="0"/>
          <w:sz w:val="22"/>
          <w:szCs w:val="22"/>
          <w:lang w:eastAsia="en-US" w:bidi="ar-SA"/>
        </w:rPr>
        <w:t xml:space="preserve"> </w:t>
      </w:r>
      <w:r>
        <w:rPr>
          <w:rFonts w:eastAsia="Calibri" w:cs="Times New Roman" w:ascii="Times New Roman" w:hAnsi="Times New Roman" w:eastAsiaTheme="minorHAnsi"/>
          <w:b/>
          <w:bCs/>
          <w:kern w:val="0"/>
          <w:sz w:val="22"/>
          <w:szCs w:val="22"/>
          <w:u w:val="single"/>
          <w:lang w:eastAsia="en-US" w:bidi="ar-SA"/>
        </w:rPr>
        <w:t>Oficio No. Solicitud de Informe Subcomisiones Gestiones para revisar y actualizar las Políticas Institucionales de Acceso, conforme la Metodología de MIDEPLAN aprobada por Corte Plena</w:t>
      </w:r>
      <w:r>
        <w:rPr>
          <w:rFonts w:eastAsia="Calibri" w:cs="Times New Roman" w:ascii="Times New Roman" w:hAnsi="Times New Roman" w:eastAsiaTheme="minorHAnsi"/>
          <w:kern w:val="0"/>
          <w:sz w:val="22"/>
          <w:szCs w:val="22"/>
          <w:lang w:eastAsia="en-US" w:bidi="ar-SA"/>
        </w:rPr>
        <w:t>.</w:t>
      </w:r>
      <w:bookmarkStart w:id="14" w:name="_MON_1673347925"/>
      <w:bookmarkEnd w:id="14"/>
    </w:p>
    <w:p>
      <w:pPr>
        <w:pStyle w:val="Normal"/>
        <w:spacing w:lineRule="auto" w:line="259" w:before="0" w:after="160"/>
        <w:jc w:val="both"/>
        <w:textAlignment w:val="auto"/>
        <w:rPr>
          <w:rFonts w:ascii="Times New Roman" w:hAnsi="Times New Roman" w:eastAsia="Calibri" w:cs="Times New Roman" w:eastAsiaTheme="minorHAnsi"/>
          <w:kern w:val="0"/>
          <w:sz w:val="22"/>
          <w:szCs w:val="22"/>
          <w:lang w:eastAsia="en-US" w:bidi="ar-SA"/>
        </w:rPr>
      </w:pPr>
      <w:r>
        <w:rPr/>
      </w:r>
    </w:p>
    <w:p>
      <w:pPr>
        <w:pStyle w:val="Normal"/>
        <w:spacing w:lineRule="auto" w:line="259" w:before="0" w:after="160"/>
        <w:jc w:val="both"/>
        <w:textAlignment w:val="auto"/>
        <w:rPr>
          <w:rFonts w:ascii="Times New Roman" w:hAnsi="Times New Roman" w:eastAsia="Calibri" w:cs="Times New Roman" w:eastAsiaTheme="minorHAnsi"/>
          <w:kern w:val="0"/>
          <w:sz w:val="22"/>
          <w:szCs w:val="22"/>
          <w:lang w:eastAsia="en-US" w:bidi="ar-SA"/>
        </w:rPr>
      </w:pPr>
      <w:r>
        <w:rPr>
          <w:rFonts w:eastAsia="Calibri" w:cs="Times New Roman" w:eastAsiaTheme="minorHAnsi" w:ascii="Times New Roman" w:hAnsi="Times New Roman"/>
          <w:kern w:val="0"/>
          <w:sz w:val="22"/>
          <w:szCs w:val="22"/>
          <w:lang w:eastAsia="en-US" w:bidi="ar-SA"/>
        </w:rPr>
      </w:r>
    </w:p>
    <w:p>
      <w:pPr>
        <w:pStyle w:val="Normal"/>
        <w:spacing w:lineRule="auto" w:line="259" w:before="0" w:after="160"/>
        <w:jc w:val="both"/>
        <w:textAlignment w:val="auto"/>
        <w:rPr>
          <w:rFonts w:ascii="Times New Roman" w:hAnsi="Times New Roman" w:eastAsia="Calibri" w:cs="Times New Roman" w:eastAsiaTheme="minorHAnsi"/>
          <w:b/>
          <w:b/>
          <w:bCs/>
          <w:kern w:val="0"/>
          <w:sz w:val="22"/>
          <w:szCs w:val="22"/>
          <w:lang w:eastAsia="en-US" w:bidi="ar-SA"/>
        </w:rPr>
      </w:pPr>
      <w:r>
        <w:rPr>
          <w:rFonts w:eastAsia="Calibri" w:cs="Times New Roman" w:ascii="Times New Roman" w:hAnsi="Times New Roman" w:eastAsiaTheme="minorHAnsi"/>
          <w:b/>
          <w:bCs/>
          <w:kern w:val="0"/>
          <w:sz w:val="22"/>
          <w:szCs w:val="22"/>
          <w:lang w:eastAsia="en-US" w:bidi="ar-SA"/>
        </w:rPr>
        <w:t>SE ACUERDA:</w:t>
      </w:r>
    </w:p>
    <w:p>
      <w:pPr>
        <w:pStyle w:val="Normal"/>
        <w:spacing w:lineRule="auto" w:line="259" w:before="0" w:after="160"/>
        <w:jc w:val="both"/>
        <w:textAlignment w:val="auto"/>
        <w:rPr>
          <w:rFonts w:ascii="Times New Roman" w:hAnsi="Times New Roman" w:eastAsia="Calibri" w:cs="Times New Roman" w:eastAsiaTheme="minorHAnsi"/>
          <w:b/>
          <w:b/>
          <w:bCs/>
          <w:kern w:val="0"/>
          <w:sz w:val="22"/>
          <w:szCs w:val="22"/>
          <w:u w:val="single"/>
          <w:lang w:eastAsia="en-US" w:bidi="ar-SA"/>
        </w:rPr>
      </w:pPr>
      <w:r>
        <w:rPr>
          <w:rFonts w:eastAsia="Calibri" w:cs="Times New Roman" w:ascii="Times New Roman" w:hAnsi="Times New Roman" w:eastAsiaTheme="minorHAnsi"/>
          <w:kern w:val="0"/>
          <w:sz w:val="22"/>
          <w:szCs w:val="22"/>
          <w:lang w:eastAsia="en-US" w:bidi="ar-SA"/>
        </w:rPr>
        <w:t>Se responderá a la Unidad de Acceso a la Justicia en términos de que esta Subcomisión para el Acceso a la Justicia de Personas Mayores no conocía acerca de estas disposiciones y no se han emprendido acciones dirigidas a revisar, construir o actualizar las políticas de acceso a la justicia vigentes, por lo que se procederá a coordinará con la señora Flor Murillo del Ministerio de Salud, quien se propone para favorecer un proceso de capacitación que se espera pueda llevarse a cabo en la sesión de abril, con la persona de MIDEPLAN encargada de desarrollar lo referente al tema de envejecimiento.”</w:t>
      </w:r>
    </w:p>
    <w:p>
      <w:pPr>
        <w:pStyle w:val="Cuerpodetexto"/>
        <w:jc w:val="both"/>
        <w:rPr>
          <w:rFonts w:ascii="Times New Roman" w:hAnsi="Times New Roman" w:cs="Times New Roman"/>
          <w:b/>
          <w:b/>
          <w:bCs/>
          <w:sz w:val="22"/>
          <w:szCs w:val="22"/>
        </w:rPr>
      </w:pPr>
      <w:r>
        <w:rPr>
          <w:rFonts w:cs="Times New Roman" w:ascii="Times New Roman" w:hAnsi="Times New Roman"/>
          <w:b/>
          <w:bCs/>
          <w:sz w:val="22"/>
          <w:szCs w:val="22"/>
        </w:rPr>
      </w:r>
    </w:p>
    <w:p>
      <w:pPr>
        <w:pStyle w:val="Cuerpodetexto"/>
        <w:jc w:val="both"/>
        <w:rPr>
          <w:rFonts w:ascii="Times New Roman" w:hAnsi="Times New Roman" w:cs="Times New Roman"/>
          <w:b/>
          <w:b/>
          <w:bCs/>
          <w:sz w:val="22"/>
          <w:szCs w:val="22"/>
        </w:rPr>
      </w:pPr>
      <w:r>
        <w:rPr>
          <w:rFonts w:cs="Times New Roman" w:ascii="Times New Roman" w:hAnsi="Times New Roman"/>
          <w:b/>
          <w:bCs/>
          <w:sz w:val="22"/>
          <w:szCs w:val="22"/>
        </w:rPr>
        <w:t>6.3 Subcomisión contra la Discriminación por Orientación Sexual e Identificación de Género:</w:t>
      </w:r>
    </w:p>
    <w:p>
      <w:pPr>
        <w:pStyle w:val="Cuerpodetexto"/>
        <w:jc w:val="both"/>
        <w:rPr>
          <w:rFonts w:ascii="Times New Roman" w:hAnsi="Times New Roman" w:cs="Times New Roman"/>
          <w:sz w:val="22"/>
          <w:szCs w:val="22"/>
        </w:rPr>
      </w:pPr>
      <w:r>
        <w:rPr>
          <w:rFonts w:cs="Times New Roman" w:ascii="Times New Roman" w:hAnsi="Times New Roman"/>
          <w:sz w:val="22"/>
          <w:szCs w:val="22"/>
        </w:rPr>
      </w:r>
    </w:p>
    <w:p>
      <w:pPr>
        <w:pStyle w:val="Cuerpodetexto"/>
        <w:jc w:val="both"/>
        <w:rPr>
          <w:rFonts w:ascii="Times New Roman" w:hAnsi="Times New Roman" w:cs="Times New Roman"/>
          <w:sz w:val="22"/>
          <w:szCs w:val="22"/>
        </w:rPr>
      </w:pPr>
      <w:r>
        <w:rPr>
          <w:rFonts w:cs="Times New Roman" w:ascii="Times New Roman" w:hAnsi="Times New Roman"/>
          <w:sz w:val="22"/>
          <w:szCs w:val="22"/>
        </w:rPr>
        <w:t>Refiere la señora Xinia Fernández que la Política para la población LGTBIQ+ es muy sencilla y genérica, de hecho, se asemeja más a una declaración de intenciones, pero sigue siendo actualizada.  Considera que con respecto a esta población ha habido un poco menos de apertura en el ámbito judicial, que otras poblaciones.</w:t>
      </w:r>
    </w:p>
    <w:p>
      <w:pPr>
        <w:pStyle w:val="Cuerpodetexto"/>
        <w:jc w:val="both"/>
        <w:rPr>
          <w:rFonts w:ascii="Times New Roman" w:hAnsi="Times New Roman" w:cs="Times New Roman"/>
          <w:sz w:val="22"/>
          <w:szCs w:val="22"/>
        </w:rPr>
      </w:pPr>
      <w:r>
        <w:rPr>
          <w:rFonts w:cs="Times New Roman" w:ascii="Times New Roman" w:hAnsi="Times New Roman"/>
          <w:sz w:val="22"/>
          <w:szCs w:val="22"/>
        </w:rPr>
      </w:r>
    </w:p>
    <w:p>
      <w:pPr>
        <w:pStyle w:val="Cuerpodetexto"/>
        <w:jc w:val="both"/>
        <w:rPr>
          <w:rFonts w:ascii="Times New Roman" w:hAnsi="Times New Roman" w:cs="Times New Roman"/>
          <w:b/>
          <w:b/>
          <w:bCs/>
          <w:sz w:val="22"/>
          <w:szCs w:val="22"/>
        </w:rPr>
      </w:pPr>
      <w:r>
        <w:rPr>
          <w:rFonts w:cs="Times New Roman" w:ascii="Times New Roman" w:hAnsi="Times New Roman"/>
          <w:b/>
          <w:bCs/>
          <w:sz w:val="22"/>
          <w:szCs w:val="22"/>
        </w:rPr>
        <w:t>6.4 Subcomisión para el Acceso a la Justicia de Niñas, Niños y Adolescentes:</w:t>
      </w:r>
    </w:p>
    <w:p>
      <w:pPr>
        <w:pStyle w:val="Standard"/>
        <w:tabs>
          <w:tab w:val="clear" w:pos="708"/>
          <w:tab w:val="left" w:pos="1635" w:leader="none"/>
        </w:tabs>
        <w:spacing w:lineRule="auto" w:line="276"/>
        <w:jc w:val="center"/>
        <w:rPr>
          <w:rFonts w:ascii="Times New Roman" w:hAnsi="Times New Roman" w:cs="Times New Roman"/>
          <w:sz w:val="22"/>
          <w:szCs w:val="22"/>
        </w:rPr>
      </w:pPr>
      <w:r>
        <w:rPr>
          <w:rFonts w:eastAsia="Times New Roman" w:cs="Times New Roman" w:ascii="Times New Roman" w:hAnsi="Times New Roman"/>
          <w:color w:val="201F1E"/>
          <w:kern w:val="0"/>
          <w:sz w:val="22"/>
          <w:szCs w:val="22"/>
          <w:lang w:val="es-ES" w:eastAsia="es-CR" w:bidi="ar-SA"/>
        </w:rPr>
        <w:t>“</w:t>
      </w:r>
      <w:r>
        <w:rPr>
          <w:rFonts w:eastAsia="Times New Roman" w:cs="Times New Roman" w:ascii="Times New Roman" w:hAnsi="Times New Roman"/>
          <w:b/>
          <w:bCs/>
          <w:color w:val="201F1E"/>
          <w:kern w:val="0"/>
          <w:sz w:val="22"/>
          <w:szCs w:val="22"/>
          <w:u w:val="single"/>
          <w:lang w:val="es-ES" w:eastAsia="es-CR" w:bidi="ar-SA"/>
        </w:rPr>
        <w:t>ARTÍCULO II</w:t>
      </w:r>
    </w:p>
    <w:p>
      <w:pPr>
        <w:pStyle w:val="Standard"/>
        <w:tabs>
          <w:tab w:val="clear" w:pos="708"/>
          <w:tab w:val="left" w:pos="1635" w:leader="none"/>
        </w:tabs>
        <w:spacing w:lineRule="auto" w:line="276"/>
        <w:ind w:right="495" w:hanging="0"/>
        <w:jc w:val="both"/>
        <w:rPr>
          <w:rFonts w:ascii="Times New Roman" w:hAnsi="Times New Roman" w:eastAsia="Times New Roman" w:cs="Times New Roman"/>
          <w:b/>
          <w:b/>
          <w:bCs/>
          <w:color w:val="201F1E"/>
          <w:kern w:val="0"/>
          <w:sz w:val="22"/>
          <w:szCs w:val="22"/>
          <w:lang w:val="es-ES" w:eastAsia="es-CR" w:bidi="ar-SA"/>
        </w:rPr>
      </w:pPr>
      <w:r>
        <w:rPr>
          <w:rFonts w:eastAsia="Times New Roman" w:cs="Times New Roman" w:ascii="Times New Roman" w:hAnsi="Times New Roman"/>
          <w:b/>
          <w:bCs/>
          <w:color w:val="201F1E"/>
          <w:kern w:val="0"/>
          <w:sz w:val="22"/>
          <w:szCs w:val="22"/>
          <w:lang w:val="es-ES" w:eastAsia="es-CR" w:bidi="ar-SA"/>
        </w:rPr>
      </w:r>
    </w:p>
    <w:p>
      <w:pPr>
        <w:pStyle w:val="Normal"/>
        <w:spacing w:lineRule="auto" w:line="276"/>
        <w:jc w:val="both"/>
        <w:rPr>
          <w:rFonts w:ascii="Times New Roman" w:hAnsi="Times New Roman" w:cs="Times New Roman"/>
          <w:kern w:val="2"/>
          <w:sz w:val="22"/>
          <w:szCs w:val="22"/>
        </w:rPr>
      </w:pPr>
      <w:r>
        <w:rPr>
          <w:rFonts w:eastAsia="Calibri" w:cs="Times New Roman" w:ascii="Times New Roman" w:hAnsi="Times New Roman"/>
          <w:b/>
          <w:bCs/>
          <w:kern w:val="0"/>
          <w:sz w:val="22"/>
          <w:szCs w:val="22"/>
          <w:lang w:eastAsia="en-US" w:bidi="ar-SA"/>
        </w:rPr>
        <w:t>Tema:</w:t>
      </w:r>
      <w:r>
        <w:rPr>
          <w:rFonts w:eastAsia="Calibri" w:cs="Times New Roman" w:ascii="Times New Roman" w:hAnsi="Times New Roman"/>
          <w:kern w:val="0"/>
          <w:sz w:val="22"/>
          <w:szCs w:val="22"/>
          <w:lang w:eastAsia="en-US" w:bidi="ar-SA"/>
        </w:rPr>
        <w:t xml:space="preserve"> </w:t>
      </w:r>
      <w:r>
        <w:rPr>
          <w:rFonts w:eastAsia="Calibri" w:cs="Times New Roman" w:ascii="Times New Roman" w:hAnsi="Times New Roman"/>
          <w:b/>
          <w:bCs/>
          <w:kern w:val="0"/>
          <w:sz w:val="22"/>
          <w:szCs w:val="22"/>
          <w:u w:val="single"/>
          <w:lang w:eastAsia="en-US" w:bidi="ar-SA"/>
        </w:rPr>
        <w:t>Oficio No. Solicitud de Informe Subcomisiones Gestiones para revisar y actualizar las Políticas Institucionales de Acceso, conforme la Metodología de MIDEPLAN aprobada por Corte Plena</w:t>
      </w:r>
      <w:r>
        <w:rPr>
          <w:rFonts w:eastAsia="Calibri" w:cs="Times New Roman" w:ascii="Times New Roman" w:hAnsi="Times New Roman"/>
          <w:b/>
          <w:bCs/>
          <w:kern w:val="0"/>
          <w:sz w:val="22"/>
          <w:szCs w:val="22"/>
          <w:lang w:eastAsia="en-US" w:bidi="ar-SA"/>
        </w:rPr>
        <w:t>.</w:t>
      </w:r>
    </w:p>
    <w:p>
      <w:pPr>
        <w:pStyle w:val="Normal"/>
        <w:spacing w:lineRule="auto" w:line="276"/>
        <w:jc w:val="both"/>
        <w:rPr>
          <w:rFonts w:ascii="Times New Roman" w:hAnsi="Times New Roman" w:cs="Times New Roman"/>
          <w:sz w:val="22"/>
          <w:szCs w:val="22"/>
        </w:rPr>
      </w:pPr>
      <w:r>
        <w:rPr>
          <w:rFonts w:cs="Times New Roman" w:ascii="Times New Roman" w:hAnsi="Times New Roman"/>
          <w:sz w:val="22"/>
          <w:szCs w:val="22"/>
        </w:rPr>
      </w:r>
    </w:p>
    <w:p>
      <w:pPr>
        <w:pStyle w:val="Normal"/>
        <w:suppressAutoHyphens w:val="false"/>
        <w:spacing w:lineRule="auto" w:line="276" w:before="0" w:after="160"/>
        <w:jc w:val="both"/>
        <w:rPr>
          <w:rFonts w:ascii="Times New Roman" w:hAnsi="Times New Roman" w:cs="Times New Roman"/>
          <w:sz w:val="22"/>
          <w:szCs w:val="22"/>
        </w:rPr>
      </w:pPr>
      <w:r>
        <w:rPr/>
      </w:r>
    </w:p>
    <w:p>
      <w:pPr>
        <w:pStyle w:val="Standard"/>
        <w:shd w:val="clear" w:color="auto" w:fill="FFFFFF"/>
        <w:tabs>
          <w:tab w:val="clear" w:pos="708"/>
          <w:tab w:val="left" w:pos="1635" w:leader="none"/>
        </w:tabs>
        <w:spacing w:lineRule="auto" w:line="276"/>
        <w:ind w:right="495" w:hanging="0"/>
        <w:jc w:val="both"/>
        <w:rPr>
          <w:rFonts w:ascii="Times New Roman" w:hAnsi="Times New Roman" w:cs="Times New Roman"/>
          <w:sz w:val="22"/>
          <w:szCs w:val="22"/>
        </w:rPr>
      </w:pPr>
      <w:r>
        <w:rPr>
          <w:rFonts w:cs="Times New Roman" w:ascii="Times New Roman" w:hAnsi="Times New Roman"/>
          <w:sz w:val="22"/>
          <w:szCs w:val="22"/>
        </w:rPr>
        <w:t>En la sesión pasada se consideró este punto y se acordó que era necesario revisar bibliografía con respecto al tema, por lo que se remitió el documento “Folleto Políticas Públicas” de la Dirección de Planificación del Poder Judicial para tomar como base de la discusión de este punto, en tanto el acuerdo se estableció en términos de que era necesario efectuar un análisis de la actual política, con el fin de determinar si se requiere actualizarla, conformar una nueva o dejarla en los términos en los que se encuentra. El acuerdo definido fue: Se remitirá a las personas integrantes los principales documentos en relación con el tema de Niñez y Adolescencia con el fin de traer inquietudes y observaciones para la siguiente sesión, con el fin de efectuar la revisión de la política, determinar si requiere de actualización u otra acción y definir una estrategia a seguir.</w:t>
      </w:r>
    </w:p>
    <w:p>
      <w:pPr>
        <w:pStyle w:val="Standard"/>
        <w:shd w:val="clear" w:color="auto" w:fill="FFFFFF"/>
        <w:tabs>
          <w:tab w:val="clear" w:pos="708"/>
          <w:tab w:val="left" w:pos="1635" w:leader="none"/>
        </w:tabs>
        <w:spacing w:lineRule="auto" w:line="276"/>
        <w:ind w:right="495" w:hanging="0"/>
        <w:jc w:val="both"/>
        <w:rPr>
          <w:rFonts w:ascii="Times New Roman" w:hAnsi="Times New Roman" w:cs="Times New Roman"/>
          <w:b/>
          <w:b/>
          <w:bCs/>
          <w:sz w:val="22"/>
          <w:szCs w:val="22"/>
          <w:shd w:fill="FFFF00" w:val="clear"/>
        </w:rPr>
      </w:pPr>
      <w:r>
        <w:rPr>
          <w:rFonts w:cs="Times New Roman" w:ascii="Times New Roman" w:hAnsi="Times New Roman"/>
          <w:b/>
          <w:bCs/>
          <w:sz w:val="22"/>
          <w:szCs w:val="22"/>
          <w:shd w:fill="FFFF00" w:val="clear"/>
        </w:rPr>
        <w:t>*2010 Fecha aprobación Política.</w:t>
      </w:r>
    </w:p>
    <w:p>
      <w:pPr>
        <w:pStyle w:val="Standard"/>
        <w:shd w:val="clear" w:color="auto" w:fill="FFFFFF"/>
        <w:tabs>
          <w:tab w:val="clear" w:pos="708"/>
          <w:tab w:val="left" w:pos="1635" w:leader="none"/>
        </w:tabs>
        <w:spacing w:lineRule="auto" w:line="276"/>
        <w:ind w:right="495" w:hanging="0"/>
        <w:jc w:val="both"/>
        <w:rPr>
          <w:rFonts w:ascii="Times New Roman" w:hAnsi="Times New Roman" w:cs="Times New Roman"/>
          <w:sz w:val="22"/>
          <w:szCs w:val="22"/>
        </w:rPr>
      </w:pPr>
      <w:r>
        <w:rPr>
          <w:rFonts w:cs="Times New Roman" w:ascii="Times New Roman" w:hAnsi="Times New Roman"/>
          <w:b/>
          <w:bCs/>
          <w:i/>
          <w:iCs/>
          <w:sz w:val="22"/>
          <w:szCs w:val="22"/>
          <w:u w:val="single"/>
          <w:shd w:fill="FFFF00" w:val="clear"/>
        </w:rPr>
        <w:t>Correo recibido Licda. Rocío de la O, Fiscala Adjunta</w:t>
      </w:r>
      <w:r>
        <w:rPr>
          <w:rFonts w:cs="Times New Roman" w:ascii="Times New Roman" w:hAnsi="Times New Roman"/>
          <w:b/>
          <w:bCs/>
          <w:i/>
          <w:iCs/>
          <w:sz w:val="22"/>
          <w:szCs w:val="22"/>
          <w:u w:val="single"/>
        </w:rPr>
        <w:t xml:space="preserve"> </w:t>
      </w:r>
    </w:p>
    <w:p>
      <w:pPr>
        <w:pStyle w:val="Normal"/>
        <w:shd w:val="clear" w:color="auto" w:fill="FFFFFF"/>
        <w:suppressAutoHyphens w:val="false"/>
        <w:spacing w:lineRule="auto" w:line="276"/>
        <w:rPr>
          <w:rFonts w:ascii="Times New Roman" w:hAnsi="Times New Roman" w:cs="Times New Roman"/>
          <w:sz w:val="22"/>
          <w:szCs w:val="22"/>
        </w:rPr>
      </w:pPr>
      <w:r>
        <w:rPr>
          <w:rFonts w:eastAsia="Times New Roman" w:cs="Times New Roman" w:ascii="Times New Roman" w:hAnsi="Times New Roman"/>
          <w:b/>
          <w:bCs/>
          <w:color w:val="000000"/>
          <w:kern w:val="0"/>
          <w:sz w:val="22"/>
          <w:szCs w:val="22"/>
          <w:lang w:eastAsia="es-CR" w:bidi="ar-SA"/>
        </w:rPr>
        <w:t>De:</w:t>
      </w:r>
      <w:r>
        <w:rPr>
          <w:rFonts w:eastAsia="Times New Roman" w:cs="Times New Roman" w:ascii="Times New Roman" w:hAnsi="Times New Roman"/>
          <w:color w:val="000000"/>
          <w:kern w:val="0"/>
          <w:sz w:val="22"/>
          <w:szCs w:val="22"/>
          <w:lang w:eastAsia="es-CR" w:bidi="ar-SA"/>
        </w:rPr>
        <w:t> Rocío De la O Díaz &lt;rdelao@Poder-Judicial.go.cr&gt;</w:t>
        <w:br/>
      </w:r>
      <w:r>
        <w:rPr>
          <w:rFonts w:eastAsia="Times New Roman" w:cs="Times New Roman" w:ascii="Times New Roman" w:hAnsi="Times New Roman"/>
          <w:b/>
          <w:bCs/>
          <w:color w:val="000000"/>
          <w:kern w:val="0"/>
          <w:sz w:val="22"/>
          <w:szCs w:val="22"/>
          <w:lang w:eastAsia="es-CR" w:bidi="ar-SA"/>
        </w:rPr>
        <w:t>Enviado:</w:t>
      </w:r>
      <w:r>
        <w:rPr>
          <w:rFonts w:eastAsia="Times New Roman" w:cs="Times New Roman" w:ascii="Times New Roman" w:hAnsi="Times New Roman"/>
          <w:color w:val="000000"/>
          <w:kern w:val="0"/>
          <w:sz w:val="22"/>
          <w:szCs w:val="22"/>
          <w:lang w:eastAsia="es-CR" w:bidi="ar-SA"/>
        </w:rPr>
        <w:t> miércoles, 14 de abril de 2021 11:13</w:t>
        <w:br/>
      </w:r>
      <w:r>
        <w:rPr>
          <w:rFonts w:eastAsia="Times New Roman" w:cs="Times New Roman" w:ascii="Times New Roman" w:hAnsi="Times New Roman"/>
          <w:b/>
          <w:bCs/>
          <w:color w:val="000000"/>
          <w:kern w:val="0"/>
          <w:sz w:val="22"/>
          <w:szCs w:val="22"/>
          <w:lang w:eastAsia="es-CR" w:bidi="ar-SA"/>
        </w:rPr>
        <w:t>Para:</w:t>
      </w:r>
      <w:r>
        <w:rPr>
          <w:rFonts w:eastAsia="Times New Roman" w:cs="Times New Roman" w:ascii="Times New Roman" w:hAnsi="Times New Roman"/>
          <w:color w:val="000000"/>
          <w:kern w:val="0"/>
          <w:sz w:val="22"/>
          <w:szCs w:val="22"/>
          <w:lang w:eastAsia="es-CR" w:bidi="ar-SA"/>
        </w:rPr>
        <w:t> Estefani Maria Ceciliano Segura &lt;ececilianos@Poder-Judicial.go.cr&gt;; Melissa Benavides Víquez &lt;mbenavidesv@Poder-Judicial.go.cr&gt;; Nelda Beatriz Jimenez Rojas &lt;nbjimenez@Poder-Judicial.go.cr&gt;; Kathya Rodriguez &lt;krodriguez@dhr.go.cr&gt;</w:t>
        <w:br/>
      </w:r>
      <w:r>
        <w:rPr>
          <w:rFonts w:eastAsia="Times New Roman" w:cs="Times New Roman" w:ascii="Times New Roman" w:hAnsi="Times New Roman"/>
          <w:b/>
          <w:bCs/>
          <w:color w:val="000000"/>
          <w:kern w:val="0"/>
          <w:sz w:val="22"/>
          <w:szCs w:val="22"/>
          <w:lang w:eastAsia="es-CR" w:bidi="ar-SA"/>
        </w:rPr>
        <w:t>Cc:</w:t>
      </w:r>
      <w:r>
        <w:rPr>
          <w:rFonts w:eastAsia="Times New Roman" w:cs="Times New Roman" w:ascii="Times New Roman" w:hAnsi="Times New Roman"/>
          <w:color w:val="000000"/>
          <w:kern w:val="0"/>
          <w:sz w:val="22"/>
          <w:szCs w:val="22"/>
          <w:lang w:eastAsia="es-CR" w:bidi="ar-SA"/>
        </w:rPr>
        <w:t> Floribeth Rodríguez Picado &lt;frodriguezp@Poder-Judicial.go.cr&gt;; Debby Garay Boza &lt;dgaray@Poder-Judicial.go.cr&gt;; Fisc. Atenc. Violencia Perj. Niñas, Niños y Adolesc. &lt;fanna_icj_sj@Poder-Judicial.go.cr&gt;; Nora Lía Mora Lizano &lt;nmoral@Poder-Judicial.go.cr&gt;; Angie Calderón Chaves &lt;acalderonc@Poder-Judicial.go.cr&gt;</w:t>
        <w:br/>
      </w:r>
      <w:r>
        <w:rPr>
          <w:rFonts w:eastAsia="Times New Roman" w:cs="Times New Roman" w:ascii="Times New Roman" w:hAnsi="Times New Roman"/>
          <w:b/>
          <w:bCs/>
          <w:color w:val="000000"/>
          <w:kern w:val="0"/>
          <w:sz w:val="22"/>
          <w:szCs w:val="22"/>
          <w:lang w:eastAsia="es-CR" w:bidi="ar-SA"/>
        </w:rPr>
        <w:t>Asunto:</w:t>
      </w:r>
      <w:r>
        <w:rPr>
          <w:rFonts w:eastAsia="Times New Roman" w:cs="Times New Roman" w:ascii="Times New Roman" w:hAnsi="Times New Roman"/>
          <w:color w:val="000000"/>
          <w:kern w:val="0"/>
          <w:sz w:val="22"/>
          <w:szCs w:val="22"/>
          <w:lang w:eastAsia="es-CR" w:bidi="ar-SA"/>
        </w:rPr>
        <w:t> RE: Comunicación del Artículo VII Subcomisión para el Acceso a la Justicia de Niñas, Niños y Adolescentes.</w:t>
      </w:r>
    </w:p>
    <w:p>
      <w:pPr>
        <w:pStyle w:val="Normal"/>
        <w:shd w:val="clear" w:color="auto" w:fill="FFFFFF"/>
        <w:suppressAutoHyphens w:val="false"/>
        <w:spacing w:lineRule="auto" w:line="276"/>
        <w:jc w:val="both"/>
        <w:rPr>
          <w:rFonts w:ascii="Times New Roman" w:hAnsi="Times New Roman" w:eastAsia="Times New Roman" w:cs="Times New Roman"/>
          <w:color w:val="000000"/>
          <w:kern w:val="0"/>
          <w:sz w:val="22"/>
          <w:szCs w:val="22"/>
          <w:lang w:eastAsia="es-CR" w:bidi="ar-SA"/>
        </w:rPr>
      </w:pPr>
      <w:r>
        <w:rPr>
          <w:rFonts w:eastAsia="Times New Roman" w:cs="Times New Roman" w:ascii="Times New Roman" w:hAnsi="Times New Roman"/>
          <w:color w:val="000000"/>
          <w:kern w:val="0"/>
          <w:sz w:val="22"/>
          <w:szCs w:val="22"/>
          <w:lang w:eastAsia="es-CR" w:bidi="ar-SA"/>
        </w:rPr>
        <w:t> </w:t>
      </w:r>
    </w:p>
    <w:p>
      <w:pPr>
        <w:pStyle w:val="Normal"/>
        <w:shd w:val="clear" w:color="auto" w:fill="FFFFFF"/>
        <w:suppressAutoHyphens w:val="false"/>
        <w:spacing w:lineRule="auto" w:line="276"/>
        <w:jc w:val="both"/>
        <w:rPr>
          <w:rFonts w:ascii="Times New Roman" w:hAnsi="Times New Roman" w:cs="Times New Roman"/>
          <w:kern w:val="2"/>
          <w:sz w:val="22"/>
          <w:szCs w:val="22"/>
        </w:rPr>
      </w:pPr>
      <w:r>
        <w:rPr>
          <w:rFonts w:eastAsia="Times New Roman" w:cs="Times New Roman" w:ascii="Times New Roman" w:hAnsi="Times New Roman"/>
          <w:i/>
          <w:iCs/>
          <w:color w:val="000000"/>
          <w:kern w:val="0"/>
          <w:sz w:val="22"/>
          <w:szCs w:val="22"/>
          <w:lang w:eastAsia="es-CR" w:bidi="ar-SA"/>
        </w:rPr>
        <w:t>Buenos días</w:t>
      </w:r>
    </w:p>
    <w:p>
      <w:pPr>
        <w:pStyle w:val="Normal"/>
        <w:shd w:val="clear" w:color="auto" w:fill="FFFFFF"/>
        <w:suppressAutoHyphens w:val="false"/>
        <w:spacing w:lineRule="auto" w:line="276"/>
        <w:jc w:val="both"/>
        <w:rPr>
          <w:rFonts w:ascii="Times New Roman" w:hAnsi="Times New Roman" w:cs="Times New Roman"/>
          <w:sz w:val="22"/>
          <w:szCs w:val="22"/>
        </w:rPr>
      </w:pPr>
      <w:r>
        <w:rPr>
          <w:rFonts w:eastAsia="Times New Roman" w:cs="Times New Roman" w:ascii="Times New Roman" w:hAnsi="Times New Roman"/>
          <w:i/>
          <w:iCs/>
          <w:color w:val="000000"/>
          <w:kern w:val="0"/>
          <w:sz w:val="22"/>
          <w:szCs w:val="22"/>
          <w:lang w:eastAsia="es-CR" w:bidi="ar-SA"/>
        </w:rPr>
        <w:t>Estimadas compañeras</w:t>
      </w:r>
    </w:p>
    <w:p>
      <w:pPr>
        <w:pStyle w:val="Normal"/>
        <w:shd w:val="clear" w:color="auto" w:fill="FFFFFF"/>
        <w:suppressAutoHyphens w:val="false"/>
        <w:spacing w:lineRule="auto" w:line="276"/>
        <w:jc w:val="both"/>
        <w:rPr>
          <w:rFonts w:ascii="Times New Roman" w:hAnsi="Times New Roman" w:cs="Times New Roman"/>
          <w:sz w:val="22"/>
          <w:szCs w:val="22"/>
        </w:rPr>
      </w:pPr>
      <w:r>
        <w:rPr>
          <w:rFonts w:eastAsia="Times New Roman" w:cs="Times New Roman" w:ascii="Times New Roman" w:hAnsi="Times New Roman"/>
          <w:i/>
          <w:iCs/>
          <w:color w:val="000000"/>
          <w:kern w:val="0"/>
          <w:sz w:val="22"/>
          <w:szCs w:val="22"/>
          <w:lang w:eastAsia="es-CR" w:bidi="ar-SA"/>
        </w:rPr>
        <w:t>Reciban un saludo cordial.</w:t>
      </w:r>
    </w:p>
    <w:p>
      <w:pPr>
        <w:pStyle w:val="Normal"/>
        <w:shd w:val="clear" w:color="auto" w:fill="FFFFFF"/>
        <w:suppressAutoHyphens w:val="false"/>
        <w:spacing w:lineRule="auto" w:line="276"/>
        <w:jc w:val="both"/>
        <w:rPr>
          <w:rFonts w:ascii="Times New Roman" w:hAnsi="Times New Roman" w:cs="Times New Roman"/>
          <w:sz w:val="22"/>
          <w:szCs w:val="22"/>
        </w:rPr>
      </w:pPr>
      <w:r>
        <w:rPr>
          <w:rFonts w:eastAsia="Times New Roman" w:cs="Times New Roman" w:ascii="Times New Roman" w:hAnsi="Times New Roman"/>
          <w:i/>
          <w:iCs/>
          <w:color w:val="000000"/>
          <w:kern w:val="0"/>
          <w:sz w:val="22"/>
          <w:szCs w:val="22"/>
          <w:lang w:eastAsia="es-CR" w:bidi="ar-SA"/>
        </w:rPr>
        <w:t> </w:t>
      </w:r>
    </w:p>
    <w:p>
      <w:pPr>
        <w:pStyle w:val="Normal"/>
        <w:shd w:val="clear" w:color="auto" w:fill="FFFFFF"/>
        <w:suppressAutoHyphens w:val="false"/>
        <w:spacing w:lineRule="auto" w:line="276"/>
        <w:jc w:val="both"/>
        <w:rPr>
          <w:rFonts w:ascii="Times New Roman" w:hAnsi="Times New Roman" w:cs="Times New Roman"/>
          <w:sz w:val="22"/>
          <w:szCs w:val="22"/>
        </w:rPr>
      </w:pPr>
      <w:r>
        <w:rPr>
          <w:rFonts w:eastAsia="Times New Roman" w:cs="Times New Roman" w:ascii="Times New Roman" w:hAnsi="Times New Roman"/>
          <w:i/>
          <w:iCs/>
          <w:color w:val="000000"/>
          <w:kern w:val="0"/>
          <w:sz w:val="22"/>
          <w:szCs w:val="22"/>
          <w:lang w:eastAsia="es-CR" w:bidi="ar-SA"/>
        </w:rPr>
        <w:t>De nuestra parte enviamos nuestras disculpas, por no poder asistir el día de hoy a la sesión, por situaciones que se presentaron propias del cargo.</w:t>
      </w:r>
    </w:p>
    <w:p>
      <w:pPr>
        <w:pStyle w:val="Normal"/>
        <w:shd w:val="clear" w:color="auto" w:fill="FFFFFF"/>
        <w:suppressAutoHyphens w:val="false"/>
        <w:spacing w:lineRule="auto" w:line="276"/>
        <w:jc w:val="both"/>
        <w:rPr>
          <w:rFonts w:ascii="Times New Roman" w:hAnsi="Times New Roman" w:eastAsia="Times New Roman" w:cs="Times New Roman"/>
          <w:i/>
          <w:i/>
          <w:iCs/>
          <w:color w:val="000000"/>
          <w:kern w:val="0"/>
          <w:sz w:val="22"/>
          <w:szCs w:val="22"/>
          <w:lang w:eastAsia="es-CR" w:bidi="ar-SA"/>
        </w:rPr>
      </w:pPr>
      <w:r>
        <w:rPr>
          <w:rFonts w:eastAsia="Times New Roman" w:cs="Times New Roman" w:ascii="Times New Roman" w:hAnsi="Times New Roman"/>
          <w:i/>
          <w:iCs/>
          <w:color w:val="000000"/>
          <w:kern w:val="0"/>
          <w:sz w:val="22"/>
          <w:szCs w:val="22"/>
          <w:lang w:eastAsia="es-CR" w:bidi="ar-SA"/>
        </w:rPr>
        <w:t> </w:t>
      </w:r>
    </w:p>
    <w:p>
      <w:pPr>
        <w:pStyle w:val="Normal"/>
        <w:shd w:val="clear" w:color="auto" w:fill="FFFFFF"/>
        <w:suppressAutoHyphens w:val="false"/>
        <w:spacing w:lineRule="auto" w:line="276"/>
        <w:jc w:val="both"/>
        <w:rPr>
          <w:rFonts w:ascii="Times New Roman" w:hAnsi="Times New Roman" w:cs="Times New Roman"/>
          <w:kern w:val="2"/>
          <w:sz w:val="22"/>
          <w:szCs w:val="22"/>
        </w:rPr>
      </w:pPr>
      <w:r>
        <w:rPr>
          <w:rFonts w:eastAsia="Times New Roman" w:cs="Times New Roman" w:ascii="Times New Roman" w:hAnsi="Times New Roman"/>
          <w:i/>
          <w:iCs/>
          <w:color w:val="000000"/>
          <w:kern w:val="0"/>
          <w:sz w:val="22"/>
          <w:szCs w:val="22"/>
          <w:lang w:eastAsia="es-CR" w:bidi="ar-SA"/>
        </w:rPr>
        <w:t>A su vez aprovechamos para indicar que con relación a la revisión de la Política Institucional de Niñez y Adolescencia, se estima necesario, de previo, realizar un diagnóstico situacional, evaluación y seguimiento de la efectividad de la política actual, por lo que nos gustaría conocer quien es el órgano u oficina rectora, encargada de esa evaluación?, esto, según lo que se detalla en el Folleto de Formulación de Políticas que nos remitieron. Además de lo anterior, indicar que en el último Foro de seguimiento de la Defensoría de la Niñez (Doña Kathia Rodríguez podría ampliar en ese sentido), se expuso la propuesta de la ruta a seguir para la nueva política nacional, que sería importante tomarla en cuenta, para que haya coherencia y vaya bien fortalecida.</w:t>
      </w:r>
    </w:p>
    <w:p>
      <w:pPr>
        <w:pStyle w:val="Normal"/>
        <w:shd w:val="clear" w:color="auto" w:fill="FFFFFF"/>
        <w:suppressAutoHyphens w:val="false"/>
        <w:spacing w:lineRule="auto" w:line="276"/>
        <w:jc w:val="both"/>
        <w:rPr>
          <w:rFonts w:ascii="Times New Roman" w:hAnsi="Times New Roman" w:cs="Times New Roman"/>
          <w:sz w:val="22"/>
          <w:szCs w:val="22"/>
        </w:rPr>
      </w:pPr>
      <w:r>
        <w:rPr>
          <w:rFonts w:eastAsia="Times New Roman" w:cs="Times New Roman" w:ascii="Times New Roman" w:hAnsi="Times New Roman"/>
          <w:i/>
          <w:iCs/>
          <w:color w:val="000000"/>
          <w:kern w:val="0"/>
          <w:sz w:val="22"/>
          <w:szCs w:val="22"/>
          <w:lang w:eastAsia="es-CR" w:bidi="ar-SA"/>
        </w:rPr>
        <w:t> </w:t>
      </w:r>
    </w:p>
    <w:p>
      <w:pPr>
        <w:pStyle w:val="Normal"/>
        <w:shd w:val="clear" w:color="auto" w:fill="FFFFFF"/>
        <w:suppressAutoHyphens w:val="false"/>
        <w:spacing w:lineRule="auto" w:line="276"/>
        <w:jc w:val="both"/>
        <w:rPr>
          <w:rFonts w:ascii="Times New Roman" w:hAnsi="Times New Roman" w:cs="Times New Roman"/>
          <w:sz w:val="22"/>
          <w:szCs w:val="22"/>
        </w:rPr>
      </w:pPr>
      <w:r>
        <w:rPr>
          <w:rFonts w:eastAsia="Times New Roman" w:cs="Times New Roman" w:ascii="Times New Roman" w:hAnsi="Times New Roman"/>
          <w:i/>
          <w:iCs/>
          <w:color w:val="000000"/>
          <w:kern w:val="0"/>
          <w:sz w:val="22"/>
          <w:szCs w:val="22"/>
          <w:lang w:eastAsia="es-CR" w:bidi="ar-SA"/>
        </w:rPr>
        <w:t>Asimismo, estimamos que una vez que se haga ese diagnóstico situacional, y se emitan las respectivas conclusiones o recomendaciones, se nos ponga en conocimiento de previo a remitir a Corte Plena, para realizar mesas de trabajo a lo interno del Ministerio Público, ya que se hace necesario involucrar a otras fiscalías que trabajan con personas menores de edad, como Penal Juvenil, Trata de Personas, Género, Indígenas, así como niñez y adolescencia y que los aportes sean de calidad, involucrando a todas las oficinas del Poder Judicial.</w:t>
      </w:r>
    </w:p>
    <w:p>
      <w:pPr>
        <w:pStyle w:val="Normal"/>
        <w:shd w:val="clear" w:color="auto" w:fill="FFFFFF"/>
        <w:suppressAutoHyphens w:val="false"/>
        <w:spacing w:lineRule="auto" w:line="276"/>
        <w:jc w:val="both"/>
        <w:rPr>
          <w:rFonts w:ascii="Times New Roman" w:hAnsi="Times New Roman" w:cs="Times New Roman"/>
          <w:sz w:val="22"/>
          <w:szCs w:val="22"/>
        </w:rPr>
      </w:pPr>
      <w:r>
        <w:rPr>
          <w:rFonts w:eastAsia="Times New Roman" w:cs="Times New Roman" w:ascii="Times New Roman" w:hAnsi="Times New Roman"/>
          <w:i/>
          <w:iCs/>
          <w:color w:val="000000"/>
          <w:kern w:val="0"/>
          <w:sz w:val="22"/>
          <w:szCs w:val="22"/>
          <w:lang w:eastAsia="es-CR" w:bidi="ar-SA"/>
        </w:rPr>
        <w:t> </w:t>
      </w:r>
    </w:p>
    <w:p>
      <w:pPr>
        <w:pStyle w:val="Normal"/>
        <w:shd w:val="clear" w:color="auto" w:fill="FFFFFF"/>
        <w:suppressAutoHyphens w:val="false"/>
        <w:spacing w:lineRule="auto" w:line="276"/>
        <w:jc w:val="both"/>
        <w:rPr>
          <w:rFonts w:ascii="Times New Roman" w:hAnsi="Times New Roman" w:cs="Times New Roman"/>
          <w:sz w:val="22"/>
          <w:szCs w:val="22"/>
        </w:rPr>
      </w:pPr>
      <w:r>
        <w:rPr>
          <w:rFonts w:eastAsia="Times New Roman" w:cs="Times New Roman" w:ascii="Times New Roman" w:hAnsi="Times New Roman"/>
          <w:i/>
          <w:iCs/>
          <w:color w:val="000000"/>
          <w:kern w:val="0"/>
          <w:sz w:val="22"/>
          <w:szCs w:val="22"/>
          <w:lang w:eastAsia="es-CR" w:bidi="ar-SA"/>
        </w:rPr>
        <w:t>En lo que atañe al Ministerio Público, nosotras (Niñez y Adolescencia, así como Penal Juvenil) nos comprometeríamos a ser el enlace y entregar nuestras propuestas, después de un plazo razonable, que permita tomar en cuenta a las otras fiscalías mencionadas.</w:t>
      </w:r>
    </w:p>
    <w:p>
      <w:pPr>
        <w:pStyle w:val="Normal"/>
        <w:shd w:val="clear" w:color="auto" w:fill="FFFFFF"/>
        <w:suppressAutoHyphens w:val="false"/>
        <w:spacing w:lineRule="auto" w:line="276"/>
        <w:jc w:val="both"/>
        <w:rPr>
          <w:rFonts w:ascii="Times New Roman" w:hAnsi="Times New Roman" w:cs="Times New Roman"/>
          <w:sz w:val="22"/>
          <w:szCs w:val="22"/>
        </w:rPr>
      </w:pPr>
      <w:r>
        <w:rPr>
          <w:rFonts w:eastAsia="Times New Roman" w:cs="Times New Roman" w:ascii="Times New Roman" w:hAnsi="Times New Roman"/>
          <w:i/>
          <w:iCs/>
          <w:color w:val="000000"/>
          <w:kern w:val="0"/>
          <w:sz w:val="22"/>
          <w:szCs w:val="22"/>
          <w:lang w:eastAsia="es-CR" w:bidi="ar-SA"/>
        </w:rPr>
        <w:t>Finalmente, comunico que la Licda. Debby Garay, ahora es la Fiscala Adjunta de Penal Juvenil, pero continúa apoyando todos los proyectos de FANNA, y la Licda. Floribeth Rodríguez Picado a quien copio, actualmente, es parte del equipo de FANNA como fiscala coordinadora, por lo que agradecería incluirla en el respectivo chat. (cel: 8350-5414)</w:t>
      </w:r>
    </w:p>
    <w:p>
      <w:pPr>
        <w:pStyle w:val="Normal"/>
        <w:shd w:val="clear" w:color="auto" w:fill="FFFFFF"/>
        <w:suppressAutoHyphens w:val="false"/>
        <w:spacing w:lineRule="auto" w:line="276"/>
        <w:jc w:val="both"/>
        <w:rPr>
          <w:rFonts w:ascii="Times New Roman" w:hAnsi="Times New Roman" w:cs="Times New Roman"/>
          <w:sz w:val="22"/>
          <w:szCs w:val="22"/>
        </w:rPr>
      </w:pPr>
      <w:r>
        <w:rPr>
          <w:rFonts w:eastAsia="Times New Roman" w:cs="Times New Roman" w:ascii="Times New Roman" w:hAnsi="Times New Roman"/>
          <w:i/>
          <w:iCs/>
          <w:color w:val="000000"/>
          <w:kern w:val="0"/>
          <w:sz w:val="22"/>
          <w:szCs w:val="22"/>
          <w:lang w:eastAsia="es-CR" w:bidi="ar-SA"/>
        </w:rPr>
        <w:t> </w:t>
      </w:r>
    </w:p>
    <w:p>
      <w:pPr>
        <w:pStyle w:val="Normal"/>
        <w:shd w:val="clear" w:color="auto" w:fill="FFFFFF"/>
        <w:suppressAutoHyphens w:val="false"/>
        <w:spacing w:lineRule="auto" w:line="276"/>
        <w:jc w:val="both"/>
        <w:rPr>
          <w:rFonts w:ascii="Times New Roman" w:hAnsi="Times New Roman" w:cs="Times New Roman"/>
          <w:sz w:val="22"/>
          <w:szCs w:val="22"/>
        </w:rPr>
      </w:pPr>
      <w:r>
        <w:rPr>
          <w:rFonts w:eastAsia="Times New Roman" w:cs="Times New Roman" w:ascii="Times New Roman" w:hAnsi="Times New Roman"/>
          <w:i/>
          <w:iCs/>
          <w:color w:val="000000"/>
          <w:kern w:val="0"/>
          <w:sz w:val="22"/>
          <w:szCs w:val="22"/>
          <w:lang w:eastAsia="es-CR" w:bidi="ar-SA"/>
        </w:rPr>
        <w:t>Agradeciendo la atención a la presente, se suscribe</w:t>
      </w:r>
    </w:p>
    <w:p>
      <w:pPr>
        <w:pStyle w:val="Normal"/>
        <w:shd w:val="clear" w:color="auto" w:fill="FFFFFF"/>
        <w:suppressAutoHyphens w:val="false"/>
        <w:spacing w:lineRule="auto" w:line="276"/>
        <w:jc w:val="both"/>
        <w:rPr>
          <w:rFonts w:ascii="Times New Roman" w:hAnsi="Times New Roman" w:cs="Times New Roman"/>
          <w:sz w:val="22"/>
          <w:szCs w:val="22"/>
        </w:rPr>
      </w:pPr>
      <w:r>
        <w:rPr>
          <w:rFonts w:eastAsia="Times New Roman" w:cs="Times New Roman" w:ascii="Times New Roman" w:hAnsi="Times New Roman"/>
          <w:i/>
          <w:iCs/>
          <w:color w:val="000000"/>
          <w:kern w:val="0"/>
          <w:sz w:val="22"/>
          <w:szCs w:val="22"/>
          <w:lang w:eastAsia="es-CR" w:bidi="ar-SA"/>
        </w:rPr>
        <w:t>Respetuosamente,</w:t>
      </w:r>
    </w:p>
    <w:p>
      <w:pPr>
        <w:pStyle w:val="Standard"/>
        <w:shd w:val="clear" w:color="auto" w:fill="FFFFFF"/>
        <w:tabs>
          <w:tab w:val="clear" w:pos="708"/>
          <w:tab w:val="left" w:pos="1635" w:leader="none"/>
        </w:tabs>
        <w:spacing w:lineRule="auto" w:line="276"/>
        <w:ind w:right="495" w:hanging="0"/>
        <w:jc w:val="both"/>
        <w:rPr>
          <w:rFonts w:ascii="Times New Roman" w:hAnsi="Times New Roman" w:cs="Times New Roman"/>
          <w:sz w:val="22"/>
          <w:szCs w:val="22"/>
        </w:rPr>
      </w:pPr>
      <w:r>
        <w:rPr>
          <w:rFonts w:cs="Times New Roman" w:ascii="Times New Roman" w:hAnsi="Times New Roman"/>
          <w:sz w:val="22"/>
          <w:szCs w:val="22"/>
        </w:rPr>
      </w:r>
    </w:p>
    <w:p>
      <w:pPr>
        <w:pStyle w:val="Standard"/>
        <w:shd w:val="clear" w:color="auto" w:fill="FFFFFF"/>
        <w:tabs>
          <w:tab w:val="clear" w:pos="708"/>
          <w:tab w:val="left" w:pos="1635" w:leader="none"/>
        </w:tabs>
        <w:spacing w:lineRule="auto" w:line="276"/>
        <w:ind w:right="495" w:hanging="0"/>
        <w:jc w:val="both"/>
        <w:rPr>
          <w:rFonts w:ascii="Times New Roman" w:hAnsi="Times New Roman" w:cs="Times New Roman"/>
          <w:sz w:val="22"/>
          <w:szCs w:val="22"/>
        </w:rPr>
      </w:pPr>
      <w:r>
        <w:rPr>
          <w:rFonts w:cs="Times New Roman" w:ascii="Times New Roman" w:hAnsi="Times New Roman"/>
          <w:b/>
          <w:bCs/>
          <w:sz w:val="22"/>
          <w:szCs w:val="22"/>
          <w:u w:val="single"/>
          <w:shd w:fill="FFFF00" w:val="clear"/>
        </w:rPr>
        <w:t>Correo Respuesta MSc. Melissa Benavides Víquez</w:t>
      </w:r>
    </w:p>
    <w:p>
      <w:pPr>
        <w:pStyle w:val="Normal"/>
        <w:shd w:val="clear" w:color="auto" w:fill="FFFFFF"/>
        <w:suppressAutoHyphens w:val="false"/>
        <w:spacing w:lineRule="auto" w:line="276"/>
        <w:rPr>
          <w:rFonts w:ascii="Times New Roman" w:hAnsi="Times New Roman" w:cs="Times New Roman"/>
          <w:sz w:val="22"/>
          <w:szCs w:val="22"/>
        </w:rPr>
      </w:pPr>
      <w:r>
        <w:rPr>
          <w:rFonts w:eastAsia="Times New Roman" w:cs="Times New Roman" w:ascii="Times New Roman" w:hAnsi="Times New Roman"/>
          <w:b/>
          <w:bCs/>
          <w:color w:val="000000"/>
          <w:kern w:val="0"/>
          <w:sz w:val="22"/>
          <w:szCs w:val="22"/>
          <w:lang w:eastAsia="es-CR" w:bidi="ar-SA"/>
        </w:rPr>
        <w:t>De:</w:t>
      </w:r>
      <w:r>
        <w:rPr>
          <w:rFonts w:eastAsia="Times New Roman" w:cs="Times New Roman" w:ascii="Times New Roman" w:hAnsi="Times New Roman"/>
          <w:color w:val="000000"/>
          <w:kern w:val="0"/>
          <w:sz w:val="22"/>
          <w:szCs w:val="22"/>
          <w:lang w:eastAsia="es-CR" w:bidi="ar-SA"/>
        </w:rPr>
        <w:t> Melissa Benavides Víquez &lt;mbenavidesv@Poder-Judicial.go.cr&gt;</w:t>
        <w:br/>
      </w:r>
      <w:r>
        <w:rPr>
          <w:rFonts w:eastAsia="Times New Roman" w:cs="Times New Roman" w:ascii="Times New Roman" w:hAnsi="Times New Roman"/>
          <w:b/>
          <w:bCs/>
          <w:color w:val="000000"/>
          <w:kern w:val="0"/>
          <w:sz w:val="22"/>
          <w:szCs w:val="22"/>
          <w:lang w:eastAsia="es-CR" w:bidi="ar-SA"/>
        </w:rPr>
        <w:t>Enviado:</w:t>
      </w:r>
      <w:r>
        <w:rPr>
          <w:rFonts w:eastAsia="Times New Roman" w:cs="Times New Roman" w:ascii="Times New Roman" w:hAnsi="Times New Roman"/>
          <w:color w:val="000000"/>
          <w:kern w:val="0"/>
          <w:sz w:val="22"/>
          <w:szCs w:val="22"/>
          <w:lang w:eastAsia="es-CR" w:bidi="ar-SA"/>
        </w:rPr>
        <w:t> miércoles, 14 de abril de 2021 11:21</w:t>
        <w:br/>
      </w:r>
      <w:r>
        <w:rPr>
          <w:rFonts w:eastAsia="Times New Roman" w:cs="Times New Roman" w:ascii="Times New Roman" w:hAnsi="Times New Roman"/>
          <w:b/>
          <w:bCs/>
          <w:color w:val="000000"/>
          <w:kern w:val="0"/>
          <w:sz w:val="22"/>
          <w:szCs w:val="22"/>
          <w:lang w:eastAsia="es-CR" w:bidi="ar-SA"/>
        </w:rPr>
        <w:t>Para:</w:t>
      </w:r>
      <w:r>
        <w:rPr>
          <w:rFonts w:eastAsia="Times New Roman" w:cs="Times New Roman" w:ascii="Times New Roman" w:hAnsi="Times New Roman"/>
          <w:color w:val="000000"/>
          <w:kern w:val="0"/>
          <w:sz w:val="22"/>
          <w:szCs w:val="22"/>
          <w:lang w:eastAsia="es-CR" w:bidi="ar-SA"/>
        </w:rPr>
        <w:t> Rocío De la O Díaz &lt;rdelao@Poder-Judicial.go.cr&gt;; Estefani Maria Ceciliano Segura &lt;ececilianos@Poder-Judicial.go.cr&gt;; Nelda Beatriz Jimenez Rojas &lt;nbjimenez@Poder-Judicial.go.cr&gt;; Kathya Rodriguez &lt;krodriguez@dhr.go.cr&gt;</w:t>
        <w:br/>
      </w:r>
      <w:r>
        <w:rPr>
          <w:rFonts w:eastAsia="Times New Roman" w:cs="Times New Roman" w:ascii="Times New Roman" w:hAnsi="Times New Roman"/>
          <w:b/>
          <w:bCs/>
          <w:color w:val="000000"/>
          <w:kern w:val="0"/>
          <w:sz w:val="22"/>
          <w:szCs w:val="22"/>
          <w:lang w:eastAsia="es-CR" w:bidi="ar-SA"/>
        </w:rPr>
        <w:t>Cc:</w:t>
      </w:r>
      <w:r>
        <w:rPr>
          <w:rFonts w:eastAsia="Times New Roman" w:cs="Times New Roman" w:ascii="Times New Roman" w:hAnsi="Times New Roman"/>
          <w:color w:val="000000"/>
          <w:kern w:val="0"/>
          <w:sz w:val="22"/>
          <w:szCs w:val="22"/>
          <w:lang w:eastAsia="es-CR" w:bidi="ar-SA"/>
        </w:rPr>
        <w:t> Floribeth Rodríguez Picado &lt;frodriguezp@Poder-Judicial.go.cr&gt;; Debby Garay Boza &lt;dgaray@Poder-Judicial.go.cr&gt;; Fisc. Atenc. Violencia Perj. Niñas, Niños y Adolesc. &lt;fanna_icj_sj@Poder-Judicial.go.cr&gt;; Nora Lía Mora Lizano &lt;nmoral@Poder-Judicial.go.cr&gt;; Angie Calderón Chaves &lt;acalderonc@Poder-Judicial.go.cr&gt;</w:t>
        <w:br/>
      </w:r>
      <w:r>
        <w:rPr>
          <w:rFonts w:eastAsia="Times New Roman" w:cs="Times New Roman" w:ascii="Times New Roman" w:hAnsi="Times New Roman"/>
          <w:b/>
          <w:bCs/>
          <w:color w:val="000000"/>
          <w:kern w:val="0"/>
          <w:sz w:val="22"/>
          <w:szCs w:val="22"/>
          <w:lang w:eastAsia="es-CR" w:bidi="ar-SA"/>
        </w:rPr>
        <w:t>Asunto:</w:t>
      </w:r>
      <w:r>
        <w:rPr>
          <w:rFonts w:eastAsia="Times New Roman" w:cs="Times New Roman" w:ascii="Times New Roman" w:hAnsi="Times New Roman"/>
          <w:color w:val="000000"/>
          <w:kern w:val="0"/>
          <w:sz w:val="22"/>
          <w:szCs w:val="22"/>
          <w:lang w:eastAsia="es-CR" w:bidi="ar-SA"/>
        </w:rPr>
        <w:t> RE: Comunicación del Artículo VII Subcomisión para el Acceso a la Justicia de Niñas, Niños y Adolescentes.</w:t>
      </w:r>
    </w:p>
    <w:p>
      <w:pPr>
        <w:pStyle w:val="Normal"/>
        <w:shd w:val="clear" w:color="auto" w:fill="FFFFFF"/>
        <w:suppressAutoHyphens w:val="false"/>
        <w:spacing w:lineRule="auto" w:line="276"/>
        <w:rPr>
          <w:rFonts w:ascii="Times New Roman" w:hAnsi="Times New Roman" w:eastAsia="Times New Roman" w:cs="Times New Roman"/>
          <w:color w:val="000000"/>
          <w:kern w:val="0"/>
          <w:sz w:val="22"/>
          <w:szCs w:val="22"/>
          <w:lang w:eastAsia="es-CR" w:bidi="ar-SA"/>
        </w:rPr>
      </w:pPr>
      <w:r>
        <w:rPr>
          <w:rFonts w:eastAsia="Times New Roman" w:cs="Times New Roman" w:ascii="Times New Roman" w:hAnsi="Times New Roman"/>
          <w:color w:val="000000"/>
          <w:kern w:val="0"/>
          <w:sz w:val="22"/>
          <w:szCs w:val="22"/>
          <w:lang w:eastAsia="es-CR" w:bidi="ar-SA"/>
        </w:rPr>
        <w:t> </w:t>
      </w:r>
    </w:p>
    <w:p>
      <w:pPr>
        <w:pStyle w:val="Normal"/>
        <w:shd w:val="clear" w:color="auto" w:fill="FFFFFF"/>
        <w:suppressAutoHyphens w:val="false"/>
        <w:spacing w:lineRule="auto" w:line="276"/>
        <w:rPr>
          <w:rFonts w:ascii="Times New Roman" w:hAnsi="Times New Roman" w:cs="Times New Roman"/>
          <w:kern w:val="2"/>
          <w:sz w:val="22"/>
          <w:szCs w:val="22"/>
        </w:rPr>
      </w:pPr>
      <w:r>
        <w:rPr>
          <w:rFonts w:eastAsia="Times New Roman" w:cs="Times New Roman" w:ascii="Times New Roman" w:hAnsi="Times New Roman"/>
          <w:color w:val="000000"/>
          <w:kern w:val="0"/>
          <w:sz w:val="22"/>
          <w:szCs w:val="22"/>
          <w:lang w:eastAsia="es-CR" w:bidi="ar-SA"/>
        </w:rPr>
        <w:t>Buenos días</w:t>
      </w:r>
    </w:p>
    <w:p>
      <w:pPr>
        <w:pStyle w:val="Normal"/>
        <w:shd w:val="clear" w:color="auto" w:fill="FFFFFF"/>
        <w:suppressAutoHyphens w:val="false"/>
        <w:spacing w:lineRule="auto" w:line="276"/>
        <w:rPr>
          <w:rFonts w:ascii="Times New Roman" w:hAnsi="Times New Roman" w:cs="Times New Roman"/>
          <w:sz w:val="22"/>
          <w:szCs w:val="22"/>
        </w:rPr>
      </w:pPr>
      <w:r>
        <w:rPr>
          <w:rFonts w:eastAsia="Times New Roman" w:cs="Times New Roman" w:ascii="Times New Roman" w:hAnsi="Times New Roman"/>
          <w:color w:val="000000"/>
          <w:kern w:val="0"/>
          <w:sz w:val="22"/>
          <w:szCs w:val="22"/>
          <w:lang w:eastAsia="es-CR" w:bidi="ar-SA"/>
        </w:rPr>
        <w:t> </w:t>
      </w:r>
    </w:p>
    <w:p>
      <w:pPr>
        <w:pStyle w:val="Normal"/>
        <w:shd w:val="clear" w:color="auto" w:fill="FFFFFF"/>
        <w:suppressAutoHyphens w:val="false"/>
        <w:spacing w:lineRule="auto" w:line="276"/>
        <w:rPr>
          <w:rFonts w:ascii="Times New Roman" w:hAnsi="Times New Roman" w:eastAsia="Times New Roman" w:cs="Times New Roman"/>
          <w:color w:val="000000"/>
          <w:kern w:val="0"/>
          <w:sz w:val="22"/>
          <w:szCs w:val="22"/>
          <w:lang w:eastAsia="es-CR" w:bidi="ar-SA"/>
        </w:rPr>
      </w:pPr>
      <w:r>
        <w:rPr>
          <w:rFonts w:eastAsia="Times New Roman" w:cs="Times New Roman" w:ascii="Times New Roman" w:hAnsi="Times New Roman"/>
          <w:color w:val="000000"/>
          <w:kern w:val="0"/>
          <w:sz w:val="22"/>
          <w:szCs w:val="22"/>
          <w:lang w:eastAsia="es-CR" w:bidi="ar-SA"/>
        </w:rPr>
        <w:t>Me parece se puede pedir la colaboración del Departamento de Planificación para solventar esas dudas. En estos casos, el órgano especializado de dar una recomendación sería la Subcomisión y posteriormente derivarlo con la Comisión de Acceso.</w:t>
      </w:r>
    </w:p>
    <w:p>
      <w:pPr>
        <w:pStyle w:val="Normal"/>
        <w:shd w:val="clear" w:color="auto" w:fill="FFFFFF"/>
        <w:suppressAutoHyphens w:val="false"/>
        <w:spacing w:lineRule="auto" w:line="276"/>
        <w:rPr>
          <w:rFonts w:ascii="Times New Roman" w:hAnsi="Times New Roman" w:cs="Times New Roman"/>
          <w:kern w:val="2"/>
          <w:sz w:val="22"/>
          <w:szCs w:val="22"/>
        </w:rPr>
      </w:pPr>
      <w:r>
        <w:rPr>
          <w:rFonts w:cs="Times New Roman" w:ascii="Times New Roman" w:hAnsi="Times New Roman"/>
          <w:kern w:val="2"/>
          <w:sz w:val="22"/>
          <w:szCs w:val="22"/>
        </w:rPr>
      </w:r>
    </w:p>
    <w:p>
      <w:pPr>
        <w:pStyle w:val="Standard"/>
        <w:shd w:val="clear" w:color="auto" w:fill="FFFFFF"/>
        <w:tabs>
          <w:tab w:val="clear" w:pos="708"/>
          <w:tab w:val="left" w:pos="1635" w:leader="none"/>
        </w:tabs>
        <w:spacing w:lineRule="auto" w:line="276"/>
        <w:ind w:right="495" w:hanging="0"/>
        <w:jc w:val="both"/>
        <w:rPr>
          <w:rFonts w:ascii="Times New Roman" w:hAnsi="Times New Roman" w:cs="Times New Roman"/>
          <w:sz w:val="22"/>
          <w:szCs w:val="22"/>
        </w:rPr>
      </w:pPr>
      <w:r>
        <w:rPr>
          <w:rFonts w:cs="Times New Roman" w:ascii="Times New Roman" w:hAnsi="Times New Roman"/>
          <w:sz w:val="22"/>
          <w:szCs w:val="22"/>
        </w:rPr>
      </w:r>
    </w:p>
    <w:p>
      <w:pPr>
        <w:pStyle w:val="Standard"/>
        <w:shd w:val="clear" w:color="auto" w:fill="FFFFFF"/>
        <w:tabs>
          <w:tab w:val="clear" w:pos="708"/>
          <w:tab w:val="left" w:pos="1635" w:leader="none"/>
        </w:tabs>
        <w:spacing w:lineRule="auto" w:line="276"/>
        <w:ind w:right="495" w:hanging="0"/>
        <w:jc w:val="both"/>
        <w:rPr>
          <w:rFonts w:ascii="Times New Roman" w:hAnsi="Times New Roman" w:cs="Times New Roman"/>
          <w:sz w:val="22"/>
          <w:szCs w:val="22"/>
        </w:rPr>
      </w:pPr>
      <w:r>
        <w:rPr>
          <w:rFonts w:cs="Times New Roman" w:ascii="Times New Roman" w:hAnsi="Times New Roman"/>
          <w:b/>
          <w:bCs/>
          <w:sz w:val="22"/>
          <w:szCs w:val="22"/>
          <w:u w:val="single"/>
        </w:rPr>
        <w:t>Acuerdo</w:t>
      </w:r>
      <w:r>
        <w:rPr>
          <w:rFonts w:cs="Times New Roman" w:ascii="Times New Roman" w:hAnsi="Times New Roman"/>
          <w:b/>
          <w:bCs/>
          <w:sz w:val="22"/>
          <w:szCs w:val="22"/>
        </w:rPr>
        <w:t>: 1.</w:t>
      </w:r>
      <w:r>
        <w:rPr>
          <w:rFonts w:cs="Times New Roman" w:ascii="Times New Roman" w:hAnsi="Times New Roman"/>
          <w:sz w:val="22"/>
          <w:szCs w:val="22"/>
        </w:rPr>
        <w:t xml:space="preserve"> Tomar nota de la comunicación realizada por parte de la Licda. Rocío de la O Díaz vía correo electrónico. </w:t>
      </w:r>
      <w:r>
        <w:rPr>
          <w:rFonts w:cs="Times New Roman" w:ascii="Times New Roman" w:hAnsi="Times New Roman"/>
          <w:b/>
          <w:bCs/>
          <w:sz w:val="22"/>
          <w:szCs w:val="22"/>
        </w:rPr>
        <w:t>2.</w:t>
      </w:r>
      <w:r>
        <w:rPr>
          <w:rFonts w:cs="Times New Roman" w:ascii="Times New Roman" w:hAnsi="Times New Roman"/>
          <w:sz w:val="22"/>
          <w:szCs w:val="22"/>
        </w:rPr>
        <w:t xml:space="preserve"> Conforme lo expuesto en el correo por doña Rocío de la O se acuerda acoger la propuesta que se sugiere en relación con la actualización de la política institucional de Acceso a la Justicia de Niñas, Niños y Adolescentes, coincidiendo todas las personas presentes en la sesión que a la luz de la fecha de emisión de la política que consta desde el año 2010, debe en definitiva realizarse una revisión y actualización de la misma; considerando que se han incorporado modificaciones importantes en la ley o nuevos elementos normativos en la materia que vuelven necesario este proceso; y con fundamento también en  la Política Nacional vigente y que se encuentra en proceso de actualización.</w:t>
      </w:r>
      <w:r>
        <w:rPr>
          <w:rFonts w:cs="Times New Roman" w:ascii="Times New Roman" w:hAnsi="Times New Roman"/>
          <w:b/>
          <w:bCs/>
          <w:sz w:val="22"/>
          <w:szCs w:val="22"/>
        </w:rPr>
        <w:t xml:space="preserve"> 3.</w:t>
      </w:r>
      <w:r>
        <w:rPr>
          <w:rFonts w:cs="Times New Roman" w:ascii="Times New Roman" w:hAnsi="Times New Roman"/>
          <w:sz w:val="22"/>
          <w:szCs w:val="22"/>
        </w:rPr>
        <w:t xml:space="preserve"> Se acuerda se inicien las coordinaciones necesarias para realizar la actualización de la política interna del Poder Judicial, y que para dicha actualización se contemple en todo momento la Política Nacional de Niñez y Adolescencia que se encuentra en proceso de revisión ya que vence este año (2021), de manera que sea un proceso paralelo. </w:t>
      </w:r>
      <w:r>
        <w:rPr>
          <w:rFonts w:cs="Times New Roman" w:ascii="Times New Roman" w:hAnsi="Times New Roman"/>
          <w:b/>
          <w:bCs/>
          <w:sz w:val="22"/>
          <w:szCs w:val="22"/>
        </w:rPr>
        <w:t>4.</w:t>
      </w:r>
      <w:r>
        <w:rPr>
          <w:rFonts w:cs="Times New Roman" w:ascii="Times New Roman" w:hAnsi="Times New Roman"/>
          <w:sz w:val="22"/>
          <w:szCs w:val="22"/>
        </w:rPr>
        <w:t xml:space="preserve"> Se acuerda programar una sesión extraordinaria para el mes de mayo con un único punto de agenda, que tendrá como fin una exposición por parte de la Secretaría Técnica que tiene a cargo la Hoja de Ruta de la actualización de la Política Nacional. Para tal efecto deberá desde la Unidad de Acceso a la Justicia solicitar la colaboración a doña Kathya Rodríguez de la Defensoría de los Habitantes para que facilite los contactos de esta Secretaría Técnica para solicitarles la colaboración y el espacio para el desarrollo de la exposición. Definir fechas posibles y hora para la actividad vía Teams. </w:t>
      </w:r>
      <w:r>
        <w:rPr>
          <w:rFonts w:cs="Times New Roman" w:ascii="Times New Roman" w:hAnsi="Times New Roman"/>
          <w:b/>
          <w:bCs/>
          <w:sz w:val="22"/>
          <w:szCs w:val="22"/>
        </w:rPr>
        <w:t>5.</w:t>
      </w:r>
      <w:r>
        <w:rPr>
          <w:rFonts w:cs="Times New Roman" w:ascii="Times New Roman" w:hAnsi="Times New Roman"/>
          <w:sz w:val="22"/>
          <w:szCs w:val="22"/>
        </w:rPr>
        <w:t xml:space="preserve"> Invitar para esta sesión extraordinaria a representantes de la Dirección de Planificación del Poder Judicial. </w:t>
      </w:r>
      <w:r>
        <w:rPr>
          <w:rFonts w:cs="Times New Roman" w:ascii="Times New Roman" w:hAnsi="Times New Roman"/>
          <w:b/>
          <w:bCs/>
          <w:sz w:val="22"/>
          <w:szCs w:val="22"/>
        </w:rPr>
        <w:t>6.</w:t>
      </w:r>
      <w:r>
        <w:rPr>
          <w:rFonts w:cs="Times New Roman" w:ascii="Times New Roman" w:hAnsi="Times New Roman"/>
          <w:sz w:val="22"/>
          <w:szCs w:val="22"/>
        </w:rPr>
        <w:t xml:space="preserve"> Solicitar la colaboración y la asistencia técnica necesaria a la Comisión de Acceso a la Justicia y a la Dirección de Planificación para que se apoye y brinde acompañamiento durante todo este proceso de actualización de la política institucional del Poder Judicial. </w:t>
      </w:r>
      <w:r>
        <w:rPr>
          <w:rFonts w:cs="Times New Roman" w:ascii="Times New Roman" w:hAnsi="Times New Roman"/>
          <w:b/>
          <w:bCs/>
          <w:sz w:val="22"/>
          <w:szCs w:val="22"/>
        </w:rPr>
        <w:t>7.</w:t>
      </w:r>
      <w:r>
        <w:rPr>
          <w:rFonts w:cs="Times New Roman" w:ascii="Times New Roman" w:hAnsi="Times New Roman"/>
          <w:sz w:val="22"/>
          <w:szCs w:val="22"/>
        </w:rPr>
        <w:t xml:space="preserve"> Asimismo, se acuerda se realice consulta al Comité Técnico Asesor que lidera la actualización de la Política Nacional, si se cuenta con representación del Poder Judicial en este proceso. Caso contrario se haga atenta instancia para que se considere la integración. </w:t>
      </w:r>
      <w:r>
        <w:rPr>
          <w:rFonts w:cs="Times New Roman" w:ascii="Times New Roman" w:hAnsi="Times New Roman"/>
          <w:b/>
          <w:bCs/>
          <w:sz w:val="22"/>
          <w:szCs w:val="22"/>
        </w:rPr>
        <w:t>8.</w:t>
      </w:r>
      <w:r>
        <w:rPr>
          <w:rFonts w:cs="Times New Roman" w:ascii="Times New Roman" w:hAnsi="Times New Roman"/>
          <w:sz w:val="22"/>
          <w:szCs w:val="22"/>
        </w:rPr>
        <w:t xml:space="preserve"> Coordínese el acuerdo anterior (punto No. 7) desde la Unidad de Acceso a la Justicia, para lo cual deberá consultar contactos con doña Kathya Rodríguez de la Defensoría de los Habitantes.”</w:t>
      </w:r>
    </w:p>
    <w:p>
      <w:pPr>
        <w:pStyle w:val="Cuerpodetexto"/>
        <w:jc w:val="both"/>
        <w:rPr>
          <w:rFonts w:ascii="Times New Roman" w:hAnsi="Times New Roman" w:cs="Times New Roman"/>
          <w:sz w:val="22"/>
          <w:szCs w:val="22"/>
        </w:rPr>
      </w:pPr>
      <w:r>
        <w:rPr>
          <w:rFonts w:cs="Times New Roman" w:ascii="Times New Roman" w:hAnsi="Times New Roman"/>
          <w:sz w:val="22"/>
          <w:szCs w:val="22"/>
        </w:rPr>
      </w:r>
    </w:p>
    <w:p>
      <w:pPr>
        <w:pStyle w:val="Cuerpodetexto"/>
        <w:jc w:val="both"/>
        <w:rPr>
          <w:rFonts w:ascii="Times New Roman" w:hAnsi="Times New Roman" w:cs="Times New Roman"/>
          <w:sz w:val="22"/>
          <w:szCs w:val="22"/>
        </w:rPr>
      </w:pPr>
      <w:r>
        <w:rPr>
          <w:rFonts w:cs="Times New Roman" w:ascii="Times New Roman" w:hAnsi="Times New Roman"/>
          <w:sz w:val="22"/>
          <w:szCs w:val="22"/>
        </w:rPr>
      </w:r>
    </w:p>
    <w:p>
      <w:pPr>
        <w:pStyle w:val="Cuerpodetexto"/>
        <w:jc w:val="both"/>
        <w:rPr>
          <w:rFonts w:ascii="Times New Roman" w:hAnsi="Times New Roman" w:cs="Times New Roman"/>
          <w:sz w:val="22"/>
          <w:szCs w:val="22"/>
        </w:rPr>
      </w:pPr>
      <w:r>
        <w:rPr>
          <w:rFonts w:cs="Times New Roman" w:ascii="Times New Roman" w:hAnsi="Times New Roman"/>
          <w:sz w:val="22"/>
          <w:szCs w:val="22"/>
        </w:rPr>
        <w:t>Recomienda la señora Damaris Vargas Vásquez que se coordine una capacitación acerca de la metodología aprobada para la construcción de Políticas Institucionales con la Dirección de Planificación.</w:t>
      </w:r>
    </w:p>
    <w:p>
      <w:pPr>
        <w:pStyle w:val="Cuerpodetexto"/>
        <w:jc w:val="both"/>
        <w:rPr>
          <w:rFonts w:ascii="Times New Roman" w:hAnsi="Times New Roman" w:cs="Times New Roman"/>
          <w:sz w:val="22"/>
          <w:szCs w:val="22"/>
        </w:rPr>
      </w:pPr>
      <w:r>
        <w:rPr>
          <w:rFonts w:cs="Times New Roman" w:ascii="Times New Roman" w:hAnsi="Times New Roman"/>
          <w:sz w:val="22"/>
          <w:szCs w:val="22"/>
        </w:rPr>
      </w:r>
    </w:p>
    <w:p>
      <w:pPr>
        <w:pStyle w:val="Normal"/>
        <w:jc w:val="both"/>
        <w:rPr>
          <w:rFonts w:ascii="Times New Roman" w:hAnsi="Times New Roman" w:cs="Times New Roman"/>
        </w:rPr>
      </w:pPr>
      <w:r>
        <w:rPr>
          <w:rFonts w:cs="Times New Roman" w:ascii="Times New Roman" w:hAnsi="Times New Roman"/>
          <w:b/>
          <w:bCs/>
          <w:sz w:val="22"/>
          <w:szCs w:val="22"/>
        </w:rPr>
        <w:t xml:space="preserve">SE ACUERDA:  1. </w:t>
      </w:r>
      <w:r>
        <w:rPr>
          <w:rFonts w:cs="Times New Roman" w:ascii="Times New Roman" w:hAnsi="Times New Roman"/>
          <w:sz w:val="22"/>
          <w:szCs w:val="22"/>
        </w:rPr>
        <w:t xml:space="preserve">Se toma nota de las respuestas de las Subcomisiones para el Acceso a la Justicia de poblaciones en condición de vulnerabilidad con respecto al estado de sus políticas.  </w:t>
      </w:r>
      <w:r>
        <w:rPr>
          <w:rFonts w:cs="Times New Roman" w:ascii="Times New Roman" w:hAnsi="Times New Roman"/>
          <w:b/>
          <w:bCs/>
          <w:sz w:val="22"/>
          <w:szCs w:val="22"/>
        </w:rPr>
        <w:t>2.</w:t>
      </w:r>
      <w:r>
        <w:rPr>
          <w:rFonts w:cs="Times New Roman" w:ascii="Times New Roman" w:hAnsi="Times New Roman"/>
          <w:sz w:val="22"/>
          <w:szCs w:val="22"/>
        </w:rPr>
        <w:t xml:space="preserve">  En virtud de lo manifestado por la Subcomisión para el Acceso a la Personas Mayores, se reiterará a todas las subcomisiones la invitación a la capacitación coordinada con la Dirección de Planificación en la metodología aprobada por Corte Plena para la construcción de Políticas Institucionales.</w:t>
      </w:r>
    </w:p>
    <w:p>
      <w:pPr>
        <w:pStyle w:val="Normal"/>
        <w:jc w:val="both"/>
        <w:rPr>
          <w:b/>
          <w:b/>
          <w:bCs/>
          <w:sz w:val="22"/>
          <w:szCs w:val="22"/>
          <w:u w:val="single"/>
        </w:rPr>
      </w:pPr>
      <w:r>
        <w:rPr>
          <w:b/>
          <w:bCs/>
          <w:sz w:val="22"/>
          <w:szCs w:val="22"/>
          <w:u w:val="single"/>
        </w:rPr>
      </w:r>
    </w:p>
    <w:p>
      <w:pPr>
        <w:pStyle w:val="Normal"/>
        <w:jc w:val="both"/>
        <w:rPr>
          <w:b/>
          <w:b/>
          <w:bCs/>
          <w:sz w:val="22"/>
          <w:szCs w:val="22"/>
        </w:rPr>
      </w:pPr>
      <w:r>
        <w:rPr>
          <w:b/>
          <w:bCs/>
          <w:sz w:val="22"/>
          <w:szCs w:val="22"/>
        </w:rPr>
      </w:r>
    </w:p>
    <w:p>
      <w:pPr>
        <w:pStyle w:val="Normal"/>
        <w:jc w:val="both"/>
        <w:rPr>
          <w:b/>
          <w:b/>
          <w:bCs/>
          <w:sz w:val="22"/>
          <w:szCs w:val="22"/>
        </w:rPr>
      </w:pPr>
      <w:r>
        <w:rPr>
          <w:b/>
          <w:bCs/>
          <w:sz w:val="22"/>
          <w:szCs w:val="22"/>
        </w:rPr>
        <w:t>La sesión finaliza al ser las nueve horas con veinticuatro minutos.</w:t>
      </w:r>
    </w:p>
    <w:sectPr>
      <w:headerReference w:type="default" r:id="rId4"/>
      <w:footerReference w:type="default" r:id="rId5"/>
      <w:type w:val="nextPage"/>
      <w:pgSz w:w="12240" w:h="15840"/>
      <w:pgMar w:left="1701" w:right="1701" w:header="0"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Tahom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8999760"/>
    </w:sdtPr>
    <w:sdtContent>
      <w:p>
        <w:pPr>
          <w:pStyle w:val="Piedepgina"/>
          <w:jc w:val="right"/>
          <w:rPr/>
        </w:pPr>
        <w:r>
          <w:rPr/>
          <w:fldChar w:fldCharType="begin"/>
        </w:r>
        <w:r>
          <w:rPr/>
          <w:instrText> PAGE </w:instrText>
        </w:r>
        <w:r>
          <w:rPr/>
          <w:fldChar w:fldCharType="separate"/>
        </w:r>
        <w:r>
          <w:rPr/>
          <w:t>11</w:t>
        </w:r>
        <w:r>
          <w:rPr/>
          <w:fldChar w:fldCharType="end"/>
        </w:r>
      </w:p>
    </w:sdtContent>
  </w:sdt>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pPr>
    <w:r>
      <w:rPr/>
      <w:drawing>
        <wp:anchor behindDoc="1" distT="0" distB="0" distL="114300" distR="114300" simplePos="0" locked="0" layoutInCell="0" allowOverlap="1" relativeHeight="12">
          <wp:simplePos x="0" y="0"/>
          <wp:positionH relativeFrom="margin">
            <wp:align>center</wp:align>
          </wp:positionH>
          <wp:positionV relativeFrom="page">
            <wp:posOffset>219710</wp:posOffset>
          </wp:positionV>
          <wp:extent cx="2345055" cy="966470"/>
          <wp:effectExtent l="0" t="0" r="0" b="0"/>
          <wp:wrapTopAndBottom/>
          <wp:docPr id="3" name="Imagen 3" descr="Identidad-grafica-Acceso-a-la-Justicia-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dentidad-grafica-Acceso-a-la-Justicia-RGB"/>
                  <pic:cNvPicPr>
                    <a:picLocks noChangeAspect="1" noChangeArrowheads="1"/>
                  </pic:cNvPicPr>
                </pic:nvPicPr>
                <pic:blipFill>
                  <a:blip r:embed="rId1"/>
                  <a:stretch>
                    <a:fillRect/>
                  </a:stretch>
                </pic:blipFill>
                <pic:spPr bwMode="auto">
                  <a:xfrm>
                    <a:off x="0" y="0"/>
                    <a:ext cx="2345055" cy="96647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1"/>
    <w:lvlOverride w:ilvl="0">
      <w:startOverride w:val="1"/>
    </w:lvlOverride>
  </w:num>
  <w:num w:numId="6">
    <w:abstractNumId w:val="1"/>
  </w:num>
  <w:num w:numId="7">
    <w:abstractNumId w:val="1"/>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s-C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C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a418f"/>
    <w:pPr>
      <w:widowControl/>
      <w:suppressAutoHyphens w:val="true"/>
      <w:bidi w:val="0"/>
      <w:spacing w:before="0" w:after="0"/>
      <w:jc w:val="left"/>
      <w:textAlignment w:val="baseline"/>
    </w:pPr>
    <w:rPr>
      <w:rFonts w:ascii="Liberation Serif" w:hAnsi="Liberation Serif" w:eastAsia="NSimSun" w:cs="Arial"/>
      <w:color w:val="auto"/>
      <w:kern w:val="2"/>
      <w:sz w:val="24"/>
      <w:szCs w:val="24"/>
      <w:lang w:eastAsia="zh-CN" w:bidi="hi-IN" w:val="es-CR"/>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7e6b22"/>
    <w:rPr>
      <w:sz w:val="16"/>
      <w:szCs w:val="16"/>
    </w:rPr>
  </w:style>
  <w:style w:type="character" w:styleId="TextocomentarioCar" w:customStyle="1">
    <w:name w:val="Texto comentario Car"/>
    <w:basedOn w:val="DefaultParagraphFont"/>
    <w:link w:val="Textocomentario"/>
    <w:uiPriority w:val="99"/>
    <w:semiHidden/>
    <w:qFormat/>
    <w:rsid w:val="007e6b22"/>
    <w:rPr>
      <w:rFonts w:ascii="Liberation Serif" w:hAnsi="Liberation Serif" w:eastAsia="NSimSun" w:cs="Mangal"/>
      <w:kern w:val="2"/>
      <w:sz w:val="20"/>
      <w:szCs w:val="18"/>
      <w:lang w:eastAsia="zh-CN" w:bidi="hi-IN"/>
    </w:rPr>
  </w:style>
  <w:style w:type="character" w:styleId="AsuntodelcomentarioCar" w:customStyle="1">
    <w:name w:val="Asunto del comentario Car"/>
    <w:basedOn w:val="TextocomentarioCar"/>
    <w:link w:val="Asuntodelcomentario"/>
    <w:uiPriority w:val="99"/>
    <w:semiHidden/>
    <w:qFormat/>
    <w:rsid w:val="007e6b22"/>
    <w:rPr>
      <w:rFonts w:ascii="Liberation Serif" w:hAnsi="Liberation Serif" w:eastAsia="NSimSun" w:cs="Mangal"/>
      <w:b/>
      <w:bCs/>
      <w:kern w:val="2"/>
      <w:sz w:val="20"/>
      <w:szCs w:val="18"/>
      <w:lang w:eastAsia="zh-CN" w:bidi="hi-IN"/>
    </w:rPr>
  </w:style>
  <w:style w:type="character" w:styleId="EncabezadoCar" w:customStyle="1">
    <w:name w:val="Encabezado Car"/>
    <w:basedOn w:val="DefaultParagraphFont"/>
    <w:link w:val="Encabezado"/>
    <w:uiPriority w:val="99"/>
    <w:qFormat/>
    <w:rsid w:val="00cf6981"/>
    <w:rPr>
      <w:rFonts w:ascii="Liberation Serif" w:hAnsi="Liberation Serif" w:eastAsia="NSimSun" w:cs="Mangal"/>
      <w:kern w:val="2"/>
      <w:sz w:val="24"/>
      <w:szCs w:val="21"/>
      <w:lang w:eastAsia="zh-CN" w:bidi="hi-IN"/>
    </w:rPr>
  </w:style>
  <w:style w:type="character" w:styleId="PiedepginaCar" w:customStyle="1">
    <w:name w:val="Pie de página Car"/>
    <w:basedOn w:val="DefaultParagraphFont"/>
    <w:link w:val="Piedepgina"/>
    <w:uiPriority w:val="99"/>
    <w:qFormat/>
    <w:rsid w:val="00cf6981"/>
    <w:rPr>
      <w:rFonts w:ascii="Liberation Serif" w:hAnsi="Liberation Serif" w:eastAsia="NSimSun" w:cs="Mangal"/>
      <w:kern w:val="2"/>
      <w:sz w:val="24"/>
      <w:szCs w:val="21"/>
      <w:lang w:eastAsia="zh-CN" w:bidi="hi-IN"/>
    </w:rPr>
  </w:style>
  <w:style w:type="character" w:styleId="Vietas" w:customStyle="1">
    <w:name w:val="Viñetas"/>
    <w:qFormat/>
    <w:rPr>
      <w:rFonts w:ascii="OpenSymbol" w:hAnsi="OpenSymbol" w:eastAsia="OpenSymbol" w:cs="OpenSymbol"/>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style>
  <w:style w:type="paragraph" w:styleId="Ttulogeneral">
    <w:name w:val="Title"/>
    <w:basedOn w:val="Normal"/>
    <w:next w:val="Cuerpodetexto"/>
    <w:qFormat/>
    <w:pPr>
      <w:keepNext w:val="true"/>
      <w:spacing w:before="240" w:after="120"/>
    </w:pPr>
    <w:rPr>
      <w:rFonts w:ascii="Liberation Sans" w:hAnsi="Liberation Sans" w:eastAsia="Microsoft YaHei"/>
      <w:sz w:val="28"/>
      <w:szCs w:val="28"/>
    </w:rPr>
  </w:style>
  <w:style w:type="paragraph" w:styleId="Caption">
    <w:name w:val="caption"/>
    <w:basedOn w:val="Normal"/>
    <w:qFormat/>
    <w:pPr>
      <w:suppressLineNumbers/>
      <w:spacing w:before="120" w:after="120"/>
    </w:pPr>
    <w:rPr>
      <w:i/>
      <w:iCs/>
    </w:rPr>
  </w:style>
  <w:style w:type="paragraph" w:styleId="Default" w:customStyle="1">
    <w:name w:val="Default"/>
    <w:qFormat/>
    <w:rsid w:val="004a418f"/>
    <w:pPr>
      <w:widowControl/>
      <w:suppressAutoHyphens w:val="true"/>
      <w:bidi w:val="0"/>
      <w:spacing w:before="0" w:after="0"/>
      <w:jc w:val="left"/>
    </w:pPr>
    <w:rPr>
      <w:rFonts w:ascii="Tahoma" w:hAnsi="Tahoma" w:eastAsia="NSimSun" w:cs="Tahoma"/>
      <w:color w:val="000000"/>
      <w:kern w:val="0"/>
      <w:sz w:val="24"/>
      <w:szCs w:val="24"/>
      <w:lang w:eastAsia="zh-CN" w:val="es-CR" w:bidi="ar-SA"/>
    </w:rPr>
  </w:style>
  <w:style w:type="paragraph" w:styleId="Annotationtext">
    <w:name w:val="annotation text"/>
    <w:basedOn w:val="Normal"/>
    <w:link w:val="TextocomentarioCar"/>
    <w:uiPriority w:val="99"/>
    <w:semiHidden/>
    <w:unhideWhenUsed/>
    <w:qFormat/>
    <w:rsid w:val="007e6b22"/>
    <w:pPr/>
    <w:rPr>
      <w:rFonts w:cs="Mangal"/>
      <w:sz w:val="20"/>
      <w:szCs w:val="18"/>
    </w:rPr>
  </w:style>
  <w:style w:type="paragraph" w:styleId="Annotationsubject">
    <w:name w:val="annotation subject"/>
    <w:basedOn w:val="Annotationtext"/>
    <w:next w:val="Annotationtext"/>
    <w:link w:val="AsuntodelcomentarioCar"/>
    <w:uiPriority w:val="99"/>
    <w:semiHidden/>
    <w:unhideWhenUsed/>
    <w:qFormat/>
    <w:rsid w:val="007e6b22"/>
    <w:pPr/>
    <w:rPr>
      <w:b/>
      <w:bCs/>
    </w:rPr>
  </w:style>
  <w:style w:type="paragraph" w:styleId="Xmsonormal" w:customStyle="1">
    <w:name w:val="x_msonormal"/>
    <w:basedOn w:val="Normal"/>
    <w:qFormat/>
    <w:rsid w:val="00234101"/>
    <w:pPr>
      <w:suppressAutoHyphens w:val="false"/>
      <w:spacing w:lineRule="auto" w:line="252" w:before="0" w:after="160"/>
      <w:textAlignment w:val="auto"/>
    </w:pPr>
    <w:rPr>
      <w:rFonts w:ascii="Calibri" w:hAnsi="Calibri" w:eastAsia="Calibri" w:cs="Calibri" w:eastAsiaTheme="minorHAnsi"/>
      <w:kern w:val="0"/>
      <w:sz w:val="22"/>
      <w:szCs w:val="22"/>
      <w:lang w:eastAsia="es-CR" w:bidi="ar-SA"/>
    </w:rPr>
  </w:style>
  <w:style w:type="paragraph" w:styleId="ListParagraph">
    <w:name w:val="List Paragraph"/>
    <w:basedOn w:val="Normal"/>
    <w:uiPriority w:val="34"/>
    <w:qFormat/>
    <w:rsid w:val="00234101"/>
    <w:pPr>
      <w:suppressAutoHyphens w:val="false"/>
      <w:ind w:left="720" w:hanging="0"/>
      <w:textAlignment w:val="auto"/>
    </w:pPr>
    <w:rPr>
      <w:rFonts w:ascii="Calibri" w:hAnsi="Calibri" w:eastAsia="Calibri" w:cs="Calibri" w:eastAsiaTheme="minorHAnsi"/>
      <w:kern w:val="0"/>
      <w:sz w:val="22"/>
      <w:szCs w:val="22"/>
      <w:lang w:eastAsia="en-US" w:bidi="ar-SA"/>
    </w:rPr>
  </w:style>
  <w:style w:type="paragraph" w:styleId="NoSpacing">
    <w:name w:val="No Spacing"/>
    <w:uiPriority w:val="1"/>
    <w:qFormat/>
    <w:rsid w:val="00b00aeb"/>
    <w:pPr>
      <w:widowControl/>
      <w:suppressAutoHyphens w:val="true"/>
      <w:bidi w:val="0"/>
      <w:spacing w:before="0" w:after="0"/>
      <w:jc w:val="left"/>
      <w:textAlignment w:val="baseline"/>
    </w:pPr>
    <w:rPr>
      <w:rFonts w:ascii="Liberation Serif" w:hAnsi="Liberation Serif" w:eastAsia="NSimSun" w:cs="Mangal"/>
      <w:color w:val="auto"/>
      <w:kern w:val="2"/>
      <w:sz w:val="24"/>
      <w:szCs w:val="21"/>
      <w:lang w:eastAsia="zh-CN" w:bidi="hi-IN" w:val="es-CR"/>
    </w:rPr>
  </w:style>
  <w:style w:type="paragraph" w:styleId="Cabeceraypie" w:customStyle="1">
    <w:name w:val="Cabecera y pie"/>
    <w:basedOn w:val="Normal"/>
    <w:qFormat/>
    <w:pPr/>
    <w:rPr/>
  </w:style>
  <w:style w:type="paragraph" w:styleId="Cabecera">
    <w:name w:val="Header"/>
    <w:basedOn w:val="Normal"/>
    <w:link w:val="EncabezadoCar"/>
    <w:uiPriority w:val="99"/>
    <w:unhideWhenUsed/>
    <w:rsid w:val="00cf6981"/>
    <w:pPr>
      <w:tabs>
        <w:tab w:val="clear" w:pos="708"/>
        <w:tab w:val="center" w:pos="4419" w:leader="none"/>
        <w:tab w:val="right" w:pos="8838" w:leader="none"/>
      </w:tabs>
    </w:pPr>
    <w:rPr>
      <w:rFonts w:cs="Mangal"/>
      <w:szCs w:val="21"/>
    </w:rPr>
  </w:style>
  <w:style w:type="paragraph" w:styleId="Piedepgina">
    <w:name w:val="Footer"/>
    <w:basedOn w:val="Normal"/>
    <w:link w:val="PiedepginaCar"/>
    <w:uiPriority w:val="99"/>
    <w:unhideWhenUsed/>
    <w:rsid w:val="00cf6981"/>
    <w:pPr>
      <w:tabs>
        <w:tab w:val="clear" w:pos="708"/>
        <w:tab w:val="center" w:pos="4419" w:leader="none"/>
        <w:tab w:val="right" w:pos="8838" w:leader="none"/>
      </w:tabs>
    </w:pPr>
    <w:rPr>
      <w:rFonts w:cs="Mangal"/>
      <w:szCs w:val="21"/>
    </w:rPr>
  </w:style>
  <w:style w:type="paragraph" w:styleId="Standard" w:customStyle="1">
    <w:name w:val="Standard"/>
    <w:qFormat/>
    <w:rsid w:val="00586f1e"/>
    <w:pPr>
      <w:widowControl/>
      <w:suppressAutoHyphens w:val="true"/>
      <w:bidi w:val="0"/>
      <w:spacing w:before="0" w:after="0"/>
      <w:jc w:val="left"/>
    </w:pPr>
    <w:rPr>
      <w:rFonts w:ascii="Liberation Serif" w:hAnsi="Liberation Serif" w:eastAsia="NSimSun" w:cs="Arial"/>
      <w:color w:val="auto"/>
      <w:kern w:val="2"/>
      <w:sz w:val="24"/>
      <w:szCs w:val="24"/>
      <w:lang w:eastAsia="zh-CN" w:bidi="hi-IN" w:val="es-C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e044c4"/>
    <w:rPr>
      <w:sz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normal2">
    <w:name w:val="Plain Table 2"/>
    <w:basedOn w:val="Tablanormal"/>
    <w:uiPriority w:val="42"/>
    <w:rsid w:val="00586f1e"/>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sz="4" w:space="0"/>
        </w:tcBorders>
      </w:tcPr>
    </w:tblStylePr>
    <w:tblStylePr w:type="lastRow">
      <w:rPr>
        <w:b/>
        <w:bCs/>
      </w:rPr>
      <w:tblPr/>
      <w:tcPr>
        <w:tcBorders>
          <w:top w:val="single" w:color="7F7F7F" w:themeColor="text1" w:sz="4" w:space="0"/>
        </w:tcBorders>
      </w:tcPr>
    </w:tblStylePr>
    <w:tblStylePr w:type="firstCol">
      <w:rPr>
        <w:b/>
        <w:bCs/>
      </w:rPr>
      <w:tblPr/>
    </w:tblStylePr>
    <w:tblStylePr w:type="lastCol">
      <w:rPr>
        <w:b/>
        <w:bCs/>
      </w:rPr>
      <w:tblPr/>
    </w:tblStylePr>
    <w:tblStylePr w:type="band1Vert">
      <w:tblPr/>
      <w:tcPr>
        <w:tcBorders>
          <w:left w:val="single" w:color="7F7F7F" w:themeColor="text1" w:sz="4" w:space="0"/>
          <w:right w:val="single" w:color="7F7F7F" w:themeColor="text1" w:sz="4" w:space="0"/>
        </w:tcBorders>
      </w:tcPr>
    </w:tblStylePr>
    <w:tblStylePr w:type="band2Vert">
      <w:tblPr/>
      <w:tcPr>
        <w:tcBorders>
          <w:left w:val="single" w:color="7F7F7F" w:themeColor="text1" w:sz="4" w:space="0"/>
          <w:right w:val="single" w:color="7F7F7F" w:themeColor="text1" w:sz="4" w:space="0"/>
        </w:tcBorders>
      </w:tcPr>
    </w:tblStylePr>
    <w:tblStylePr w:type="band1Horz">
      <w:tblPr/>
      <w:tcPr>
        <w:tcBorders>
          <w:top w:val="single" w:color="7F7F7F" w:themeColor="text1" w:sz="4" w:space="0"/>
          <w:bottom w:val="single" w:color="7F7F7F" w:themeColor="text1" w:sz="4" w:space="0"/>
        </w:tcBorders>
      </w:tcPr>
    </w:tblStylePr>
  </w:style>
  <w:style w:type="table" w:styleId="Tablanormal3">
    <w:name w:val="Plain Table 3"/>
    <w:basedOn w:val="Tablanormal"/>
    <w:uiPriority w:val="43"/>
    <w:rsid w:val="00586f1e"/>
    <w:tblPr>
      <w:tblStyleRowBandSize w:val="1"/>
      <w:tblStyleColBandSize w:val="1"/>
    </w:tblPr>
    <w:tblStylePr w:type="firstRow">
      <w:rPr>
        <w:b/>
        <w:bCs/>
        <w:caps/>
      </w:rPr>
      <w:tblPr/>
      <w:tcPr>
        <w:tcBorders>
          <w:bottom w:val="single" w:color="7F7F7F" w:themeColor="text1"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586f1e"/>
    <w:tblPr>
      <w:tblStyleRowBandSize w:val="1"/>
      <w:tblStyleColBandSize w:val="1"/>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4-nfasis3">
    <w:name w:val="Grid Table 4 Accent 3"/>
    <w:basedOn w:val="Tablanormal"/>
    <w:uiPriority w:val="49"/>
    <w:rsid w:val="00586f1e"/>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color w:val="FFFFFF" w:themeColor="background1"/>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blPr/>
      <w:tcPr>
        <w:tcBorders>
          <w:top w:val="double" w:color="A5A5A5" w:themeColor="accent3" w:sz="4" w:space="0"/>
        </w:tcBorders>
      </w:tcPr>
    </w:tblStylePr>
    <w:tblStylePr w:type="firstCol">
      <w:rPr>
        <w:b/>
        <w:bCs/>
      </w:rPr>
      <w:tblPr/>
    </w:tblStylePr>
    <w:tblStylePr w:type="lastCol">
      <w:rPr>
        <w:b/>
        <w:bCs/>
      </w:rPr>
      <w:tbl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1clara-nfasis3">
    <w:name w:val="Grid Table 1 Light Accent 3"/>
    <w:basedOn w:val="Tablanormal"/>
    <w:uiPriority w:val="46"/>
    <w:rsid w:val="00586f1e"/>
    <w:tblPr>
      <w:tblStyleRowBandSize w:val="1"/>
      <w:tblStyleColBandSize w:val="1"/>
      <w:tblBorders>
        <w:top w:val="single" w:color="DBDBDB" w:themeColor="accent3" w:themeTint="66" w:sz="4" w:space="0"/>
        <w:left w:val="single" w:color="DBDBDB" w:themeColor="accent3" w:themeTint="66" w:sz="4" w:space="0"/>
        <w:bottom w:val="single" w:color="DBDBDB" w:themeColor="accent3" w:themeTint="66" w:sz="4" w:space="0"/>
        <w:right w:val="single" w:color="DBDBDB" w:themeColor="accent3" w:themeTint="66" w:sz="4" w:space="0"/>
        <w:insideH w:val="single" w:color="DBDBDB" w:themeColor="accent3" w:themeTint="66" w:sz="4" w:space="0"/>
        <w:insideV w:val="single" w:color="DBDBDB" w:themeColor="accent3" w:themeTint="66" w:sz="4" w:space="0"/>
      </w:tblBorders>
    </w:tblPr>
    <w:tblStylePr w:type="firstRow">
      <w:rPr>
        <w:b/>
        <w:bCs/>
      </w:rPr>
      <w:tblPr/>
      <w:tcPr>
        <w:tcBorders>
          <w:bottom w:val="single" w:color="C9C9C9" w:themeColor="accent3" w:sz="12" w:space="0"/>
        </w:tcBorders>
      </w:tcPr>
    </w:tblStylePr>
    <w:tblStylePr w:type="lastRow">
      <w:rPr>
        <w:b/>
        <w:bCs/>
      </w:rPr>
      <w:tblPr/>
      <w:tcPr>
        <w:tcBorders>
          <w:top w:val="double" w:color="C9C9C9" w:themeColor="accent3" w:sz="2" w:space="0"/>
        </w:tcBorders>
      </w:tcPr>
    </w:tblStylePr>
    <w:tblStylePr w:type="firstCol">
      <w:rPr>
        <w:b/>
        <w:bCs/>
      </w:rPr>
      <w:tblPr/>
    </w:tblStylePr>
    <w:tblStylePr w:type="lastCol">
      <w:rPr>
        <w:b/>
        <w:bCs/>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Relationship Id="rId13"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9932EC6A1EDE845860F12B736444434" ma:contentTypeVersion="13" ma:contentTypeDescription="Crear nuevo documento." ma:contentTypeScope="" ma:versionID="5bdd054c21f87a6b0b0c300121758537">
  <xsd:schema xmlns:xsd="http://www.w3.org/2001/XMLSchema" xmlns:xs="http://www.w3.org/2001/XMLSchema" xmlns:p="http://schemas.microsoft.com/office/2006/metadata/properties" xmlns:ns3="f11f53c3-5b6d-41fa-a99a-ead51ea5b11c" xmlns:ns4="391a5545-3ce3-4bc6-af10-630a214d0989" targetNamespace="http://schemas.microsoft.com/office/2006/metadata/properties" ma:root="true" ma:fieldsID="a94d28e7d62798843b04a0d254b547f0" ns3:_="" ns4:_="">
    <xsd:import namespace="f11f53c3-5b6d-41fa-a99a-ead51ea5b11c"/>
    <xsd:import namespace="391a5545-3ce3-4bc6-af10-630a214d098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1f53c3-5b6d-41fa-a99a-ead51ea5b1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1a5545-3ce3-4bc6-af10-630a214d0989"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72FA0-362F-4E70-B829-DD5E23A79F11}">
  <ds:schemaRefs>
    <ds:schemaRef ds:uri="http://schemas.microsoft.com/sharepoint/v3/contenttype/forms"/>
  </ds:schemaRefs>
</ds:datastoreItem>
</file>

<file path=customXml/itemProps2.xml><?xml version="1.0" encoding="utf-8"?>
<ds:datastoreItem xmlns:ds="http://schemas.openxmlformats.org/officeDocument/2006/customXml" ds:itemID="{F8F83C95-F86E-46BA-9AE3-F9B0AE8D9C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477F8F-3B2A-4420-AE4A-6191C894C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1f53c3-5b6d-41fa-a99a-ead51ea5b11c"/>
    <ds:schemaRef ds:uri="391a5545-3ce3-4bc6-af10-630a214d0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C1188A-3117-4C54-9C22-E6CFB10EA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LibreOffice/7.0.3.1$Windows_x86 LibreOffice_project/d7547858d014d4cf69878db179d326fc3483e082</Application>
  <Pages>11</Pages>
  <Words>3706</Words>
  <Characters>20071</Characters>
  <CharactersWithSpaces>23681</CharactersWithSpaces>
  <Paragraphs>168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2021-05-13T21:43:00Z</dcterms:created>
  <dc:creator>Angie Calderón Chaves</dc:creator>
  <dc:description/>
  <dc:language>es-CR</dc:language>
  <cp:lastModifiedBy/>
  <dcterms:modified xsi:type="dcterms:W3CDTF">2021-07-27T09:53:45Z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0x010100F9932EC6A1EDE845860F12B736444434</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