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3A" w:rsidRDefault="006F173A">
      <w:pPr>
        <w:rPr>
          <w:rFonts w:ascii="Arial" w:hAnsi="Arial" w:cs="Arial"/>
          <w:b/>
          <w:bCs/>
          <w:sz w:val="20"/>
          <w:szCs w:val="20"/>
        </w:rPr>
      </w:pPr>
      <w:bookmarkStart w:id="0" w:name="_GoBack"/>
      <w:bookmarkEnd w:id="0"/>
    </w:p>
    <w:p w:rsidR="006F173A" w:rsidRDefault="006F173A">
      <w:pPr>
        <w:jc w:val="center"/>
        <w:rPr>
          <w:rFonts w:ascii="Arial" w:hAnsi="Arial" w:cs="Arial"/>
          <w:b/>
          <w:bCs/>
          <w:sz w:val="20"/>
          <w:szCs w:val="20"/>
        </w:rPr>
      </w:pPr>
    </w:p>
    <w:p w:rsidR="006F173A" w:rsidRDefault="006F173A">
      <w:pPr>
        <w:jc w:val="center"/>
        <w:rPr>
          <w:rFonts w:ascii="Arial" w:hAnsi="Arial" w:cs="Arial"/>
          <w:b/>
          <w:bCs/>
          <w:sz w:val="20"/>
          <w:szCs w:val="20"/>
        </w:rPr>
      </w:pPr>
    </w:p>
    <w:p w:rsidR="006F173A" w:rsidRDefault="006F173A">
      <w:pPr>
        <w:jc w:val="center"/>
        <w:rPr>
          <w:rFonts w:ascii="Arial" w:hAnsi="Arial" w:cs="Arial"/>
          <w:b/>
          <w:bCs/>
          <w:sz w:val="20"/>
          <w:szCs w:val="20"/>
        </w:rPr>
      </w:pPr>
    </w:p>
    <w:p w:rsidR="006F173A" w:rsidRDefault="00633509">
      <w:pPr>
        <w:jc w:val="center"/>
        <w:rPr>
          <w:rFonts w:ascii="Arial" w:hAnsi="Arial" w:cs="Arial"/>
          <w:b/>
          <w:bCs/>
          <w:sz w:val="20"/>
          <w:szCs w:val="20"/>
        </w:rPr>
      </w:pPr>
      <w:r>
        <w:rPr>
          <w:rFonts w:ascii="Arial" w:hAnsi="Arial" w:cs="Arial"/>
          <w:b/>
          <w:bCs/>
          <w:sz w:val="20"/>
          <w:szCs w:val="20"/>
        </w:rPr>
        <w:t>Temario Ejes Transversales</w:t>
      </w:r>
    </w:p>
    <w:p w:rsidR="006F173A" w:rsidRDefault="006F173A">
      <w:pPr>
        <w:jc w:val="center"/>
        <w:rPr>
          <w:rFonts w:ascii="Arial" w:hAnsi="Arial" w:cs="Arial"/>
          <w:b/>
          <w:bCs/>
          <w:sz w:val="20"/>
          <w:szCs w:val="20"/>
        </w:rPr>
      </w:pPr>
    </w:p>
    <w:p w:rsidR="006F173A" w:rsidRDefault="006F173A">
      <w:pPr>
        <w:jc w:val="center"/>
        <w:rPr>
          <w:rFonts w:ascii="Arial" w:hAnsi="Arial" w:cs="Arial"/>
          <w:b/>
          <w:bCs/>
          <w:sz w:val="20"/>
          <w:szCs w:val="20"/>
        </w:rPr>
      </w:pPr>
    </w:p>
    <w:p w:rsidR="006F173A" w:rsidRDefault="00633509">
      <w:pPr>
        <w:rPr>
          <w:rFonts w:ascii="Arial" w:hAnsi="Arial" w:cs="Arial"/>
          <w:b/>
          <w:bCs/>
          <w:sz w:val="20"/>
          <w:szCs w:val="20"/>
        </w:rPr>
      </w:pPr>
      <w:r>
        <w:rPr>
          <w:rFonts w:ascii="Arial" w:hAnsi="Arial" w:cs="Arial"/>
          <w:b/>
          <w:bCs/>
          <w:sz w:val="20"/>
          <w:szCs w:val="20"/>
        </w:rPr>
        <w:t>Eje</w:t>
      </w:r>
      <w:r>
        <w:rPr>
          <w:rFonts w:ascii="Arial" w:eastAsia="Times New Roman" w:hAnsi="Arial" w:cs="Arial"/>
          <w:b/>
          <w:bCs/>
          <w:sz w:val="20"/>
          <w:szCs w:val="20"/>
        </w:rPr>
        <w:t xml:space="preserve">: </w:t>
      </w:r>
      <w:r>
        <w:rPr>
          <w:rFonts w:ascii="Arial" w:hAnsi="Arial" w:cs="Arial"/>
          <w:b/>
          <w:bCs/>
          <w:sz w:val="20"/>
          <w:szCs w:val="20"/>
        </w:rPr>
        <w:t>Acceso</w:t>
      </w:r>
      <w:r>
        <w:rPr>
          <w:rFonts w:ascii="Arial" w:eastAsia="Times New Roman" w:hAnsi="Arial" w:cs="Arial"/>
          <w:b/>
          <w:bCs/>
          <w:sz w:val="20"/>
          <w:szCs w:val="20"/>
        </w:rPr>
        <w:t xml:space="preserve"> </w:t>
      </w:r>
      <w:r>
        <w:rPr>
          <w:rFonts w:ascii="Arial" w:hAnsi="Arial" w:cs="Arial"/>
          <w:b/>
          <w:bCs/>
          <w:sz w:val="20"/>
          <w:szCs w:val="20"/>
        </w:rPr>
        <w:t>a</w:t>
      </w:r>
      <w:r>
        <w:rPr>
          <w:rFonts w:ascii="Arial" w:eastAsia="Times New Roman" w:hAnsi="Arial" w:cs="Arial"/>
          <w:b/>
          <w:bCs/>
          <w:sz w:val="20"/>
          <w:szCs w:val="20"/>
        </w:rPr>
        <w:t xml:space="preserve"> </w:t>
      </w:r>
      <w:r>
        <w:rPr>
          <w:rFonts w:ascii="Arial" w:hAnsi="Arial" w:cs="Arial"/>
          <w:b/>
          <w:bCs/>
          <w:sz w:val="20"/>
          <w:szCs w:val="20"/>
        </w:rPr>
        <w:t>la</w:t>
      </w:r>
      <w:r>
        <w:rPr>
          <w:rFonts w:ascii="Arial" w:eastAsia="Times New Roman" w:hAnsi="Arial" w:cs="Arial"/>
          <w:b/>
          <w:bCs/>
          <w:sz w:val="20"/>
          <w:szCs w:val="20"/>
        </w:rPr>
        <w:t xml:space="preserve"> </w:t>
      </w:r>
      <w:r>
        <w:rPr>
          <w:rFonts w:ascii="Arial" w:hAnsi="Arial" w:cs="Arial"/>
          <w:b/>
          <w:bCs/>
          <w:sz w:val="20"/>
          <w:szCs w:val="20"/>
        </w:rPr>
        <w:t>Justicia</w:t>
      </w:r>
    </w:p>
    <w:p w:rsidR="006F173A" w:rsidRDefault="006F173A">
      <w:pPr>
        <w:rPr>
          <w:rFonts w:ascii="Arial" w:hAnsi="Arial" w:cs="Arial"/>
          <w:b/>
          <w:bCs/>
          <w:sz w:val="20"/>
          <w:szCs w:val="20"/>
        </w:rPr>
      </w:pPr>
    </w:p>
    <w:p w:rsidR="006F173A" w:rsidRDefault="00633509">
      <w:p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integrantes</w:t>
      </w:r>
      <w:r>
        <w:rPr>
          <w:rFonts w:ascii="Arial" w:eastAsia="Times New Roman" w:hAnsi="Arial" w:cs="Arial"/>
          <w:b/>
          <w:bCs/>
          <w:sz w:val="20"/>
          <w:szCs w:val="20"/>
        </w:rPr>
        <w:t xml:space="preserve">: </w:t>
      </w:r>
      <w:r>
        <w:rPr>
          <w:rFonts w:ascii="Arial" w:hAnsi="Arial" w:cs="Arial"/>
          <w:b/>
          <w:bCs/>
          <w:sz w:val="20"/>
          <w:szCs w:val="20"/>
        </w:rPr>
        <w:t>Alejandra</w:t>
      </w:r>
      <w:r>
        <w:rPr>
          <w:rFonts w:ascii="Arial" w:eastAsia="Times New Roman" w:hAnsi="Arial" w:cs="Arial"/>
          <w:b/>
          <w:bCs/>
          <w:sz w:val="20"/>
          <w:szCs w:val="20"/>
        </w:rPr>
        <w:t xml:space="preserve"> </w:t>
      </w:r>
      <w:r>
        <w:rPr>
          <w:rFonts w:ascii="Arial" w:hAnsi="Arial" w:cs="Arial"/>
          <w:b/>
          <w:bCs/>
          <w:sz w:val="20"/>
          <w:szCs w:val="20"/>
        </w:rPr>
        <w:t>Monge</w:t>
      </w:r>
      <w:r>
        <w:rPr>
          <w:rFonts w:ascii="Arial" w:eastAsia="Times New Roman" w:hAnsi="Arial" w:cs="Arial"/>
          <w:b/>
          <w:bCs/>
          <w:sz w:val="20"/>
          <w:szCs w:val="20"/>
        </w:rPr>
        <w:t xml:space="preserve"> </w:t>
      </w:r>
      <w:r>
        <w:rPr>
          <w:rFonts w:ascii="Arial" w:hAnsi="Arial" w:cs="Arial"/>
          <w:b/>
          <w:bCs/>
          <w:sz w:val="20"/>
          <w:szCs w:val="20"/>
        </w:rPr>
        <w:t>Arias</w:t>
      </w:r>
      <w:r>
        <w:rPr>
          <w:rFonts w:ascii="Arial" w:eastAsia="Times New Roman" w:hAnsi="Arial" w:cs="Arial"/>
          <w:b/>
          <w:bCs/>
          <w:sz w:val="20"/>
          <w:szCs w:val="20"/>
        </w:rPr>
        <w:t xml:space="preserve"> </w:t>
      </w:r>
      <w:r>
        <w:rPr>
          <w:rFonts w:ascii="Arial" w:hAnsi="Arial" w:cs="Arial"/>
          <w:b/>
          <w:bCs/>
          <w:sz w:val="20"/>
          <w:szCs w:val="20"/>
        </w:rPr>
        <w:t>y</w:t>
      </w:r>
      <w:r>
        <w:rPr>
          <w:rFonts w:ascii="Arial" w:eastAsia="Times New Roman" w:hAnsi="Arial" w:cs="Arial"/>
          <w:b/>
          <w:bCs/>
          <w:sz w:val="20"/>
          <w:szCs w:val="20"/>
        </w:rPr>
        <w:t xml:space="preserve"> </w:t>
      </w:r>
      <w:r>
        <w:rPr>
          <w:rFonts w:ascii="Arial" w:hAnsi="Arial" w:cs="Arial"/>
          <w:b/>
          <w:bCs/>
          <w:sz w:val="20"/>
          <w:szCs w:val="20"/>
        </w:rPr>
        <w:t>Damaris</w:t>
      </w:r>
      <w:r>
        <w:rPr>
          <w:rFonts w:ascii="Arial" w:eastAsia="Times New Roman" w:hAnsi="Arial" w:cs="Arial"/>
          <w:b/>
          <w:bCs/>
          <w:sz w:val="20"/>
          <w:szCs w:val="20"/>
        </w:rPr>
        <w:t xml:space="preserve"> </w:t>
      </w:r>
      <w:r>
        <w:rPr>
          <w:rFonts w:ascii="Arial" w:hAnsi="Arial" w:cs="Arial"/>
          <w:b/>
          <w:bCs/>
          <w:sz w:val="20"/>
          <w:szCs w:val="20"/>
        </w:rPr>
        <w:t>Vargas</w:t>
      </w:r>
      <w:r>
        <w:rPr>
          <w:rFonts w:ascii="Arial" w:eastAsia="Times New Roman" w:hAnsi="Arial" w:cs="Arial"/>
          <w:b/>
          <w:bCs/>
          <w:sz w:val="20"/>
          <w:szCs w:val="20"/>
        </w:rPr>
        <w:t xml:space="preserve"> </w:t>
      </w:r>
      <w:r>
        <w:rPr>
          <w:rFonts w:ascii="Arial" w:hAnsi="Arial" w:cs="Arial"/>
          <w:b/>
          <w:bCs/>
          <w:sz w:val="20"/>
          <w:szCs w:val="20"/>
        </w:rPr>
        <w:t>Vásquez</w:t>
      </w:r>
    </w:p>
    <w:p w:rsidR="006F173A" w:rsidRDefault="006F173A">
      <w:pPr>
        <w:jc w:val="center"/>
        <w:rPr>
          <w:rFonts w:ascii="Arial" w:hAnsi="Arial" w:cs="Arial"/>
          <w:b/>
          <w:bCs/>
          <w:sz w:val="20"/>
          <w:szCs w:val="20"/>
        </w:rPr>
      </w:pPr>
    </w:p>
    <w:p w:rsidR="006F173A" w:rsidRDefault="006F173A">
      <w:pPr>
        <w:rPr>
          <w:rFonts w:ascii="Arial" w:hAnsi="Arial" w:cs="Arial"/>
          <w:b/>
          <w:bCs/>
          <w:sz w:val="20"/>
          <w:szCs w:val="20"/>
        </w:rPr>
      </w:pPr>
    </w:p>
    <w:tbl>
      <w:tblPr>
        <w:tblW w:w="1361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7088"/>
        <w:gridCol w:w="6524"/>
      </w:tblGrid>
      <w:tr w:rsidR="006F173A">
        <w:tc>
          <w:tcPr>
            <w:tcW w:w="7087" w:type="dxa"/>
            <w:tcBorders>
              <w:top w:val="single" w:sz="2" w:space="0" w:color="000001"/>
              <w:left w:val="single" w:sz="2" w:space="0" w:color="000001"/>
              <w:bottom w:val="single" w:sz="2" w:space="0" w:color="000001"/>
            </w:tcBorders>
            <w:shd w:val="clear" w:color="auto" w:fill="CCFFFF"/>
            <w:tcMar>
              <w:left w:w="51" w:type="dxa"/>
            </w:tcMar>
          </w:tcPr>
          <w:p w:rsidR="006F173A" w:rsidRDefault="00633509">
            <w:pPr>
              <w:pStyle w:val="Contenidodelatabla"/>
              <w:jc w:val="center"/>
              <w:rPr>
                <w:rFonts w:ascii="Arial" w:eastAsia="Times New Roman" w:hAnsi="Arial" w:cs="Arial"/>
                <w:b/>
                <w:bCs/>
                <w:sz w:val="20"/>
                <w:szCs w:val="20"/>
              </w:rPr>
            </w:pPr>
            <w:r>
              <w:rPr>
                <w:rFonts w:ascii="Arial" w:hAnsi="Arial" w:cs="Arial"/>
                <w:b/>
                <w:bCs/>
                <w:sz w:val="20"/>
                <w:szCs w:val="20"/>
              </w:rPr>
              <w:t>Objetivos</w:t>
            </w:r>
            <w:r>
              <w:rPr>
                <w:rFonts w:ascii="Arial" w:eastAsia="Times New Roman" w:hAnsi="Arial" w:cs="Arial"/>
                <w:b/>
                <w:bCs/>
                <w:sz w:val="20"/>
                <w:szCs w:val="20"/>
              </w:rPr>
              <w:t xml:space="preserve"> </w:t>
            </w:r>
          </w:p>
        </w:tc>
        <w:tc>
          <w:tcPr>
            <w:tcW w:w="6524" w:type="dxa"/>
            <w:tcBorders>
              <w:top w:val="single" w:sz="2" w:space="0" w:color="000001"/>
              <w:left w:val="single" w:sz="2" w:space="0" w:color="000001"/>
              <w:bottom w:val="single" w:sz="2" w:space="0" w:color="000001"/>
              <w:right w:val="single" w:sz="2" w:space="0" w:color="000001"/>
            </w:tcBorders>
            <w:shd w:val="clear" w:color="auto" w:fill="CCFFFF"/>
            <w:tcMar>
              <w:left w:w="51" w:type="dxa"/>
            </w:tcMar>
          </w:tcPr>
          <w:p w:rsidR="006F173A" w:rsidRDefault="00633509">
            <w:pPr>
              <w:pStyle w:val="Contenidodelatabla"/>
              <w:jc w:val="center"/>
              <w:rPr>
                <w:rFonts w:ascii="Arial" w:eastAsia="Times New Roman" w:hAnsi="Arial" w:cs="Arial"/>
                <w:b/>
                <w:bCs/>
                <w:sz w:val="20"/>
                <w:szCs w:val="20"/>
              </w:rPr>
            </w:pPr>
            <w:r>
              <w:rPr>
                <w:rFonts w:ascii="Arial" w:hAnsi="Arial" w:cs="Arial"/>
                <w:b/>
                <w:bCs/>
                <w:sz w:val="20"/>
                <w:szCs w:val="20"/>
              </w:rPr>
              <w:t>Contenidos</w:t>
            </w:r>
            <w:r>
              <w:rPr>
                <w:rFonts w:ascii="Arial" w:eastAsia="Times New Roman" w:hAnsi="Arial" w:cs="Arial"/>
                <w:b/>
                <w:bCs/>
                <w:sz w:val="20"/>
                <w:szCs w:val="20"/>
              </w:rPr>
              <w:t xml:space="preserve"> </w:t>
            </w:r>
          </w:p>
          <w:p w:rsidR="006F173A" w:rsidRDefault="00633509">
            <w:pPr>
              <w:pStyle w:val="Contenidodelatabla"/>
              <w:jc w:val="center"/>
              <w:rPr>
                <w:rFonts w:ascii="Arial" w:eastAsia="Times New Roman" w:hAnsi="Arial" w:cs="Arial"/>
                <w:b/>
                <w:bCs/>
                <w:sz w:val="20"/>
                <w:szCs w:val="20"/>
              </w:rPr>
            </w:pPr>
            <w:r>
              <w:rPr>
                <w:rFonts w:ascii="Arial" w:eastAsia="Times New Roman" w:hAnsi="Arial" w:cs="Arial"/>
                <w:b/>
                <w:bCs/>
                <w:sz w:val="20"/>
                <w:szCs w:val="20"/>
              </w:rPr>
              <w:t>(</w:t>
            </w:r>
            <w:r>
              <w:rPr>
                <w:rFonts w:ascii="Arial" w:hAnsi="Arial" w:cs="Arial"/>
                <w:b/>
                <w:bCs/>
                <w:sz w:val="20"/>
                <w:szCs w:val="20"/>
              </w:rPr>
              <w:t>cognitivos</w:t>
            </w:r>
            <w:r>
              <w:rPr>
                <w:rFonts w:ascii="Arial" w:eastAsia="Times New Roman" w:hAnsi="Arial" w:cs="Arial"/>
                <w:b/>
                <w:bCs/>
                <w:sz w:val="20"/>
                <w:szCs w:val="20"/>
              </w:rPr>
              <w:t xml:space="preserve">, </w:t>
            </w:r>
            <w:r>
              <w:rPr>
                <w:rFonts w:ascii="Arial" w:hAnsi="Arial" w:cs="Arial"/>
                <w:b/>
                <w:bCs/>
                <w:sz w:val="20"/>
                <w:szCs w:val="20"/>
              </w:rPr>
              <w:t>procedimentales</w:t>
            </w:r>
            <w:r>
              <w:rPr>
                <w:rFonts w:ascii="Arial" w:eastAsia="Times New Roman" w:hAnsi="Arial" w:cs="Arial"/>
                <w:b/>
                <w:bCs/>
                <w:sz w:val="20"/>
                <w:szCs w:val="20"/>
              </w:rPr>
              <w:t xml:space="preserve"> </w:t>
            </w:r>
            <w:r>
              <w:rPr>
                <w:rFonts w:ascii="Arial" w:hAnsi="Arial" w:cs="Arial"/>
                <w:b/>
                <w:bCs/>
                <w:sz w:val="20"/>
                <w:szCs w:val="20"/>
              </w:rPr>
              <w:t>y</w:t>
            </w:r>
            <w:r>
              <w:rPr>
                <w:rFonts w:ascii="Arial" w:eastAsia="Times New Roman" w:hAnsi="Arial" w:cs="Arial"/>
                <w:b/>
                <w:bCs/>
                <w:sz w:val="20"/>
                <w:szCs w:val="20"/>
              </w:rPr>
              <w:t xml:space="preserve"> </w:t>
            </w:r>
            <w:r>
              <w:rPr>
                <w:rFonts w:ascii="Arial" w:hAnsi="Arial" w:cs="Arial"/>
                <w:b/>
                <w:bCs/>
                <w:sz w:val="20"/>
                <w:szCs w:val="20"/>
              </w:rPr>
              <w:t>actitudinales</w:t>
            </w:r>
            <w:r>
              <w:rPr>
                <w:rFonts w:ascii="Arial" w:eastAsia="Times New Roman" w:hAnsi="Arial" w:cs="Arial"/>
                <w:b/>
                <w:bCs/>
                <w:sz w:val="20"/>
                <w:szCs w:val="20"/>
              </w:rPr>
              <w:t>)</w:t>
            </w:r>
          </w:p>
        </w:tc>
      </w:tr>
      <w:tr w:rsidR="006F173A">
        <w:tc>
          <w:tcPr>
            <w:tcW w:w="7087" w:type="dxa"/>
            <w:tcBorders>
              <w:top w:val="single" w:sz="4" w:space="0" w:color="00000A"/>
              <w:left w:val="single" w:sz="2" w:space="0" w:color="000001"/>
              <w:bottom w:val="single" w:sz="4" w:space="0" w:color="00000A"/>
            </w:tcBorders>
            <w:shd w:val="clear" w:color="auto" w:fill="auto"/>
            <w:tcMar>
              <w:left w:w="51" w:type="dxa"/>
            </w:tcMar>
          </w:tcPr>
          <w:p w:rsidR="006F173A" w:rsidRDefault="00633509">
            <w:pPr>
              <w:pStyle w:val="Contenidodelatabla"/>
              <w:jc w:val="both"/>
              <w:rPr>
                <w:rFonts w:ascii="Arial" w:hAnsi="Arial" w:cs="Arial"/>
                <w:sz w:val="20"/>
                <w:szCs w:val="20"/>
              </w:rPr>
            </w:pPr>
            <w:r>
              <w:rPr>
                <w:rFonts w:ascii="Arial" w:hAnsi="Arial" w:cs="Arial"/>
                <w:sz w:val="20"/>
                <w:szCs w:val="20"/>
              </w:rPr>
              <w:t>1- Reconocer</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definición de vulnerabilidad, la </w:t>
            </w:r>
            <w:r>
              <w:rPr>
                <w:rFonts w:ascii="Arial" w:hAnsi="Arial" w:cs="Arial"/>
                <w:sz w:val="20"/>
                <w:szCs w:val="20"/>
              </w:rPr>
              <w:t>existencia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situaciones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colocan</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una</w:t>
            </w:r>
            <w:r>
              <w:rPr>
                <w:rFonts w:ascii="Arial" w:eastAsia="Times New Roman" w:hAnsi="Arial" w:cs="Arial"/>
                <w:sz w:val="20"/>
                <w:szCs w:val="20"/>
              </w:rPr>
              <w:t xml:space="preserve"> </w:t>
            </w:r>
            <w:r>
              <w:rPr>
                <w:rFonts w:ascii="Arial" w:hAnsi="Arial" w:cs="Arial"/>
                <w:sz w:val="20"/>
                <w:szCs w:val="20"/>
              </w:rPr>
              <w:t>persona</w:t>
            </w:r>
            <w:r>
              <w:rPr>
                <w:rFonts w:ascii="Arial" w:eastAsia="Times New Roman" w:hAnsi="Arial" w:cs="Arial"/>
                <w:sz w:val="20"/>
                <w:szCs w:val="20"/>
              </w:rPr>
              <w:t xml:space="preserve"> </w:t>
            </w:r>
            <w:r>
              <w:rPr>
                <w:rFonts w:ascii="Arial" w:hAnsi="Arial" w:cs="Arial"/>
                <w:sz w:val="20"/>
                <w:szCs w:val="20"/>
              </w:rPr>
              <w:t>o</w:t>
            </w:r>
            <w:r>
              <w:rPr>
                <w:rFonts w:ascii="Arial" w:eastAsia="Times New Roman" w:hAnsi="Arial" w:cs="Arial"/>
                <w:sz w:val="20"/>
                <w:szCs w:val="20"/>
              </w:rPr>
              <w:t xml:space="preserve"> </w:t>
            </w:r>
            <w:r>
              <w:rPr>
                <w:rFonts w:ascii="Arial" w:hAnsi="Arial" w:cs="Arial"/>
                <w:sz w:val="20"/>
                <w:szCs w:val="20"/>
              </w:rPr>
              <w:t>población</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 xml:space="preserve">, </w:t>
            </w:r>
            <w:r>
              <w:rPr>
                <w:rFonts w:ascii="Arial" w:hAnsi="Arial" w:cs="Arial"/>
                <w:sz w:val="20"/>
                <w:szCs w:val="20"/>
              </w:rPr>
              <w:t>así</w:t>
            </w:r>
            <w:r>
              <w:rPr>
                <w:rFonts w:ascii="Arial" w:eastAsia="Times New Roman" w:hAnsi="Arial" w:cs="Arial"/>
                <w:sz w:val="20"/>
                <w:szCs w:val="20"/>
              </w:rPr>
              <w:t xml:space="preserve"> </w:t>
            </w:r>
            <w:r>
              <w:rPr>
                <w:rFonts w:ascii="Arial" w:hAnsi="Arial" w:cs="Arial"/>
                <w:sz w:val="20"/>
                <w:szCs w:val="20"/>
              </w:rPr>
              <w:t>como</w:t>
            </w:r>
            <w:r>
              <w:rPr>
                <w:rFonts w:ascii="Arial" w:eastAsia="Times New Roman" w:hAnsi="Arial" w:cs="Arial"/>
                <w:sz w:val="20"/>
                <w:szCs w:val="20"/>
              </w:rPr>
              <w:t xml:space="preserve"> </w:t>
            </w:r>
            <w:r>
              <w:rPr>
                <w:rFonts w:ascii="Arial" w:hAnsi="Arial" w:cs="Arial"/>
                <w:sz w:val="20"/>
                <w:szCs w:val="20"/>
              </w:rPr>
              <w:t>aquellas</w:t>
            </w:r>
            <w:r>
              <w:rPr>
                <w:rFonts w:ascii="Arial" w:eastAsia="Times New Roman" w:hAnsi="Arial" w:cs="Arial"/>
                <w:sz w:val="20"/>
                <w:szCs w:val="20"/>
              </w:rPr>
              <w:t xml:space="preserve"> poblaciones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han</w:t>
            </w:r>
            <w:r>
              <w:rPr>
                <w:rFonts w:ascii="Arial" w:eastAsia="Times New Roman" w:hAnsi="Arial" w:cs="Arial"/>
                <w:sz w:val="20"/>
                <w:szCs w:val="20"/>
              </w:rPr>
              <w:t xml:space="preserve"> </w:t>
            </w:r>
            <w:r>
              <w:rPr>
                <w:rFonts w:ascii="Arial" w:hAnsi="Arial" w:cs="Arial"/>
                <w:sz w:val="20"/>
                <w:szCs w:val="20"/>
              </w:rPr>
              <w:t>sido</w:t>
            </w:r>
            <w:r>
              <w:rPr>
                <w:rFonts w:ascii="Arial" w:eastAsia="Times New Roman" w:hAnsi="Arial" w:cs="Arial"/>
                <w:sz w:val="20"/>
                <w:szCs w:val="20"/>
              </w:rPr>
              <w:t xml:space="preserve"> </w:t>
            </w:r>
            <w:r>
              <w:rPr>
                <w:rFonts w:ascii="Arial" w:hAnsi="Arial" w:cs="Arial"/>
                <w:sz w:val="20"/>
                <w:szCs w:val="20"/>
              </w:rPr>
              <w:t>definidas</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esta</w:t>
            </w:r>
            <w:r>
              <w:rPr>
                <w:rFonts w:ascii="Arial" w:eastAsia="Times New Roman" w:hAnsi="Arial" w:cs="Arial"/>
                <w:sz w:val="20"/>
                <w:szCs w:val="20"/>
              </w:rPr>
              <w:t xml:space="preserve"> </w:t>
            </w:r>
            <w:r>
              <w:rPr>
                <w:rFonts w:ascii="Arial" w:hAnsi="Arial" w:cs="Arial"/>
                <w:sz w:val="20"/>
                <w:szCs w:val="20"/>
              </w:rPr>
              <w:t>situación.</w:t>
            </w:r>
          </w:p>
        </w:tc>
        <w:tc>
          <w:tcPr>
            <w:tcW w:w="6524" w:type="dxa"/>
            <w:tcBorders>
              <w:top w:val="single" w:sz="4" w:space="0" w:color="00000A"/>
              <w:left w:val="single" w:sz="2" w:space="0" w:color="000001"/>
              <w:bottom w:val="single" w:sz="4" w:space="0" w:color="00000A"/>
              <w:right w:val="single" w:sz="2" w:space="0" w:color="000001"/>
            </w:tcBorders>
            <w:shd w:val="clear" w:color="auto" w:fill="auto"/>
            <w:tcMar>
              <w:left w:w="51" w:type="dxa"/>
            </w:tcMar>
          </w:tcPr>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Objetivos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Desarrollo</w:t>
            </w:r>
            <w:r>
              <w:rPr>
                <w:rFonts w:ascii="Arial" w:eastAsia="Times New Roman" w:hAnsi="Arial" w:cs="Arial"/>
                <w:sz w:val="20"/>
                <w:szCs w:val="20"/>
              </w:rPr>
              <w:t xml:space="preserve"> </w:t>
            </w:r>
            <w:r>
              <w:rPr>
                <w:rFonts w:ascii="Arial" w:hAnsi="Arial" w:cs="Arial"/>
                <w:sz w:val="20"/>
                <w:szCs w:val="20"/>
              </w:rPr>
              <w:t>Sostenible</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Agenda</w:t>
            </w:r>
            <w:r>
              <w:rPr>
                <w:rFonts w:ascii="Arial" w:eastAsia="Times New Roman" w:hAnsi="Arial" w:cs="Arial"/>
                <w:sz w:val="20"/>
                <w:szCs w:val="20"/>
              </w:rPr>
              <w:t xml:space="preserve"> 2030 </w:t>
            </w:r>
            <w:r>
              <w:rPr>
                <w:rFonts w:ascii="Arial" w:hAnsi="Arial" w:cs="Arial"/>
                <w:sz w:val="20"/>
                <w:szCs w:val="20"/>
              </w:rPr>
              <w:t>relacionados</w:t>
            </w:r>
            <w:r>
              <w:rPr>
                <w:rFonts w:ascii="Arial" w:eastAsia="Times New Roman" w:hAnsi="Arial" w:cs="Arial"/>
                <w:sz w:val="20"/>
                <w:szCs w:val="20"/>
              </w:rPr>
              <w:t xml:space="preserve"> </w:t>
            </w:r>
            <w:r>
              <w:rPr>
                <w:rFonts w:ascii="Arial" w:hAnsi="Arial" w:cs="Arial"/>
                <w:sz w:val="20"/>
                <w:szCs w:val="20"/>
              </w:rPr>
              <w:t>con</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sz w:val="20"/>
                <w:szCs w:val="20"/>
              </w:rPr>
              <w:t xml:space="preserve">100 </w:t>
            </w:r>
            <w:proofErr w:type="gramStart"/>
            <w:r>
              <w:rPr>
                <w:rFonts w:ascii="Arial" w:hAnsi="Arial" w:cs="Arial"/>
                <w:sz w:val="20"/>
                <w:szCs w:val="20"/>
              </w:rPr>
              <w:t>Reglas</w:t>
            </w:r>
            <w:proofErr w:type="gramEnd"/>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Brasilia</w:t>
            </w:r>
            <w:r>
              <w:rPr>
                <w:rFonts w:ascii="Arial" w:eastAsia="Times New Roman" w:hAnsi="Arial" w:cs="Arial"/>
                <w:sz w:val="20"/>
                <w:szCs w:val="20"/>
              </w:rPr>
              <w:t xml:space="preserve"> </w:t>
            </w:r>
            <w:r>
              <w:rPr>
                <w:rFonts w:ascii="Arial" w:hAnsi="Arial" w:cs="Arial"/>
                <w:sz w:val="20"/>
                <w:szCs w:val="20"/>
              </w:rPr>
              <w:t>sobre</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 xml:space="preserve">. </w:t>
            </w:r>
          </w:p>
          <w:p w:rsidR="006F173A" w:rsidRDefault="006F173A">
            <w:pPr>
              <w:pStyle w:val="Prrafodelista"/>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Políticas</w:t>
            </w:r>
            <w:r>
              <w:rPr>
                <w:rFonts w:ascii="Arial" w:eastAsia="Times New Roman" w:hAnsi="Arial" w:cs="Arial"/>
                <w:sz w:val="20"/>
                <w:szCs w:val="20"/>
              </w:rPr>
              <w:t xml:space="preserve"> </w:t>
            </w:r>
            <w:r>
              <w:rPr>
                <w:rFonts w:ascii="Arial" w:hAnsi="Arial" w:cs="Arial"/>
                <w:sz w:val="20"/>
                <w:szCs w:val="20"/>
              </w:rPr>
              <w:t>institucionales</w:t>
            </w:r>
            <w:r>
              <w:rPr>
                <w:rFonts w:ascii="Arial" w:eastAsia="Times New Roman" w:hAnsi="Arial" w:cs="Arial"/>
                <w:sz w:val="20"/>
                <w:szCs w:val="20"/>
              </w:rPr>
              <w:t xml:space="preserve"> </w:t>
            </w:r>
            <w:r>
              <w:rPr>
                <w:rFonts w:ascii="Arial" w:hAnsi="Arial" w:cs="Arial"/>
                <w:sz w:val="20"/>
                <w:szCs w:val="20"/>
              </w:rPr>
              <w:t>sobre</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 del Poder Judicial de Costa Rica</w:t>
            </w:r>
            <w:r>
              <w:rPr>
                <w:rStyle w:val="Ancladenotafinal"/>
                <w:rFonts w:ascii="Arial" w:hAnsi="Arial" w:cs="Arial"/>
                <w:sz w:val="20"/>
                <w:szCs w:val="20"/>
              </w:rPr>
              <w:endnoteReference w:id="1"/>
            </w:r>
            <w:r>
              <w:rPr>
                <w:rFonts w:ascii="Arial" w:eastAsia="Times New Roman" w:hAnsi="Arial" w:cs="Arial"/>
                <w:sz w:val="20"/>
                <w:szCs w:val="20"/>
              </w:rPr>
              <w:t xml:space="preserve"> </w:t>
            </w:r>
          </w:p>
          <w:p w:rsidR="006F173A" w:rsidRDefault="006F173A">
            <w:pPr>
              <w:pStyle w:val="Prrafodelista"/>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 xml:space="preserve">Circular </w:t>
            </w:r>
            <w:r>
              <w:rPr>
                <w:rFonts w:ascii="Arial" w:hAnsi="Arial" w:cs="Arial"/>
                <w:sz w:val="20"/>
                <w:szCs w:val="20"/>
              </w:rPr>
              <w:t xml:space="preserve">Consejo Superior </w:t>
            </w:r>
            <w:proofErr w:type="spellStart"/>
            <w:r>
              <w:rPr>
                <w:rFonts w:ascii="Arial" w:hAnsi="Arial" w:cs="Arial"/>
                <w:sz w:val="20"/>
                <w:szCs w:val="20"/>
              </w:rPr>
              <w:t>N°</w:t>
            </w:r>
            <w:proofErr w:type="spellEnd"/>
            <w:r>
              <w:rPr>
                <w:rFonts w:ascii="Arial" w:hAnsi="Arial" w:cs="Arial"/>
                <w:sz w:val="20"/>
                <w:szCs w:val="20"/>
              </w:rPr>
              <w:t xml:space="preserve"> 174 - 2017</w:t>
            </w:r>
            <w:r>
              <w:rPr>
                <w:rFonts w:ascii="Arial" w:eastAsia="Times New Roman" w:hAnsi="Arial" w:cs="Arial"/>
                <w:sz w:val="20"/>
                <w:szCs w:val="20"/>
              </w:rPr>
              <w:t xml:space="preserve"> Reiteración de circulares sobre Acceso a la Justicia de personas en condición de vulnerabilidad.</w:t>
            </w:r>
          </w:p>
          <w:p w:rsidR="006F173A" w:rsidRDefault="006F173A">
            <w:pPr>
              <w:pStyle w:val="Prrafodelista"/>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 xml:space="preserve">Circular Consejo Superior </w:t>
            </w:r>
            <w:proofErr w:type="spellStart"/>
            <w:r>
              <w:rPr>
                <w:rFonts w:ascii="Arial" w:hAnsi="Arial" w:cs="Arial"/>
                <w:sz w:val="20"/>
                <w:szCs w:val="20"/>
              </w:rPr>
              <w:t>N°</w:t>
            </w:r>
            <w:proofErr w:type="spellEnd"/>
            <w:r>
              <w:rPr>
                <w:rFonts w:ascii="Arial" w:hAnsi="Arial" w:cs="Arial"/>
                <w:sz w:val="20"/>
                <w:szCs w:val="20"/>
              </w:rPr>
              <w:t xml:space="preserve"> 86-2015 Reiteración de la circular No 182-2005, sobre la “Obligación de brindar un trato </w:t>
            </w:r>
            <w:r>
              <w:rPr>
                <w:rFonts w:ascii="Arial" w:hAnsi="Arial" w:cs="Arial"/>
                <w:sz w:val="20"/>
                <w:szCs w:val="20"/>
              </w:rPr>
              <w:t>preferencial a las personas con discapacidad, adultos mayores, menores de edad, indígenas, víctimas y personas con una situación especial”.</w:t>
            </w:r>
          </w:p>
          <w:p w:rsidR="006F173A" w:rsidRDefault="006F173A">
            <w:pPr>
              <w:pStyle w:val="Prrafodelista"/>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 xml:space="preserve">Circular </w:t>
            </w:r>
            <w:proofErr w:type="spellStart"/>
            <w:r>
              <w:rPr>
                <w:rFonts w:ascii="Arial" w:hAnsi="Arial" w:cs="Arial"/>
                <w:sz w:val="20"/>
                <w:szCs w:val="20"/>
              </w:rPr>
              <w:t>N°</w:t>
            </w:r>
            <w:proofErr w:type="spellEnd"/>
            <w:r>
              <w:rPr>
                <w:rFonts w:ascii="Arial" w:hAnsi="Arial" w:cs="Arial"/>
                <w:sz w:val="20"/>
                <w:szCs w:val="20"/>
              </w:rPr>
              <w:t xml:space="preserve"> 86-2015 Reiteración de la circular No 182-2005, sobre la “Obligación de brindar un trato preferencial a</w:t>
            </w:r>
            <w:r>
              <w:rPr>
                <w:rFonts w:ascii="Arial" w:hAnsi="Arial" w:cs="Arial"/>
                <w:sz w:val="20"/>
                <w:szCs w:val="20"/>
              </w:rPr>
              <w:t xml:space="preserve"> las personas con discapacidad, adultos mayores, menores de edad, indígenas, víctimas y personas con una situación especial”.</w:t>
            </w:r>
          </w:p>
          <w:p w:rsidR="006F173A" w:rsidRDefault="006F173A">
            <w:pPr>
              <w:pStyle w:val="Prrafodelista"/>
              <w:rPr>
                <w:rFonts w:ascii="Arial" w:hAnsi="Arial" w:cs="Arial"/>
                <w:iCs/>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iCs/>
                <w:sz w:val="20"/>
                <w:szCs w:val="20"/>
                <w:lang w:val="es-MX"/>
              </w:rPr>
              <w:t>Circular</w:t>
            </w:r>
            <w:r>
              <w:rPr>
                <w:rFonts w:ascii="Arial" w:eastAsia="Times New Roman" w:hAnsi="Arial" w:cs="Arial"/>
                <w:iCs/>
                <w:sz w:val="20"/>
                <w:szCs w:val="20"/>
                <w:lang w:val="es-MX"/>
              </w:rPr>
              <w:t xml:space="preserve"> </w:t>
            </w:r>
            <w:proofErr w:type="spellStart"/>
            <w:r>
              <w:rPr>
                <w:rFonts w:ascii="Arial" w:hAnsi="Arial" w:cs="Arial"/>
                <w:iCs/>
                <w:sz w:val="20"/>
                <w:szCs w:val="20"/>
                <w:lang w:val="es-MX"/>
              </w:rPr>
              <w:t>N</w:t>
            </w:r>
            <w:r>
              <w:rPr>
                <w:rFonts w:ascii="Arial" w:eastAsia="Times New Roman" w:hAnsi="Arial" w:cs="Arial"/>
                <w:iCs/>
                <w:sz w:val="20"/>
                <w:szCs w:val="20"/>
                <w:lang w:val="es-MX"/>
              </w:rPr>
              <w:t>°</w:t>
            </w:r>
            <w:proofErr w:type="spellEnd"/>
            <w:r>
              <w:rPr>
                <w:rFonts w:ascii="Arial" w:eastAsia="Times New Roman" w:hAnsi="Arial" w:cs="Arial"/>
                <w:iCs/>
                <w:sz w:val="20"/>
                <w:szCs w:val="20"/>
                <w:lang w:val="es-MX"/>
              </w:rPr>
              <w:t xml:space="preserve"> 107-2014 </w:t>
            </w:r>
            <w:r>
              <w:rPr>
                <w:rFonts w:ascii="Arial" w:hAnsi="Arial" w:cs="Arial"/>
                <w:iCs/>
                <w:sz w:val="20"/>
                <w:szCs w:val="20"/>
                <w:lang w:val="es-MX"/>
              </w:rPr>
              <w:t>sobre</w:t>
            </w:r>
            <w:r>
              <w:rPr>
                <w:rFonts w:ascii="Arial" w:eastAsia="Times New Roman" w:hAnsi="Arial" w:cs="Arial"/>
                <w:iCs/>
                <w:sz w:val="20"/>
                <w:szCs w:val="20"/>
                <w:lang w:val="es-MX"/>
              </w:rPr>
              <w:t xml:space="preserve"> </w:t>
            </w:r>
            <w:r>
              <w:rPr>
                <w:rFonts w:ascii="Arial" w:hAnsi="Arial" w:cs="Arial"/>
                <w:iCs/>
                <w:sz w:val="20"/>
                <w:szCs w:val="20"/>
                <w:lang w:val="es-MX"/>
              </w:rPr>
              <w:t>Reglas</w:t>
            </w:r>
            <w:r>
              <w:rPr>
                <w:rFonts w:ascii="Arial" w:eastAsia="Times New Roman" w:hAnsi="Arial" w:cs="Arial"/>
                <w:iCs/>
                <w:sz w:val="20"/>
                <w:szCs w:val="20"/>
                <w:lang w:val="es-MX"/>
              </w:rPr>
              <w:t xml:space="preserve"> </w:t>
            </w:r>
            <w:r>
              <w:rPr>
                <w:rFonts w:ascii="Arial" w:hAnsi="Arial" w:cs="Arial"/>
                <w:iCs/>
                <w:sz w:val="20"/>
                <w:szCs w:val="20"/>
                <w:lang w:val="es-MX"/>
              </w:rPr>
              <w:t>para</w:t>
            </w:r>
            <w:r>
              <w:rPr>
                <w:rFonts w:ascii="Arial" w:eastAsia="Times New Roman" w:hAnsi="Arial" w:cs="Arial"/>
                <w:iCs/>
                <w:sz w:val="20"/>
                <w:szCs w:val="20"/>
                <w:lang w:val="es-MX"/>
              </w:rPr>
              <w:t xml:space="preserve"> </w:t>
            </w:r>
            <w:r>
              <w:rPr>
                <w:rFonts w:ascii="Arial" w:hAnsi="Arial" w:cs="Arial"/>
                <w:iCs/>
                <w:sz w:val="20"/>
                <w:szCs w:val="20"/>
                <w:lang w:val="es-MX"/>
              </w:rPr>
              <w:t>el</w:t>
            </w:r>
            <w:r>
              <w:rPr>
                <w:rFonts w:ascii="Arial" w:eastAsia="Times New Roman" w:hAnsi="Arial" w:cs="Arial"/>
                <w:iCs/>
                <w:sz w:val="20"/>
                <w:szCs w:val="20"/>
                <w:lang w:val="es-MX"/>
              </w:rPr>
              <w:t xml:space="preserve"> </w:t>
            </w:r>
            <w:r>
              <w:rPr>
                <w:rFonts w:ascii="Arial" w:hAnsi="Arial" w:cs="Arial"/>
                <w:iCs/>
                <w:sz w:val="20"/>
                <w:szCs w:val="20"/>
                <w:lang w:val="es-MX"/>
              </w:rPr>
              <w:t>reconocimiento</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honorarios</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intérpretes</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traductores</w:t>
            </w:r>
            <w:r>
              <w:rPr>
                <w:rFonts w:ascii="Arial" w:eastAsia="Times New Roman" w:hAnsi="Arial" w:cs="Arial"/>
                <w:iCs/>
                <w:sz w:val="20"/>
                <w:szCs w:val="20"/>
                <w:lang w:val="es-MX"/>
              </w:rPr>
              <w:t xml:space="preserve"> </w:t>
            </w:r>
            <w:r>
              <w:rPr>
                <w:rFonts w:ascii="Arial" w:hAnsi="Arial" w:cs="Arial"/>
                <w:iCs/>
                <w:sz w:val="20"/>
                <w:szCs w:val="20"/>
                <w:lang w:val="es-MX"/>
              </w:rPr>
              <w:t>del</w:t>
            </w:r>
            <w:r>
              <w:rPr>
                <w:rFonts w:ascii="Arial" w:eastAsia="Times New Roman" w:hAnsi="Arial" w:cs="Arial"/>
                <w:iCs/>
                <w:sz w:val="20"/>
                <w:szCs w:val="20"/>
                <w:lang w:val="es-MX"/>
              </w:rPr>
              <w:t xml:space="preserve"> </w:t>
            </w:r>
            <w:r>
              <w:rPr>
                <w:rFonts w:ascii="Arial" w:hAnsi="Arial" w:cs="Arial"/>
                <w:iCs/>
                <w:sz w:val="20"/>
                <w:szCs w:val="20"/>
                <w:lang w:val="es-MX"/>
              </w:rPr>
              <w:t>lenguaje</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señas</w:t>
            </w:r>
            <w:r>
              <w:rPr>
                <w:rFonts w:ascii="Arial" w:eastAsia="Times New Roman" w:hAnsi="Arial" w:cs="Arial"/>
                <w:iCs/>
                <w:sz w:val="20"/>
                <w:szCs w:val="20"/>
                <w:lang w:val="es-MX"/>
              </w:rPr>
              <w:t xml:space="preserve"> </w:t>
            </w:r>
            <w:r>
              <w:rPr>
                <w:rFonts w:ascii="Arial" w:hAnsi="Arial" w:cs="Arial"/>
                <w:iCs/>
                <w:sz w:val="20"/>
                <w:szCs w:val="20"/>
                <w:lang w:val="es-MX"/>
              </w:rPr>
              <w:t>costarricense</w:t>
            </w:r>
            <w:r>
              <w:rPr>
                <w:rFonts w:ascii="Arial" w:eastAsia="Times New Roman" w:hAnsi="Arial" w:cs="Arial"/>
                <w:iCs/>
                <w:sz w:val="20"/>
                <w:szCs w:val="20"/>
                <w:lang w:val="es-MX"/>
              </w:rPr>
              <w:t xml:space="preserve"> (</w:t>
            </w:r>
            <w:r>
              <w:rPr>
                <w:rFonts w:ascii="Arial" w:hAnsi="Arial" w:cs="Arial"/>
                <w:iCs/>
                <w:sz w:val="20"/>
                <w:szCs w:val="20"/>
                <w:lang w:val="es-MX"/>
              </w:rPr>
              <w:t>LESCO</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lenguas</w:t>
            </w:r>
            <w:r>
              <w:rPr>
                <w:rFonts w:ascii="Arial" w:eastAsia="Times New Roman" w:hAnsi="Arial" w:cs="Arial"/>
                <w:iCs/>
                <w:sz w:val="20"/>
                <w:szCs w:val="20"/>
                <w:lang w:val="es-MX"/>
              </w:rPr>
              <w:t xml:space="preserve"> </w:t>
            </w:r>
            <w:r>
              <w:rPr>
                <w:rFonts w:ascii="Arial" w:hAnsi="Arial" w:cs="Arial"/>
                <w:iCs/>
                <w:sz w:val="20"/>
                <w:szCs w:val="20"/>
                <w:lang w:val="es-MX"/>
              </w:rPr>
              <w:t>indígenas.</w:t>
            </w:r>
          </w:p>
          <w:p w:rsidR="006F173A" w:rsidRDefault="006F173A">
            <w:pPr>
              <w:pStyle w:val="Prrafodelista"/>
              <w:rPr>
                <w:rFonts w:ascii="Arial" w:eastAsia="Times New Roman" w:hAnsi="Arial" w:cs="Arial"/>
                <w:sz w:val="20"/>
                <w:szCs w:val="20"/>
              </w:rPr>
            </w:pPr>
          </w:p>
          <w:p w:rsidR="006F173A" w:rsidRDefault="006F173A">
            <w:pPr>
              <w:pStyle w:val="Contenidodelatabla"/>
              <w:ind w:left="360"/>
              <w:jc w:val="both"/>
              <w:rPr>
                <w:rFonts w:ascii="Arial" w:eastAsia="Times New Roman"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Video</w:t>
            </w:r>
            <w:r>
              <w:rPr>
                <w:rFonts w:ascii="Arial" w:eastAsia="Times New Roman" w:hAnsi="Arial" w:cs="Arial"/>
                <w:sz w:val="20"/>
                <w:szCs w:val="20"/>
              </w:rPr>
              <w:t xml:space="preserve"> </w:t>
            </w:r>
            <w:r>
              <w:rPr>
                <w:rFonts w:ascii="Arial" w:eastAsia="Times New Roman" w:hAnsi="Arial" w:cs="Arial"/>
                <w:b/>
                <w:i/>
                <w:sz w:val="20"/>
                <w:szCs w:val="20"/>
              </w:rPr>
              <w:t>“</w:t>
            </w:r>
            <w:r>
              <w:rPr>
                <w:rFonts w:ascii="Arial" w:hAnsi="Arial" w:cs="Arial"/>
                <w:b/>
                <w:i/>
                <w:sz w:val="20"/>
                <w:szCs w:val="20"/>
              </w:rPr>
              <w:t>Compromiso</w:t>
            </w:r>
            <w:r>
              <w:rPr>
                <w:rFonts w:ascii="Arial" w:eastAsia="Times New Roman" w:hAnsi="Arial" w:cs="Arial"/>
                <w:b/>
                <w:i/>
                <w:sz w:val="20"/>
                <w:szCs w:val="20"/>
              </w:rPr>
              <w:t xml:space="preserve"> </w:t>
            </w:r>
            <w:r>
              <w:rPr>
                <w:rFonts w:ascii="Arial" w:hAnsi="Arial" w:cs="Arial"/>
                <w:b/>
                <w:i/>
                <w:sz w:val="20"/>
                <w:szCs w:val="20"/>
              </w:rPr>
              <w:t>con</w:t>
            </w:r>
            <w:r>
              <w:rPr>
                <w:rFonts w:ascii="Arial" w:eastAsia="Times New Roman" w:hAnsi="Arial" w:cs="Arial"/>
                <w:b/>
                <w:i/>
                <w:sz w:val="20"/>
                <w:szCs w:val="20"/>
              </w:rPr>
              <w:t xml:space="preserve"> </w:t>
            </w:r>
            <w:r>
              <w:rPr>
                <w:rFonts w:ascii="Arial" w:hAnsi="Arial" w:cs="Arial"/>
                <w:b/>
                <w:i/>
                <w:sz w:val="20"/>
                <w:szCs w:val="20"/>
              </w:rPr>
              <w:t>las</w:t>
            </w:r>
            <w:r>
              <w:rPr>
                <w:rFonts w:ascii="Arial" w:eastAsia="Times New Roman" w:hAnsi="Arial" w:cs="Arial"/>
                <w:b/>
                <w:i/>
                <w:sz w:val="20"/>
                <w:szCs w:val="20"/>
              </w:rPr>
              <w:t xml:space="preserve"> </w:t>
            </w:r>
            <w:r>
              <w:rPr>
                <w:rFonts w:ascii="Arial" w:hAnsi="Arial" w:cs="Arial"/>
                <w:b/>
                <w:i/>
                <w:sz w:val="20"/>
                <w:szCs w:val="20"/>
              </w:rPr>
              <w:t>Poblaciones</w:t>
            </w:r>
            <w:r>
              <w:rPr>
                <w:rFonts w:ascii="Arial" w:eastAsia="Times New Roman" w:hAnsi="Arial" w:cs="Arial"/>
                <w:b/>
                <w:i/>
                <w:sz w:val="20"/>
                <w:szCs w:val="20"/>
              </w:rPr>
              <w:t xml:space="preserve"> </w:t>
            </w:r>
            <w:r>
              <w:rPr>
                <w:rFonts w:ascii="Arial" w:hAnsi="Arial" w:cs="Arial"/>
                <w:b/>
                <w:i/>
                <w:sz w:val="20"/>
                <w:szCs w:val="20"/>
              </w:rPr>
              <w:t>en</w:t>
            </w:r>
            <w:r>
              <w:rPr>
                <w:rFonts w:ascii="Arial" w:eastAsia="Times New Roman" w:hAnsi="Arial" w:cs="Arial"/>
                <w:b/>
                <w:i/>
                <w:sz w:val="20"/>
                <w:szCs w:val="20"/>
              </w:rPr>
              <w:t xml:space="preserve"> C</w:t>
            </w:r>
            <w:r>
              <w:rPr>
                <w:rFonts w:ascii="Arial" w:hAnsi="Arial" w:cs="Arial"/>
                <w:b/>
                <w:i/>
                <w:sz w:val="20"/>
                <w:szCs w:val="20"/>
              </w:rPr>
              <w:t>ondición</w:t>
            </w:r>
            <w:r>
              <w:rPr>
                <w:rFonts w:ascii="Arial" w:eastAsia="Times New Roman" w:hAnsi="Arial" w:cs="Arial"/>
                <w:b/>
                <w:i/>
                <w:sz w:val="20"/>
                <w:szCs w:val="20"/>
              </w:rPr>
              <w:t xml:space="preserve"> </w:t>
            </w:r>
            <w:r>
              <w:rPr>
                <w:rFonts w:ascii="Arial" w:hAnsi="Arial" w:cs="Arial"/>
                <w:b/>
                <w:i/>
                <w:sz w:val="20"/>
                <w:szCs w:val="20"/>
              </w:rPr>
              <w:t>de</w:t>
            </w:r>
            <w:r>
              <w:rPr>
                <w:rFonts w:ascii="Arial" w:eastAsia="Times New Roman" w:hAnsi="Arial" w:cs="Arial"/>
                <w:b/>
                <w:i/>
                <w:sz w:val="20"/>
                <w:szCs w:val="20"/>
              </w:rPr>
              <w:t xml:space="preserve"> </w:t>
            </w:r>
            <w:r>
              <w:rPr>
                <w:rFonts w:ascii="Arial" w:hAnsi="Arial" w:cs="Arial"/>
                <w:b/>
                <w:i/>
                <w:sz w:val="20"/>
                <w:szCs w:val="20"/>
              </w:rPr>
              <w:t>Vulnerabilidad</w:t>
            </w:r>
            <w:r>
              <w:rPr>
                <w:rFonts w:ascii="Arial" w:eastAsia="Times New Roman" w:hAnsi="Arial" w:cs="Arial"/>
                <w:b/>
                <w:i/>
                <w:sz w:val="20"/>
                <w:szCs w:val="20"/>
              </w:rPr>
              <w:t>”</w:t>
            </w:r>
            <w:r>
              <w:rPr>
                <w:rFonts w:ascii="Arial" w:eastAsia="Times New Roman" w:hAnsi="Arial" w:cs="Arial"/>
                <w:sz w:val="20"/>
                <w:szCs w:val="20"/>
              </w:rPr>
              <w:t xml:space="preserve"> del Poder Judicial de Costa Rica. </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7"/>
              </w:numPr>
              <w:ind w:left="360"/>
              <w:jc w:val="both"/>
              <w:rPr>
                <w:rFonts w:ascii="Arial" w:hAnsi="Arial" w:cs="Arial"/>
                <w:sz w:val="20"/>
                <w:szCs w:val="20"/>
              </w:rPr>
            </w:pP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 xml:space="preserve">LGBTTTIQ - Página WEB del Poder Judicial de Costa Rica. </w:t>
            </w:r>
          </w:p>
          <w:p w:rsidR="006F173A" w:rsidRDefault="00633509">
            <w:pPr>
              <w:pStyle w:val="Contenidodelatabla"/>
              <w:ind w:left="360"/>
              <w:jc w:val="both"/>
            </w:pPr>
            <w:hyperlink r:id="rId7">
              <w:r>
                <w:rPr>
                  <w:rStyle w:val="EnlacedeInternet"/>
                  <w:rFonts w:ascii="Arial" w:hAnsi="Arial" w:cs="Arial"/>
                  <w:sz w:val="20"/>
                  <w:szCs w:val="20"/>
                </w:rPr>
                <w:t>https://www.poder-judicial.go.cr/accesoalajusticia/index.php/subcomisiones/diversidad-s</w:t>
              </w:r>
              <w:r>
                <w:rPr>
                  <w:rStyle w:val="EnlacedeInternet"/>
                  <w:rFonts w:ascii="Arial" w:hAnsi="Arial" w:cs="Arial"/>
                  <w:sz w:val="20"/>
                  <w:szCs w:val="20"/>
                </w:rPr>
                <w:t>exual</w:t>
              </w:r>
            </w:hyperlink>
          </w:p>
          <w:p w:rsidR="006F173A" w:rsidRDefault="006F173A">
            <w:pPr>
              <w:pStyle w:val="Contenidodelatabla"/>
              <w:ind w:firstLine="45"/>
              <w:jc w:val="both"/>
              <w:rPr>
                <w:rFonts w:ascii="Arial" w:eastAsia="Times New Roman" w:hAnsi="Arial" w:cs="Arial"/>
                <w:sz w:val="20"/>
                <w:szCs w:val="20"/>
              </w:rPr>
            </w:pPr>
          </w:p>
          <w:p w:rsidR="006F173A" w:rsidRDefault="00633509">
            <w:pPr>
              <w:pStyle w:val="Contenidodelatabla"/>
              <w:numPr>
                <w:ilvl w:val="0"/>
                <w:numId w:val="7"/>
              </w:numPr>
              <w:ind w:left="360"/>
              <w:jc w:val="both"/>
              <w:rPr>
                <w:rFonts w:ascii="Arial" w:hAnsi="Arial" w:cs="Arial"/>
                <w:color w:val="000000"/>
                <w:sz w:val="20"/>
                <w:szCs w:val="20"/>
              </w:rPr>
            </w:pPr>
            <w:r>
              <w:rPr>
                <w:rFonts w:ascii="Arial" w:hAnsi="Arial" w:cs="Arial"/>
                <w:color w:val="000000"/>
                <w:sz w:val="20"/>
                <w:szCs w:val="20"/>
              </w:rPr>
              <w:t>“Guía para la Defensa Pública y la protección integral de los privados de libertad. Derechos Fundamentales de las personas privadas de libertad objeto de protección de la Defensa Pública", fue aprobada por el Comité Ejecutivo de la Asociación Intera</w:t>
            </w:r>
            <w:r>
              <w:rPr>
                <w:rFonts w:ascii="Arial" w:hAnsi="Arial" w:cs="Arial"/>
                <w:color w:val="000000"/>
                <w:sz w:val="20"/>
                <w:szCs w:val="20"/>
              </w:rPr>
              <w:t>mericana de Defensorías Públicas (AIDEF).</w:t>
            </w:r>
          </w:p>
          <w:p w:rsidR="006F173A" w:rsidRDefault="006F173A">
            <w:pPr>
              <w:pStyle w:val="Contenidodelatabla"/>
              <w:jc w:val="both"/>
              <w:rPr>
                <w:rFonts w:ascii="Arial" w:hAnsi="Arial" w:cs="Arial"/>
                <w:color w:val="000000"/>
                <w:sz w:val="20"/>
                <w:szCs w:val="20"/>
              </w:rPr>
            </w:pPr>
          </w:p>
          <w:p w:rsidR="006F173A" w:rsidRDefault="006F173A">
            <w:pPr>
              <w:pStyle w:val="Contenidodelatabla"/>
              <w:jc w:val="both"/>
              <w:rPr>
                <w:rFonts w:ascii="Arial" w:hAnsi="Arial" w:cs="Arial"/>
                <w:color w:val="000000"/>
                <w:sz w:val="20"/>
                <w:szCs w:val="20"/>
              </w:rPr>
            </w:pPr>
          </w:p>
          <w:p w:rsidR="006F173A" w:rsidRDefault="006F173A">
            <w:pPr>
              <w:pStyle w:val="Contenidodelatabla"/>
              <w:jc w:val="both"/>
              <w:rPr>
                <w:rFonts w:ascii="Arial" w:hAnsi="Arial" w:cs="Arial"/>
                <w:sz w:val="20"/>
                <w:szCs w:val="20"/>
              </w:rPr>
            </w:pPr>
          </w:p>
        </w:tc>
      </w:tr>
      <w:tr w:rsidR="006F173A">
        <w:tc>
          <w:tcPr>
            <w:tcW w:w="7087" w:type="dxa"/>
            <w:tcBorders>
              <w:top w:val="single" w:sz="4" w:space="0" w:color="00000A"/>
              <w:left w:val="single" w:sz="2" w:space="0" w:color="000001"/>
              <w:bottom w:val="single" w:sz="2" w:space="0" w:color="000001"/>
              <w:right w:val="single" w:sz="2" w:space="0" w:color="000001"/>
            </w:tcBorders>
            <w:shd w:val="clear" w:color="auto" w:fill="auto"/>
            <w:tcMar>
              <w:left w:w="49" w:type="dxa"/>
            </w:tcMar>
          </w:tcPr>
          <w:p w:rsidR="006F173A" w:rsidRDefault="00633509">
            <w:pPr>
              <w:pStyle w:val="Contenidodelatabla"/>
              <w:jc w:val="both"/>
              <w:rPr>
                <w:rFonts w:ascii="Arial" w:eastAsia="Times New Roman" w:hAnsi="Arial" w:cs="Arial"/>
                <w:sz w:val="20"/>
                <w:szCs w:val="20"/>
              </w:rPr>
            </w:pPr>
            <w:r>
              <w:rPr>
                <w:rFonts w:ascii="Arial" w:hAnsi="Arial" w:cs="Arial"/>
                <w:sz w:val="20"/>
                <w:szCs w:val="20"/>
              </w:rPr>
              <w:lastRenderedPageBreak/>
              <w:t>2- Explicar</w:t>
            </w:r>
            <w:r>
              <w:rPr>
                <w:rFonts w:ascii="Arial" w:eastAsia="Times New Roman" w:hAnsi="Arial" w:cs="Arial"/>
                <w:sz w:val="20"/>
                <w:szCs w:val="20"/>
              </w:rPr>
              <w:t xml:space="preserve"> </w:t>
            </w:r>
            <w:r>
              <w:rPr>
                <w:rFonts w:ascii="Arial" w:hAnsi="Arial" w:cs="Arial"/>
                <w:sz w:val="20"/>
                <w:szCs w:val="20"/>
              </w:rPr>
              <w:t>algunas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medidas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ha</w:t>
            </w:r>
            <w:r>
              <w:rPr>
                <w:rFonts w:ascii="Arial" w:eastAsia="Times New Roman" w:hAnsi="Arial" w:cs="Arial"/>
                <w:sz w:val="20"/>
                <w:szCs w:val="20"/>
              </w:rPr>
              <w:t xml:space="preserve"> </w:t>
            </w:r>
            <w:r>
              <w:rPr>
                <w:rFonts w:ascii="Arial" w:hAnsi="Arial" w:cs="Arial"/>
                <w:sz w:val="20"/>
                <w:szCs w:val="20"/>
              </w:rPr>
              <w:t>tomado</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Poder</w:t>
            </w:r>
            <w:r>
              <w:rPr>
                <w:rFonts w:ascii="Arial" w:eastAsia="Times New Roman" w:hAnsi="Arial" w:cs="Arial"/>
                <w:sz w:val="20"/>
                <w:szCs w:val="20"/>
              </w:rPr>
              <w:t xml:space="preserve"> </w:t>
            </w:r>
            <w:r>
              <w:rPr>
                <w:rFonts w:ascii="Arial" w:hAnsi="Arial" w:cs="Arial"/>
                <w:sz w:val="20"/>
                <w:szCs w:val="20"/>
              </w:rPr>
              <w:t>Judicial</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mejoramiento</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poblaciones</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w:t>
            </w:r>
          </w:p>
        </w:tc>
        <w:tc>
          <w:tcPr>
            <w:tcW w:w="6524" w:type="dxa"/>
            <w:tcBorders>
              <w:top w:val="single" w:sz="4" w:space="0" w:color="00000A"/>
              <w:left w:val="single" w:sz="2" w:space="0" w:color="000001"/>
              <w:bottom w:val="single" w:sz="2" w:space="0" w:color="000001"/>
              <w:right w:val="single" w:sz="2" w:space="0" w:color="000001"/>
            </w:tcBorders>
            <w:shd w:val="clear" w:color="auto" w:fill="auto"/>
            <w:tcMar>
              <w:left w:w="49" w:type="dxa"/>
            </w:tcMar>
          </w:tcPr>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Políticas</w:t>
            </w:r>
            <w:r>
              <w:rPr>
                <w:rFonts w:ascii="Arial" w:eastAsia="Times New Roman" w:hAnsi="Arial" w:cs="Arial"/>
                <w:sz w:val="20"/>
                <w:szCs w:val="20"/>
              </w:rPr>
              <w:t xml:space="preserve"> </w:t>
            </w:r>
            <w:r>
              <w:rPr>
                <w:rFonts w:ascii="Arial" w:hAnsi="Arial" w:cs="Arial"/>
                <w:sz w:val="20"/>
                <w:szCs w:val="20"/>
              </w:rPr>
              <w:t>Institucionales</w:t>
            </w:r>
            <w:r>
              <w:rPr>
                <w:rFonts w:ascii="Arial" w:eastAsia="Times New Roman" w:hAnsi="Arial" w:cs="Arial"/>
                <w:sz w:val="20"/>
                <w:szCs w:val="20"/>
              </w:rPr>
              <w:t xml:space="preserve"> </w:t>
            </w:r>
            <w:r>
              <w:rPr>
                <w:rFonts w:ascii="Arial" w:hAnsi="Arial" w:cs="Arial"/>
                <w:sz w:val="20"/>
                <w:szCs w:val="20"/>
              </w:rPr>
              <w:t>sobre</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J</w:t>
            </w:r>
            <w:r>
              <w:rPr>
                <w:rFonts w:ascii="Arial" w:hAnsi="Arial" w:cs="Arial"/>
                <w:sz w:val="20"/>
                <w:szCs w:val="20"/>
              </w:rPr>
              <w:t>usticia del Poder Judicial de Costa Rica</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Objetivos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Desarrollo</w:t>
            </w:r>
            <w:r>
              <w:rPr>
                <w:rFonts w:ascii="Arial" w:eastAsia="Times New Roman" w:hAnsi="Arial" w:cs="Arial"/>
                <w:sz w:val="20"/>
                <w:szCs w:val="20"/>
              </w:rPr>
              <w:t xml:space="preserve"> </w:t>
            </w:r>
            <w:r>
              <w:rPr>
                <w:rFonts w:ascii="Arial" w:hAnsi="Arial" w:cs="Arial"/>
                <w:sz w:val="20"/>
                <w:szCs w:val="20"/>
              </w:rPr>
              <w:t>Sostenible</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Agenda</w:t>
            </w:r>
            <w:r>
              <w:rPr>
                <w:rFonts w:ascii="Arial" w:eastAsia="Times New Roman" w:hAnsi="Arial" w:cs="Arial"/>
                <w:sz w:val="20"/>
                <w:szCs w:val="20"/>
              </w:rPr>
              <w:t xml:space="preserve"> 2030 </w:t>
            </w:r>
            <w:r>
              <w:rPr>
                <w:rFonts w:ascii="Arial" w:hAnsi="Arial" w:cs="Arial"/>
                <w:sz w:val="20"/>
                <w:szCs w:val="20"/>
              </w:rPr>
              <w:t>relacionados</w:t>
            </w:r>
            <w:r>
              <w:rPr>
                <w:rFonts w:ascii="Arial" w:eastAsia="Times New Roman" w:hAnsi="Arial" w:cs="Arial"/>
                <w:sz w:val="20"/>
                <w:szCs w:val="20"/>
              </w:rPr>
              <w:t xml:space="preserve"> </w:t>
            </w:r>
            <w:r>
              <w:rPr>
                <w:rFonts w:ascii="Arial" w:hAnsi="Arial" w:cs="Arial"/>
                <w:sz w:val="20"/>
                <w:szCs w:val="20"/>
              </w:rPr>
              <w:t>con</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A</w:t>
            </w:r>
            <w:r>
              <w:rPr>
                <w:rFonts w:ascii="Arial" w:hAnsi="Arial" w:cs="Arial"/>
                <w:sz w:val="20"/>
                <w:szCs w:val="20"/>
              </w:rPr>
              <w:t>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J</w:t>
            </w:r>
            <w:r>
              <w:rPr>
                <w:rFonts w:ascii="Arial" w:hAnsi="Arial" w:cs="Arial"/>
                <w:sz w:val="20"/>
                <w:szCs w:val="20"/>
              </w:rPr>
              <w:t>usticia</w:t>
            </w:r>
            <w:r>
              <w:rPr>
                <w:rFonts w:ascii="Arial" w:eastAsia="Times New Roman" w:hAnsi="Arial" w:cs="Arial"/>
                <w:sz w:val="20"/>
                <w:szCs w:val="20"/>
              </w:rPr>
              <w:t xml:space="preserve">. </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7"/>
              </w:numPr>
              <w:ind w:left="360"/>
              <w:jc w:val="both"/>
              <w:rPr>
                <w:rFonts w:ascii="Arial" w:hAnsi="Arial" w:cs="Arial"/>
                <w:sz w:val="20"/>
                <w:szCs w:val="20"/>
              </w:rPr>
            </w:pPr>
            <w:r>
              <w:rPr>
                <w:rFonts w:ascii="Arial" w:hAnsi="Arial" w:cs="Arial"/>
                <w:sz w:val="20"/>
                <w:szCs w:val="20"/>
              </w:rPr>
              <w:t xml:space="preserve">Circular Consejo Superior </w:t>
            </w:r>
            <w:proofErr w:type="spellStart"/>
            <w:r>
              <w:rPr>
                <w:rFonts w:ascii="Arial" w:hAnsi="Arial" w:cs="Arial"/>
                <w:sz w:val="20"/>
                <w:szCs w:val="20"/>
              </w:rPr>
              <w:t>N°</w:t>
            </w:r>
            <w:proofErr w:type="spellEnd"/>
            <w:r>
              <w:rPr>
                <w:rFonts w:ascii="Arial" w:hAnsi="Arial" w:cs="Arial"/>
                <w:sz w:val="20"/>
                <w:szCs w:val="20"/>
              </w:rPr>
              <w:t xml:space="preserve"> 35-14 Reiteración de la circular </w:t>
            </w:r>
            <w:proofErr w:type="spellStart"/>
            <w:r>
              <w:rPr>
                <w:rFonts w:ascii="Arial" w:hAnsi="Arial" w:cs="Arial"/>
                <w:sz w:val="20"/>
                <w:szCs w:val="20"/>
              </w:rPr>
              <w:t>N°</w:t>
            </w:r>
            <w:proofErr w:type="spellEnd"/>
            <w:r>
              <w:rPr>
                <w:rFonts w:ascii="Arial" w:hAnsi="Arial" w:cs="Arial"/>
                <w:sz w:val="20"/>
                <w:szCs w:val="20"/>
              </w:rPr>
              <w:t xml:space="preserve"> 182-2005, sobre la Obligación de brindar un trato pr</w:t>
            </w:r>
            <w:r>
              <w:rPr>
                <w:rFonts w:ascii="Arial" w:hAnsi="Arial" w:cs="Arial"/>
                <w:sz w:val="20"/>
                <w:szCs w:val="20"/>
              </w:rPr>
              <w:t>eferencial a las personas indígenas.</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 xml:space="preserve">Circular Consejo Superior </w:t>
            </w:r>
            <w:proofErr w:type="spellStart"/>
            <w:r>
              <w:rPr>
                <w:rFonts w:ascii="Arial" w:hAnsi="Arial" w:cs="Arial"/>
                <w:sz w:val="20"/>
                <w:szCs w:val="20"/>
              </w:rPr>
              <w:t>N°</w:t>
            </w:r>
            <w:proofErr w:type="spellEnd"/>
            <w:r>
              <w:rPr>
                <w:rFonts w:ascii="Arial" w:hAnsi="Arial" w:cs="Arial"/>
                <w:sz w:val="20"/>
                <w:szCs w:val="20"/>
              </w:rPr>
              <w:t xml:space="preserve"> 174 - 2017</w:t>
            </w:r>
            <w:r>
              <w:rPr>
                <w:rFonts w:ascii="Arial" w:eastAsia="Times New Roman" w:hAnsi="Arial" w:cs="Arial"/>
                <w:sz w:val="20"/>
                <w:szCs w:val="20"/>
              </w:rPr>
              <w:t xml:space="preserve"> Reiteración de circulares sobre Acceso a la Justicia de personas en condición de vulnerabilidad.</w:t>
            </w:r>
          </w:p>
          <w:p w:rsidR="006F173A" w:rsidRDefault="006F173A">
            <w:pPr>
              <w:pStyle w:val="Contenidodelatabla"/>
              <w:jc w:val="both"/>
              <w:rPr>
                <w:rFonts w:ascii="Arial" w:hAnsi="Arial" w:cs="Arial"/>
                <w:sz w:val="20"/>
                <w:szCs w:val="20"/>
                <w:shd w:val="clear" w:color="auto" w:fill="FFFF00"/>
              </w:rPr>
            </w:pPr>
          </w:p>
          <w:p w:rsidR="006F173A" w:rsidRDefault="00633509">
            <w:pPr>
              <w:pStyle w:val="Contenidodelatabla"/>
              <w:numPr>
                <w:ilvl w:val="0"/>
                <w:numId w:val="7"/>
              </w:numPr>
              <w:ind w:left="360"/>
              <w:jc w:val="both"/>
              <w:rPr>
                <w:rFonts w:ascii="Arial" w:hAnsi="Arial" w:cs="Arial"/>
                <w:iCs/>
                <w:sz w:val="20"/>
                <w:szCs w:val="20"/>
                <w:lang w:val="es-MX"/>
              </w:rPr>
            </w:pPr>
            <w:r>
              <w:rPr>
                <w:rFonts w:ascii="Arial" w:hAnsi="Arial" w:cs="Arial"/>
                <w:iCs/>
                <w:sz w:val="20"/>
                <w:szCs w:val="20"/>
                <w:lang w:val="es-MX"/>
              </w:rPr>
              <w:t>Circular</w:t>
            </w:r>
            <w:r>
              <w:rPr>
                <w:rFonts w:ascii="Arial" w:eastAsia="Times New Roman" w:hAnsi="Arial" w:cs="Arial"/>
                <w:iCs/>
                <w:sz w:val="20"/>
                <w:szCs w:val="20"/>
                <w:lang w:val="es-MX"/>
              </w:rPr>
              <w:t xml:space="preserve"> Consejo Superior </w:t>
            </w:r>
            <w:proofErr w:type="spellStart"/>
            <w:r>
              <w:rPr>
                <w:rFonts w:ascii="Arial" w:hAnsi="Arial" w:cs="Arial"/>
                <w:iCs/>
                <w:sz w:val="20"/>
                <w:szCs w:val="20"/>
                <w:lang w:val="es-MX"/>
              </w:rPr>
              <w:t>N</w:t>
            </w:r>
            <w:r>
              <w:rPr>
                <w:rFonts w:ascii="Arial" w:eastAsia="Times New Roman" w:hAnsi="Arial" w:cs="Arial"/>
                <w:iCs/>
                <w:sz w:val="20"/>
                <w:szCs w:val="20"/>
                <w:lang w:val="es-MX"/>
              </w:rPr>
              <w:t>°</w:t>
            </w:r>
            <w:proofErr w:type="spellEnd"/>
            <w:r>
              <w:rPr>
                <w:rFonts w:ascii="Arial" w:eastAsia="Times New Roman" w:hAnsi="Arial" w:cs="Arial"/>
                <w:iCs/>
                <w:sz w:val="20"/>
                <w:szCs w:val="20"/>
                <w:lang w:val="es-MX"/>
              </w:rPr>
              <w:t xml:space="preserve"> 107-2014 </w:t>
            </w:r>
            <w:r>
              <w:rPr>
                <w:rFonts w:ascii="Arial" w:hAnsi="Arial" w:cs="Arial"/>
                <w:iCs/>
                <w:sz w:val="20"/>
                <w:szCs w:val="20"/>
                <w:lang w:val="es-MX"/>
              </w:rPr>
              <w:t>sobre</w:t>
            </w:r>
            <w:r>
              <w:rPr>
                <w:rFonts w:ascii="Arial" w:eastAsia="Times New Roman" w:hAnsi="Arial" w:cs="Arial"/>
                <w:iCs/>
                <w:sz w:val="20"/>
                <w:szCs w:val="20"/>
                <w:lang w:val="es-MX"/>
              </w:rPr>
              <w:t xml:space="preserve"> </w:t>
            </w:r>
            <w:r>
              <w:rPr>
                <w:rFonts w:ascii="Arial" w:hAnsi="Arial" w:cs="Arial"/>
                <w:iCs/>
                <w:sz w:val="20"/>
                <w:szCs w:val="20"/>
                <w:lang w:val="es-MX"/>
              </w:rPr>
              <w:t>Reglas</w:t>
            </w:r>
            <w:r>
              <w:rPr>
                <w:rFonts w:ascii="Arial" w:eastAsia="Times New Roman" w:hAnsi="Arial" w:cs="Arial"/>
                <w:iCs/>
                <w:sz w:val="20"/>
                <w:szCs w:val="20"/>
                <w:lang w:val="es-MX"/>
              </w:rPr>
              <w:t xml:space="preserve"> </w:t>
            </w:r>
            <w:r>
              <w:rPr>
                <w:rFonts w:ascii="Arial" w:hAnsi="Arial" w:cs="Arial"/>
                <w:iCs/>
                <w:sz w:val="20"/>
                <w:szCs w:val="20"/>
                <w:lang w:val="es-MX"/>
              </w:rPr>
              <w:t>para</w:t>
            </w:r>
            <w:r>
              <w:rPr>
                <w:rFonts w:ascii="Arial" w:eastAsia="Times New Roman" w:hAnsi="Arial" w:cs="Arial"/>
                <w:iCs/>
                <w:sz w:val="20"/>
                <w:szCs w:val="20"/>
                <w:lang w:val="es-MX"/>
              </w:rPr>
              <w:t xml:space="preserve"> </w:t>
            </w:r>
            <w:r>
              <w:rPr>
                <w:rFonts w:ascii="Arial" w:hAnsi="Arial" w:cs="Arial"/>
                <w:iCs/>
                <w:sz w:val="20"/>
                <w:szCs w:val="20"/>
                <w:lang w:val="es-MX"/>
              </w:rPr>
              <w:t>el</w:t>
            </w:r>
            <w:r>
              <w:rPr>
                <w:rFonts w:ascii="Arial" w:eastAsia="Times New Roman" w:hAnsi="Arial" w:cs="Arial"/>
                <w:iCs/>
                <w:sz w:val="20"/>
                <w:szCs w:val="20"/>
                <w:lang w:val="es-MX"/>
              </w:rPr>
              <w:t xml:space="preserve"> </w:t>
            </w:r>
            <w:r>
              <w:rPr>
                <w:rFonts w:ascii="Arial" w:hAnsi="Arial" w:cs="Arial"/>
                <w:iCs/>
                <w:sz w:val="20"/>
                <w:szCs w:val="20"/>
                <w:lang w:val="es-MX"/>
              </w:rPr>
              <w:t>reconocimiento</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honorarios</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intérpretes</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traductores</w:t>
            </w:r>
            <w:r>
              <w:rPr>
                <w:rFonts w:ascii="Arial" w:eastAsia="Times New Roman" w:hAnsi="Arial" w:cs="Arial"/>
                <w:iCs/>
                <w:sz w:val="20"/>
                <w:szCs w:val="20"/>
                <w:lang w:val="es-MX"/>
              </w:rPr>
              <w:t xml:space="preserve"> </w:t>
            </w:r>
            <w:r>
              <w:rPr>
                <w:rFonts w:ascii="Arial" w:hAnsi="Arial" w:cs="Arial"/>
                <w:iCs/>
                <w:sz w:val="20"/>
                <w:szCs w:val="20"/>
                <w:lang w:val="es-MX"/>
              </w:rPr>
              <w:t>del</w:t>
            </w:r>
            <w:r>
              <w:rPr>
                <w:rFonts w:ascii="Arial" w:eastAsia="Times New Roman" w:hAnsi="Arial" w:cs="Arial"/>
                <w:iCs/>
                <w:sz w:val="20"/>
                <w:szCs w:val="20"/>
                <w:lang w:val="es-MX"/>
              </w:rPr>
              <w:t xml:space="preserve"> </w:t>
            </w:r>
            <w:r>
              <w:rPr>
                <w:rFonts w:ascii="Arial" w:hAnsi="Arial" w:cs="Arial"/>
                <w:iCs/>
                <w:sz w:val="20"/>
                <w:szCs w:val="20"/>
                <w:lang w:val="es-MX"/>
              </w:rPr>
              <w:t>lenguaje</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señas</w:t>
            </w:r>
            <w:r>
              <w:rPr>
                <w:rFonts w:ascii="Arial" w:eastAsia="Times New Roman" w:hAnsi="Arial" w:cs="Arial"/>
                <w:iCs/>
                <w:sz w:val="20"/>
                <w:szCs w:val="20"/>
                <w:lang w:val="es-MX"/>
              </w:rPr>
              <w:t xml:space="preserve"> </w:t>
            </w:r>
            <w:r>
              <w:rPr>
                <w:rFonts w:ascii="Arial" w:hAnsi="Arial" w:cs="Arial"/>
                <w:iCs/>
                <w:sz w:val="20"/>
                <w:szCs w:val="20"/>
                <w:lang w:val="es-MX"/>
              </w:rPr>
              <w:t>costarricense</w:t>
            </w:r>
            <w:r>
              <w:rPr>
                <w:rFonts w:ascii="Arial" w:eastAsia="Times New Roman" w:hAnsi="Arial" w:cs="Arial"/>
                <w:iCs/>
                <w:sz w:val="20"/>
                <w:szCs w:val="20"/>
                <w:lang w:val="es-MX"/>
              </w:rPr>
              <w:t xml:space="preserve"> (</w:t>
            </w:r>
            <w:r>
              <w:rPr>
                <w:rFonts w:ascii="Arial" w:hAnsi="Arial" w:cs="Arial"/>
                <w:iCs/>
                <w:sz w:val="20"/>
                <w:szCs w:val="20"/>
                <w:lang w:val="es-MX"/>
              </w:rPr>
              <w:t>LESCO</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lenguas</w:t>
            </w:r>
            <w:r>
              <w:rPr>
                <w:rFonts w:ascii="Arial" w:eastAsia="Times New Roman" w:hAnsi="Arial" w:cs="Arial"/>
                <w:iCs/>
                <w:sz w:val="20"/>
                <w:szCs w:val="20"/>
                <w:lang w:val="es-MX"/>
              </w:rPr>
              <w:t xml:space="preserve"> </w:t>
            </w:r>
            <w:r>
              <w:rPr>
                <w:rFonts w:ascii="Arial" w:hAnsi="Arial" w:cs="Arial"/>
                <w:iCs/>
                <w:sz w:val="20"/>
                <w:szCs w:val="20"/>
                <w:lang w:val="es-MX"/>
              </w:rPr>
              <w:t>indígenas.</w:t>
            </w:r>
          </w:p>
          <w:p w:rsidR="006F173A" w:rsidRDefault="006F173A">
            <w:pPr>
              <w:pStyle w:val="Contenidodelatabla"/>
              <w:jc w:val="both"/>
              <w:rPr>
                <w:rFonts w:ascii="Arial" w:hAnsi="Arial" w:cs="Arial"/>
                <w:iCs/>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Directriz</w:t>
            </w:r>
            <w:r>
              <w:rPr>
                <w:rFonts w:ascii="Arial" w:eastAsia="Times New Roman" w:hAnsi="Arial" w:cs="Arial"/>
                <w:sz w:val="20"/>
                <w:szCs w:val="20"/>
              </w:rPr>
              <w:t xml:space="preserve"> </w:t>
            </w:r>
            <w:r>
              <w:rPr>
                <w:rFonts w:ascii="Arial" w:hAnsi="Arial" w:cs="Arial"/>
                <w:sz w:val="20"/>
                <w:szCs w:val="20"/>
              </w:rPr>
              <w:t>validez</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documentos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identidad</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procesos</w:t>
            </w:r>
            <w:r>
              <w:rPr>
                <w:rFonts w:ascii="Arial" w:eastAsia="Times New Roman" w:hAnsi="Arial" w:cs="Arial"/>
                <w:sz w:val="20"/>
                <w:szCs w:val="20"/>
              </w:rPr>
              <w:t xml:space="preserve"> </w:t>
            </w:r>
            <w:r>
              <w:rPr>
                <w:rFonts w:ascii="Arial" w:hAnsi="Arial" w:cs="Arial"/>
                <w:sz w:val="20"/>
                <w:szCs w:val="20"/>
              </w:rPr>
              <w:t>judiciales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migrantes</w:t>
            </w:r>
            <w:r>
              <w:rPr>
                <w:rFonts w:ascii="Arial" w:eastAsia="Times New Roman" w:hAnsi="Arial" w:cs="Arial"/>
                <w:sz w:val="20"/>
                <w:szCs w:val="20"/>
              </w:rPr>
              <w:t xml:space="preserve">, </w:t>
            </w:r>
            <w:r>
              <w:rPr>
                <w:rFonts w:ascii="Arial" w:hAnsi="Arial" w:cs="Arial"/>
                <w:sz w:val="20"/>
                <w:szCs w:val="20"/>
              </w:rPr>
              <w:t>refugiadas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solicitantes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refugiadas</w:t>
            </w:r>
            <w:r>
              <w:rPr>
                <w:rFonts w:ascii="Arial" w:eastAsia="Times New Roman" w:hAnsi="Arial" w:cs="Arial"/>
                <w:sz w:val="20"/>
                <w:szCs w:val="20"/>
              </w:rPr>
              <w:t xml:space="preserve">.  </w:t>
            </w:r>
            <w:r>
              <w:rPr>
                <w:rFonts w:ascii="Arial" w:hAnsi="Arial" w:cs="Arial"/>
                <w:sz w:val="20"/>
                <w:szCs w:val="20"/>
              </w:rPr>
              <w:t>Acuerdo</w:t>
            </w:r>
            <w:r>
              <w:rPr>
                <w:rFonts w:ascii="Arial" w:eastAsia="Times New Roman" w:hAnsi="Arial" w:cs="Arial"/>
                <w:sz w:val="20"/>
                <w:szCs w:val="20"/>
              </w:rPr>
              <w:t xml:space="preserve"> </w:t>
            </w:r>
            <w:r>
              <w:rPr>
                <w:rFonts w:ascii="Arial" w:hAnsi="Arial" w:cs="Arial"/>
                <w:sz w:val="20"/>
                <w:szCs w:val="20"/>
              </w:rPr>
              <w:t>del</w:t>
            </w:r>
            <w:r>
              <w:rPr>
                <w:rFonts w:ascii="Arial" w:eastAsia="Times New Roman" w:hAnsi="Arial" w:cs="Arial"/>
                <w:sz w:val="20"/>
                <w:szCs w:val="20"/>
              </w:rPr>
              <w:t xml:space="preserve"> </w:t>
            </w:r>
            <w:r>
              <w:rPr>
                <w:rFonts w:ascii="Arial" w:hAnsi="Arial" w:cs="Arial"/>
                <w:sz w:val="20"/>
                <w:szCs w:val="20"/>
              </w:rPr>
              <w:t>Consejo</w:t>
            </w:r>
            <w:r>
              <w:rPr>
                <w:rFonts w:ascii="Arial" w:eastAsia="Times New Roman" w:hAnsi="Arial" w:cs="Arial"/>
                <w:sz w:val="20"/>
                <w:szCs w:val="20"/>
              </w:rPr>
              <w:t xml:space="preserve"> </w:t>
            </w:r>
            <w:r>
              <w:rPr>
                <w:rFonts w:ascii="Arial" w:hAnsi="Arial" w:cs="Arial"/>
                <w:sz w:val="20"/>
                <w:szCs w:val="20"/>
              </w:rPr>
              <w:t>Superior</w:t>
            </w:r>
            <w:r>
              <w:rPr>
                <w:rFonts w:ascii="Arial" w:eastAsia="Times New Roman" w:hAnsi="Arial" w:cs="Arial"/>
                <w:sz w:val="20"/>
                <w:szCs w:val="20"/>
              </w:rPr>
              <w:t xml:space="preserve"> 35-2013. </w:t>
            </w:r>
          </w:p>
          <w:p w:rsidR="006F173A" w:rsidRDefault="006F173A">
            <w:pPr>
              <w:pStyle w:val="Contenidodelatabla"/>
              <w:jc w:val="both"/>
              <w:rPr>
                <w:rFonts w:ascii="Arial" w:hAnsi="Arial" w:cs="Arial"/>
                <w:iCs/>
                <w:sz w:val="20"/>
                <w:szCs w:val="20"/>
                <w:lang w:val="es-MX"/>
              </w:rPr>
            </w:pPr>
          </w:p>
          <w:p w:rsidR="006F173A" w:rsidRDefault="006F173A">
            <w:pPr>
              <w:pStyle w:val="Contenidodelatabla"/>
              <w:jc w:val="both"/>
              <w:rPr>
                <w:rFonts w:ascii="Arial" w:hAnsi="Arial" w:cs="Arial"/>
                <w:iCs/>
                <w:sz w:val="20"/>
                <w:szCs w:val="20"/>
                <w:lang w:val="es-MX"/>
              </w:rPr>
            </w:pPr>
          </w:p>
          <w:p w:rsidR="006F173A" w:rsidRDefault="006F173A">
            <w:pPr>
              <w:pStyle w:val="Contenidodelatabla"/>
              <w:jc w:val="both"/>
              <w:rPr>
                <w:rFonts w:ascii="Arial" w:hAnsi="Arial" w:cs="Arial"/>
                <w:iCs/>
                <w:sz w:val="20"/>
                <w:szCs w:val="20"/>
                <w:lang w:val="es-MX"/>
              </w:rPr>
            </w:pPr>
          </w:p>
          <w:p w:rsidR="006F173A" w:rsidRDefault="00633509">
            <w:pPr>
              <w:pStyle w:val="Contenidodelatabla"/>
              <w:numPr>
                <w:ilvl w:val="0"/>
                <w:numId w:val="7"/>
              </w:numPr>
              <w:ind w:left="360"/>
              <w:jc w:val="both"/>
              <w:rPr>
                <w:rFonts w:ascii="Arial" w:eastAsia="Times New Roman" w:hAnsi="Arial" w:cs="Arial"/>
                <w:iCs/>
                <w:sz w:val="20"/>
                <w:szCs w:val="20"/>
                <w:lang w:val="es-MX"/>
              </w:rPr>
            </w:pPr>
            <w:r>
              <w:rPr>
                <w:rFonts w:ascii="Arial" w:hAnsi="Arial" w:cs="Arial"/>
                <w:sz w:val="20"/>
                <w:szCs w:val="20"/>
              </w:rPr>
              <w:t>Disposiciones</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efectivo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procesos</w:t>
            </w:r>
            <w:r>
              <w:rPr>
                <w:rFonts w:ascii="Arial" w:eastAsia="Times New Roman" w:hAnsi="Arial" w:cs="Arial"/>
                <w:sz w:val="20"/>
                <w:szCs w:val="20"/>
              </w:rPr>
              <w:t xml:space="preserve"> </w:t>
            </w:r>
            <w:r>
              <w:rPr>
                <w:rFonts w:ascii="Arial" w:hAnsi="Arial" w:cs="Arial"/>
                <w:sz w:val="20"/>
                <w:szCs w:val="20"/>
              </w:rPr>
              <w:t>judiciales</w:t>
            </w:r>
            <w:r>
              <w:rPr>
                <w:rFonts w:ascii="Arial" w:eastAsia="Times New Roman" w:hAnsi="Arial" w:cs="Arial"/>
                <w:sz w:val="20"/>
                <w:szCs w:val="20"/>
              </w:rPr>
              <w:t xml:space="preserve"> </w:t>
            </w:r>
            <w:r>
              <w:rPr>
                <w:rFonts w:ascii="Arial" w:hAnsi="Arial" w:cs="Arial"/>
                <w:sz w:val="20"/>
                <w:szCs w:val="20"/>
              </w:rPr>
              <w:t>laborales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migrantes</w:t>
            </w:r>
            <w:r>
              <w:rPr>
                <w:rFonts w:ascii="Arial" w:eastAsia="Times New Roman" w:hAnsi="Arial" w:cs="Arial"/>
                <w:sz w:val="20"/>
                <w:szCs w:val="20"/>
              </w:rPr>
              <w:t xml:space="preserve">, </w:t>
            </w:r>
            <w:r>
              <w:rPr>
                <w:rFonts w:ascii="Arial" w:hAnsi="Arial" w:cs="Arial"/>
                <w:sz w:val="20"/>
                <w:szCs w:val="20"/>
              </w:rPr>
              <w:t>solicitantes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refugio</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refugiadas</w:t>
            </w:r>
            <w:r>
              <w:rPr>
                <w:rFonts w:ascii="Arial" w:eastAsia="Times New Roman" w:hAnsi="Arial" w:cs="Arial"/>
                <w:sz w:val="20"/>
                <w:szCs w:val="20"/>
              </w:rPr>
              <w:t xml:space="preserve">. </w:t>
            </w:r>
            <w:r>
              <w:rPr>
                <w:rFonts w:ascii="Arial" w:hAnsi="Arial" w:cs="Arial"/>
                <w:sz w:val="20"/>
                <w:szCs w:val="20"/>
              </w:rPr>
              <w:t>Circular</w:t>
            </w:r>
            <w:r>
              <w:rPr>
                <w:rFonts w:ascii="Arial" w:eastAsia="Times New Roman" w:hAnsi="Arial" w:cs="Arial"/>
                <w:sz w:val="20"/>
                <w:szCs w:val="20"/>
              </w:rPr>
              <w:t xml:space="preserve"> Consejo Superior 220-2014</w:t>
            </w:r>
            <w:r>
              <w:rPr>
                <w:rFonts w:ascii="Arial" w:eastAsia="Times New Roman" w:hAnsi="Arial" w:cs="Arial"/>
                <w:iCs/>
                <w:sz w:val="20"/>
                <w:szCs w:val="20"/>
                <w:lang w:val="es-MX"/>
              </w:rPr>
              <w:t>.</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Lineamiento</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aplicación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artículos</w:t>
            </w:r>
            <w:r>
              <w:rPr>
                <w:rFonts w:ascii="Arial" w:eastAsia="Times New Roman" w:hAnsi="Arial" w:cs="Arial"/>
                <w:sz w:val="20"/>
                <w:szCs w:val="20"/>
              </w:rPr>
              <w:t xml:space="preserve"> 72 </w:t>
            </w:r>
            <w:r>
              <w:rPr>
                <w:rFonts w:ascii="Arial" w:hAnsi="Arial" w:cs="Arial"/>
                <w:sz w:val="20"/>
                <w:szCs w:val="20"/>
              </w:rPr>
              <w:t>y</w:t>
            </w:r>
            <w:r>
              <w:rPr>
                <w:rFonts w:ascii="Arial" w:eastAsia="Times New Roman" w:hAnsi="Arial" w:cs="Arial"/>
                <w:sz w:val="20"/>
                <w:szCs w:val="20"/>
              </w:rPr>
              <w:t xml:space="preserve"> 94 </w:t>
            </w:r>
            <w:r>
              <w:rPr>
                <w:rFonts w:ascii="Arial" w:hAnsi="Arial" w:cs="Arial"/>
                <w:sz w:val="20"/>
                <w:szCs w:val="20"/>
              </w:rPr>
              <w:t>inciso</w:t>
            </w:r>
            <w:r>
              <w:rPr>
                <w:rFonts w:ascii="Arial" w:eastAsia="Times New Roman" w:hAnsi="Arial" w:cs="Arial"/>
                <w:sz w:val="20"/>
                <w:szCs w:val="20"/>
              </w:rPr>
              <w:t xml:space="preserve"> 5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Ley</w:t>
            </w:r>
            <w:r>
              <w:rPr>
                <w:rFonts w:ascii="Arial" w:eastAsia="Times New Roman" w:hAnsi="Arial" w:cs="Arial"/>
                <w:sz w:val="20"/>
                <w:szCs w:val="20"/>
              </w:rPr>
              <w:t xml:space="preserve"> </w:t>
            </w:r>
            <w:r>
              <w:rPr>
                <w:rFonts w:ascii="Arial" w:hAnsi="Arial" w:cs="Arial"/>
                <w:sz w:val="20"/>
                <w:szCs w:val="20"/>
              </w:rPr>
              <w:t>General</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Migración</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Extranjería</w:t>
            </w:r>
            <w:r>
              <w:rPr>
                <w:rFonts w:ascii="Arial" w:eastAsia="Times New Roman" w:hAnsi="Arial" w:cs="Arial"/>
                <w:sz w:val="20"/>
                <w:szCs w:val="20"/>
              </w:rPr>
              <w:t xml:space="preserve">. </w:t>
            </w:r>
            <w:r>
              <w:rPr>
                <w:rFonts w:ascii="Arial" w:hAnsi="Arial" w:cs="Arial"/>
                <w:sz w:val="20"/>
                <w:szCs w:val="20"/>
              </w:rPr>
              <w:t>Acuerdo</w:t>
            </w:r>
            <w:r>
              <w:rPr>
                <w:rFonts w:ascii="Arial" w:eastAsia="Times New Roman" w:hAnsi="Arial" w:cs="Arial"/>
                <w:sz w:val="20"/>
                <w:szCs w:val="20"/>
              </w:rPr>
              <w:t xml:space="preserve"> </w:t>
            </w:r>
            <w:r>
              <w:rPr>
                <w:rFonts w:ascii="Arial" w:hAnsi="Arial" w:cs="Arial"/>
                <w:sz w:val="20"/>
                <w:szCs w:val="20"/>
              </w:rPr>
              <w:t>Consejo</w:t>
            </w:r>
            <w:r>
              <w:rPr>
                <w:rFonts w:ascii="Arial" w:eastAsia="Times New Roman" w:hAnsi="Arial" w:cs="Arial"/>
                <w:sz w:val="20"/>
                <w:szCs w:val="20"/>
              </w:rPr>
              <w:t xml:space="preserve"> </w:t>
            </w:r>
            <w:r>
              <w:rPr>
                <w:rFonts w:ascii="Arial" w:hAnsi="Arial" w:cs="Arial"/>
                <w:sz w:val="20"/>
                <w:szCs w:val="20"/>
              </w:rPr>
              <w:t>Superior</w:t>
            </w:r>
            <w:r>
              <w:rPr>
                <w:rFonts w:ascii="Arial" w:eastAsia="Times New Roman" w:hAnsi="Arial" w:cs="Arial"/>
                <w:sz w:val="20"/>
                <w:szCs w:val="20"/>
              </w:rPr>
              <w:t xml:space="preserve"> 39-16.</w:t>
            </w:r>
          </w:p>
          <w:p w:rsidR="006F173A" w:rsidRDefault="006F173A">
            <w:pPr>
              <w:pStyle w:val="Prrafodelista"/>
              <w:rPr>
                <w:rFonts w:ascii="Arial" w:eastAsia="Times New Roman" w:hAnsi="Arial" w:cs="Arial"/>
                <w:color w:val="000000"/>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color w:val="000000"/>
                <w:sz w:val="20"/>
                <w:szCs w:val="20"/>
                <w:lang w:val="es-MX"/>
              </w:rPr>
              <w:t xml:space="preserve">Circular de la Defensa Pública 16-2011 Reglas de </w:t>
            </w:r>
            <w:r>
              <w:rPr>
                <w:rFonts w:ascii="Arial" w:eastAsia="Times New Roman" w:hAnsi="Arial" w:cs="Arial"/>
                <w:color w:val="000000"/>
                <w:sz w:val="20"/>
                <w:szCs w:val="20"/>
                <w:lang w:val="es-MX"/>
              </w:rPr>
              <w:t>Brasilia- Falta al Principio de Accesibilidad- Personas Indígenas.</w:t>
            </w:r>
          </w:p>
          <w:p w:rsidR="006F173A" w:rsidRDefault="006F173A">
            <w:pPr>
              <w:pStyle w:val="Prrafodelista"/>
              <w:rPr>
                <w:rFonts w:ascii="Arial" w:eastAsia="Times New Roman" w:hAnsi="Arial" w:cs="Arial"/>
                <w:color w:val="000000"/>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color w:val="000000"/>
                <w:sz w:val="20"/>
                <w:szCs w:val="20"/>
                <w:lang w:val="es-MX"/>
              </w:rPr>
              <w:t>Circular de la Defensa Pública 17-2015 Atención a población privada de libertad con discapacidad psicosocial – Visitas al Centro de Atención a Personas con Enfermedad Mental en Conflicto c</w:t>
            </w:r>
            <w:r>
              <w:rPr>
                <w:rFonts w:ascii="Arial" w:eastAsia="Times New Roman" w:hAnsi="Arial" w:cs="Arial"/>
                <w:color w:val="000000"/>
                <w:sz w:val="20"/>
                <w:szCs w:val="20"/>
                <w:lang w:val="es-MX"/>
              </w:rPr>
              <w:t>on la Ley Penal.</w:t>
            </w:r>
          </w:p>
          <w:p w:rsidR="006F173A" w:rsidRDefault="006F173A">
            <w:pPr>
              <w:pStyle w:val="Prrafodelista"/>
              <w:rPr>
                <w:rFonts w:ascii="Arial" w:eastAsia="Times New Roman" w:hAnsi="Arial" w:cs="Arial"/>
                <w:color w:val="000000"/>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color w:val="000000"/>
                <w:sz w:val="20"/>
                <w:szCs w:val="20"/>
                <w:lang w:val="es-MX"/>
              </w:rPr>
              <w:t xml:space="preserve">Circular 10-2012 Modificación de Libros de Privados de Libertad. </w:t>
            </w:r>
          </w:p>
          <w:p w:rsidR="006F173A" w:rsidRDefault="006F173A">
            <w:pPr>
              <w:pStyle w:val="Prrafodelista"/>
              <w:rPr>
                <w:rFonts w:ascii="Arial" w:eastAsia="Times New Roman" w:hAnsi="Arial" w:cs="Arial"/>
                <w:color w:val="000000"/>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color w:val="000000"/>
                <w:sz w:val="20"/>
                <w:szCs w:val="20"/>
                <w:lang w:val="es-MX"/>
              </w:rPr>
              <w:t>Circular de la Defensa Pública 24-2012 No limitaciones al Acceso a la Justicia en Materia de Pensiones Alimentarías.</w:t>
            </w:r>
          </w:p>
          <w:p w:rsidR="006F173A" w:rsidRDefault="006F173A">
            <w:pPr>
              <w:pStyle w:val="Prrafodelista"/>
              <w:rPr>
                <w:rFonts w:ascii="Arial" w:eastAsia="Times New Roman" w:hAnsi="Arial" w:cs="Arial"/>
                <w:color w:val="000000"/>
                <w:sz w:val="20"/>
                <w:szCs w:val="20"/>
                <w:lang w:val="es-MX"/>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color w:val="000000"/>
                <w:sz w:val="20"/>
                <w:szCs w:val="20"/>
                <w:lang w:val="es-MX"/>
              </w:rPr>
              <w:t xml:space="preserve">Circular de la Defensa Pública 05-2009 Disposiciones </w:t>
            </w:r>
            <w:r>
              <w:rPr>
                <w:rFonts w:ascii="Arial" w:eastAsia="Times New Roman" w:hAnsi="Arial" w:cs="Arial"/>
                <w:color w:val="000000"/>
                <w:sz w:val="20"/>
                <w:szCs w:val="20"/>
                <w:lang w:val="es-MX"/>
              </w:rPr>
              <w:t>en materia de usuarios y usuarias indígenas.</w:t>
            </w:r>
          </w:p>
          <w:p w:rsidR="006F173A" w:rsidRDefault="006F173A">
            <w:pPr>
              <w:ind w:left="720"/>
              <w:rPr>
                <w:rFonts w:ascii="Arial" w:eastAsia="Times New Roman" w:hAnsi="Arial" w:cs="Arial"/>
                <w:color w:val="000000"/>
                <w:sz w:val="20"/>
                <w:szCs w:val="20"/>
              </w:rPr>
            </w:pPr>
          </w:p>
          <w:p w:rsidR="006F173A" w:rsidRDefault="006F173A">
            <w:pPr>
              <w:pStyle w:val="Contenidodelatabla"/>
              <w:ind w:left="360"/>
              <w:jc w:val="both"/>
              <w:rPr>
                <w:rFonts w:ascii="Arial" w:hAnsi="Arial" w:cs="Arial"/>
                <w:sz w:val="20"/>
                <w:szCs w:val="20"/>
              </w:rPr>
            </w:pPr>
          </w:p>
        </w:tc>
      </w:tr>
      <w:tr w:rsidR="006F173A">
        <w:tc>
          <w:tcPr>
            <w:tcW w:w="7087" w:type="dxa"/>
            <w:tcBorders>
              <w:top w:val="single" w:sz="2" w:space="0" w:color="000001"/>
              <w:left w:val="single" w:sz="2" w:space="0" w:color="000001"/>
              <w:bottom w:val="single" w:sz="2" w:space="0" w:color="000001"/>
            </w:tcBorders>
            <w:shd w:val="clear" w:color="auto" w:fill="auto"/>
            <w:tcMar>
              <w:left w:w="51" w:type="dxa"/>
            </w:tcMar>
          </w:tcPr>
          <w:p w:rsidR="006F173A" w:rsidRDefault="00633509">
            <w:pPr>
              <w:pStyle w:val="Contenidodelatabla"/>
              <w:jc w:val="both"/>
              <w:rPr>
                <w:rFonts w:ascii="Arial" w:eastAsia="Times New Roman" w:hAnsi="Arial" w:cs="Arial"/>
                <w:sz w:val="20"/>
                <w:szCs w:val="20"/>
              </w:rPr>
            </w:pPr>
            <w:r>
              <w:rPr>
                <w:rFonts w:ascii="Arial" w:hAnsi="Arial" w:cs="Arial"/>
                <w:sz w:val="20"/>
                <w:szCs w:val="20"/>
              </w:rPr>
              <w:lastRenderedPageBreak/>
              <w:t>3. Distinguir</w:t>
            </w:r>
            <w:r>
              <w:rPr>
                <w:rFonts w:ascii="Arial" w:eastAsia="Times New Roman" w:hAnsi="Arial" w:cs="Arial"/>
                <w:sz w:val="20"/>
                <w:szCs w:val="20"/>
              </w:rPr>
              <w:t xml:space="preserve"> </w:t>
            </w:r>
            <w:r>
              <w:rPr>
                <w:rFonts w:ascii="Arial" w:hAnsi="Arial" w:cs="Arial"/>
                <w:sz w:val="20"/>
                <w:szCs w:val="20"/>
              </w:rPr>
              <w:t>situaciones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discriminan</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una</w:t>
            </w:r>
            <w:r>
              <w:rPr>
                <w:rFonts w:ascii="Arial" w:eastAsia="Times New Roman" w:hAnsi="Arial" w:cs="Arial"/>
                <w:sz w:val="20"/>
                <w:szCs w:val="20"/>
              </w:rPr>
              <w:t xml:space="preserve"> </w:t>
            </w:r>
            <w:r>
              <w:rPr>
                <w:rFonts w:ascii="Arial" w:hAnsi="Arial" w:cs="Arial"/>
                <w:sz w:val="20"/>
                <w:szCs w:val="20"/>
              </w:rPr>
              <w:t>persona</w:t>
            </w:r>
            <w:r>
              <w:rPr>
                <w:rFonts w:ascii="Arial" w:eastAsia="Times New Roman" w:hAnsi="Arial" w:cs="Arial"/>
                <w:sz w:val="20"/>
                <w:szCs w:val="20"/>
              </w:rPr>
              <w:t xml:space="preserve"> </w:t>
            </w:r>
            <w:r>
              <w:rPr>
                <w:rFonts w:ascii="Arial" w:hAnsi="Arial" w:cs="Arial"/>
                <w:sz w:val="20"/>
                <w:szCs w:val="20"/>
              </w:rPr>
              <w:t>o</w:t>
            </w:r>
            <w:r>
              <w:rPr>
                <w:rFonts w:ascii="Arial" w:eastAsia="Times New Roman" w:hAnsi="Arial" w:cs="Arial"/>
                <w:sz w:val="20"/>
                <w:szCs w:val="20"/>
              </w:rPr>
              <w:t xml:space="preserve"> </w:t>
            </w:r>
            <w:r>
              <w:rPr>
                <w:rFonts w:ascii="Arial" w:hAnsi="Arial" w:cs="Arial"/>
                <w:sz w:val="20"/>
                <w:szCs w:val="20"/>
              </w:rPr>
              <w:t>población</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medidas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ha</w:t>
            </w:r>
            <w:r>
              <w:rPr>
                <w:rFonts w:ascii="Arial" w:eastAsia="Times New Roman" w:hAnsi="Arial" w:cs="Arial"/>
                <w:sz w:val="20"/>
                <w:szCs w:val="20"/>
              </w:rPr>
              <w:t xml:space="preserve"> </w:t>
            </w:r>
            <w:r>
              <w:rPr>
                <w:rFonts w:ascii="Arial" w:hAnsi="Arial" w:cs="Arial"/>
                <w:sz w:val="20"/>
                <w:szCs w:val="20"/>
              </w:rPr>
              <w:t>tomado</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institución</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evitarlo</w:t>
            </w:r>
            <w:r>
              <w:rPr>
                <w:rFonts w:ascii="Arial" w:eastAsia="Times New Roman" w:hAnsi="Arial" w:cs="Arial"/>
                <w:sz w:val="20"/>
                <w:szCs w:val="20"/>
              </w:rPr>
              <w:t>.</w:t>
            </w:r>
          </w:p>
          <w:p w:rsidR="006F173A" w:rsidRDefault="006F173A">
            <w:pPr>
              <w:pStyle w:val="Contenidodelatabla"/>
              <w:jc w:val="both"/>
              <w:rPr>
                <w:rFonts w:ascii="Arial" w:hAnsi="Arial" w:cs="Arial"/>
                <w:sz w:val="20"/>
                <w:szCs w:val="20"/>
              </w:rPr>
            </w:pPr>
          </w:p>
        </w:tc>
        <w:tc>
          <w:tcPr>
            <w:tcW w:w="65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Políticas</w:t>
            </w:r>
            <w:r>
              <w:rPr>
                <w:rFonts w:ascii="Arial" w:eastAsia="Times New Roman" w:hAnsi="Arial" w:cs="Arial"/>
                <w:sz w:val="20"/>
                <w:szCs w:val="20"/>
              </w:rPr>
              <w:t xml:space="preserve"> </w:t>
            </w:r>
            <w:r>
              <w:rPr>
                <w:rFonts w:ascii="Arial" w:hAnsi="Arial" w:cs="Arial"/>
                <w:sz w:val="20"/>
                <w:szCs w:val="20"/>
              </w:rPr>
              <w:t>Institucionales</w:t>
            </w:r>
            <w:r>
              <w:rPr>
                <w:rFonts w:ascii="Arial" w:eastAsia="Times New Roman" w:hAnsi="Arial" w:cs="Arial"/>
                <w:sz w:val="20"/>
                <w:szCs w:val="20"/>
              </w:rPr>
              <w:t xml:space="preserve"> </w:t>
            </w:r>
            <w:r>
              <w:rPr>
                <w:rFonts w:ascii="Arial" w:hAnsi="Arial" w:cs="Arial"/>
                <w:sz w:val="20"/>
                <w:szCs w:val="20"/>
              </w:rPr>
              <w:t>sobre</w:t>
            </w:r>
            <w:r>
              <w:rPr>
                <w:rFonts w:ascii="Arial" w:eastAsia="Times New Roman" w:hAnsi="Arial" w:cs="Arial"/>
                <w:sz w:val="20"/>
                <w:szCs w:val="20"/>
              </w:rPr>
              <w:t xml:space="preserve"> A</w:t>
            </w:r>
            <w:r>
              <w:rPr>
                <w:rFonts w:ascii="Arial" w:hAnsi="Arial" w:cs="Arial"/>
                <w:sz w:val="20"/>
                <w:szCs w:val="20"/>
              </w:rPr>
              <w:t>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 xml:space="preserve">la </w:t>
            </w:r>
            <w:r>
              <w:rPr>
                <w:rFonts w:ascii="Arial" w:hAnsi="Arial" w:cs="Arial"/>
                <w:sz w:val="20"/>
                <w:szCs w:val="20"/>
              </w:rPr>
              <w:t>Justicia del Poder Judicial de Costa Rica.</w:t>
            </w:r>
          </w:p>
          <w:p w:rsidR="006F173A" w:rsidRDefault="006F173A">
            <w:pPr>
              <w:pStyle w:val="Contenidodelatabla"/>
              <w:ind w:left="360"/>
              <w:jc w:val="both"/>
              <w:rPr>
                <w:rFonts w:ascii="Arial" w:eastAsia="Times New Roman"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eastAsia="Times New Roman" w:hAnsi="Arial" w:cs="Arial"/>
                <w:sz w:val="20"/>
                <w:szCs w:val="20"/>
              </w:rPr>
              <w:t>Agenda 2030 Para el Desarrollo Sostenible.</w:t>
            </w:r>
          </w:p>
          <w:p w:rsidR="006F173A" w:rsidRDefault="006F173A">
            <w:pPr>
              <w:pStyle w:val="Prrafodelista"/>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 xml:space="preserve">Circular </w:t>
            </w:r>
            <w:proofErr w:type="spellStart"/>
            <w:r>
              <w:rPr>
                <w:rFonts w:ascii="Arial" w:hAnsi="Arial" w:cs="Arial"/>
                <w:sz w:val="20"/>
                <w:szCs w:val="20"/>
              </w:rPr>
              <w:t>N°</w:t>
            </w:r>
            <w:proofErr w:type="spellEnd"/>
            <w:r>
              <w:rPr>
                <w:rFonts w:ascii="Arial" w:hAnsi="Arial" w:cs="Arial"/>
                <w:sz w:val="20"/>
                <w:szCs w:val="20"/>
              </w:rPr>
              <w:t xml:space="preserve"> 168-2016 del Consejo Superior Asesoría y representación legal de víctimas de discriminación en el Poder Judicial.</w:t>
            </w:r>
          </w:p>
          <w:p w:rsidR="006F173A" w:rsidRDefault="006F173A">
            <w:pPr>
              <w:pStyle w:val="Prrafodelista"/>
              <w:rPr>
                <w:rFonts w:ascii="Arial" w:hAnsi="Arial" w:cs="Arial"/>
                <w:sz w:val="20"/>
                <w:szCs w:val="20"/>
              </w:rPr>
            </w:pPr>
          </w:p>
          <w:p w:rsidR="006F173A" w:rsidRDefault="00633509">
            <w:pPr>
              <w:pStyle w:val="Contenidodelatabla"/>
              <w:numPr>
                <w:ilvl w:val="0"/>
                <w:numId w:val="7"/>
              </w:numPr>
              <w:ind w:left="360"/>
              <w:jc w:val="both"/>
              <w:rPr>
                <w:rFonts w:ascii="Arial" w:eastAsia="Times New Roman" w:hAnsi="Arial" w:cs="Arial"/>
                <w:sz w:val="20"/>
                <w:szCs w:val="20"/>
              </w:rPr>
            </w:pPr>
            <w:r>
              <w:rPr>
                <w:rFonts w:ascii="Arial" w:hAnsi="Arial" w:cs="Arial"/>
                <w:sz w:val="20"/>
                <w:szCs w:val="20"/>
              </w:rPr>
              <w:t>Vídeo</w:t>
            </w:r>
            <w:r>
              <w:rPr>
                <w:rFonts w:ascii="Arial" w:eastAsia="Times New Roman" w:hAnsi="Arial" w:cs="Arial"/>
                <w:sz w:val="20"/>
                <w:szCs w:val="20"/>
              </w:rPr>
              <w:t xml:space="preserve"> </w:t>
            </w:r>
            <w:r>
              <w:rPr>
                <w:rFonts w:ascii="Arial" w:eastAsia="Times New Roman" w:hAnsi="Arial" w:cs="Arial"/>
                <w:b/>
                <w:i/>
                <w:sz w:val="20"/>
                <w:szCs w:val="20"/>
              </w:rPr>
              <w:t>“</w:t>
            </w:r>
            <w:r>
              <w:rPr>
                <w:rFonts w:ascii="Arial" w:hAnsi="Arial" w:cs="Arial"/>
                <w:b/>
                <w:i/>
                <w:sz w:val="20"/>
                <w:szCs w:val="20"/>
              </w:rPr>
              <w:t>No</w:t>
            </w:r>
            <w:r>
              <w:rPr>
                <w:rFonts w:ascii="Arial" w:eastAsia="Times New Roman" w:hAnsi="Arial" w:cs="Arial"/>
                <w:b/>
                <w:i/>
                <w:sz w:val="20"/>
                <w:szCs w:val="20"/>
              </w:rPr>
              <w:t xml:space="preserve"> </w:t>
            </w:r>
            <w:r>
              <w:rPr>
                <w:rFonts w:ascii="Arial" w:hAnsi="Arial" w:cs="Arial"/>
                <w:b/>
                <w:i/>
                <w:sz w:val="20"/>
                <w:szCs w:val="20"/>
              </w:rPr>
              <w:t>a</w:t>
            </w:r>
            <w:r>
              <w:rPr>
                <w:rFonts w:ascii="Arial" w:eastAsia="Times New Roman" w:hAnsi="Arial" w:cs="Arial"/>
                <w:b/>
                <w:i/>
                <w:sz w:val="20"/>
                <w:szCs w:val="20"/>
              </w:rPr>
              <w:t xml:space="preserve"> </w:t>
            </w:r>
            <w:r>
              <w:rPr>
                <w:rFonts w:ascii="Arial" w:hAnsi="Arial" w:cs="Arial"/>
                <w:b/>
                <w:i/>
                <w:sz w:val="20"/>
                <w:szCs w:val="20"/>
              </w:rPr>
              <w:t>la</w:t>
            </w:r>
            <w:r>
              <w:rPr>
                <w:rFonts w:ascii="Arial" w:eastAsia="Times New Roman" w:hAnsi="Arial" w:cs="Arial"/>
                <w:b/>
                <w:i/>
                <w:sz w:val="20"/>
                <w:szCs w:val="20"/>
              </w:rPr>
              <w:t xml:space="preserve"> </w:t>
            </w:r>
            <w:r>
              <w:rPr>
                <w:rFonts w:ascii="Arial" w:hAnsi="Arial" w:cs="Arial"/>
                <w:b/>
                <w:i/>
                <w:sz w:val="20"/>
                <w:szCs w:val="20"/>
              </w:rPr>
              <w:t>discriminación</w:t>
            </w:r>
            <w:r>
              <w:rPr>
                <w:rFonts w:ascii="Arial" w:eastAsia="Times New Roman" w:hAnsi="Arial" w:cs="Arial"/>
                <w:b/>
                <w:i/>
                <w:sz w:val="20"/>
                <w:szCs w:val="20"/>
              </w:rPr>
              <w:t>”</w:t>
            </w:r>
            <w:r>
              <w:rPr>
                <w:rFonts w:ascii="Arial" w:eastAsia="Times New Roman" w:hAnsi="Arial" w:cs="Arial"/>
                <w:sz w:val="20"/>
                <w:szCs w:val="20"/>
              </w:rPr>
              <w:t>, del Poder</w:t>
            </w:r>
            <w:r>
              <w:rPr>
                <w:rFonts w:ascii="Arial" w:eastAsia="Times New Roman" w:hAnsi="Arial" w:cs="Arial"/>
                <w:sz w:val="20"/>
                <w:szCs w:val="20"/>
              </w:rPr>
              <w:t xml:space="preserve"> Judicial de Costa Rica.  </w:t>
            </w:r>
          </w:p>
          <w:p w:rsidR="006F173A" w:rsidRDefault="006F173A">
            <w:pPr>
              <w:pStyle w:val="Contenidodelatabla"/>
              <w:jc w:val="both"/>
              <w:rPr>
                <w:rFonts w:ascii="Arial" w:hAnsi="Arial" w:cs="Arial"/>
                <w:sz w:val="20"/>
                <w:szCs w:val="20"/>
              </w:rPr>
            </w:pPr>
          </w:p>
          <w:p w:rsidR="006F173A" w:rsidRDefault="006F173A">
            <w:pPr>
              <w:pStyle w:val="Contenidodelatabla"/>
              <w:jc w:val="both"/>
              <w:rPr>
                <w:rFonts w:ascii="Arial" w:hAnsi="Arial" w:cs="Arial"/>
                <w:sz w:val="20"/>
                <w:szCs w:val="20"/>
              </w:rPr>
            </w:pPr>
          </w:p>
        </w:tc>
      </w:tr>
      <w:tr w:rsidR="006F173A">
        <w:tc>
          <w:tcPr>
            <w:tcW w:w="7087" w:type="dxa"/>
            <w:tcBorders>
              <w:top w:val="single" w:sz="4" w:space="0" w:color="00000A"/>
              <w:left w:val="single" w:sz="2" w:space="0" w:color="000001"/>
              <w:bottom w:val="single" w:sz="4" w:space="0" w:color="00000A"/>
            </w:tcBorders>
            <w:shd w:val="clear" w:color="auto" w:fill="auto"/>
            <w:tcMar>
              <w:left w:w="51" w:type="dxa"/>
            </w:tcMar>
          </w:tcPr>
          <w:p w:rsidR="006F173A" w:rsidRDefault="00633509">
            <w:pPr>
              <w:pStyle w:val="Contenidodelatabla"/>
              <w:jc w:val="both"/>
              <w:rPr>
                <w:rFonts w:ascii="Arial" w:eastAsia="Times New Roman" w:hAnsi="Arial" w:cs="Arial"/>
                <w:sz w:val="20"/>
                <w:szCs w:val="20"/>
              </w:rPr>
            </w:pPr>
            <w:r>
              <w:rPr>
                <w:rFonts w:ascii="Arial" w:hAnsi="Arial" w:cs="Arial"/>
                <w:sz w:val="20"/>
                <w:szCs w:val="20"/>
              </w:rPr>
              <w:t>4. Identificar</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principios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informan</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políticas</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poblaciones</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Poder</w:t>
            </w:r>
            <w:r>
              <w:rPr>
                <w:rFonts w:ascii="Arial" w:eastAsia="Times New Roman" w:hAnsi="Arial" w:cs="Arial"/>
                <w:sz w:val="20"/>
                <w:szCs w:val="20"/>
              </w:rPr>
              <w:t xml:space="preserve"> </w:t>
            </w:r>
            <w:r>
              <w:rPr>
                <w:rFonts w:ascii="Arial" w:hAnsi="Arial" w:cs="Arial"/>
                <w:sz w:val="20"/>
                <w:szCs w:val="20"/>
              </w:rPr>
              <w:t>Judicial</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Costa</w:t>
            </w:r>
            <w:r>
              <w:rPr>
                <w:rFonts w:ascii="Arial" w:eastAsia="Times New Roman" w:hAnsi="Arial" w:cs="Arial"/>
                <w:sz w:val="20"/>
                <w:szCs w:val="20"/>
              </w:rPr>
              <w:t xml:space="preserve"> </w:t>
            </w:r>
            <w:r>
              <w:rPr>
                <w:rFonts w:ascii="Arial" w:hAnsi="Arial" w:cs="Arial"/>
                <w:sz w:val="20"/>
                <w:szCs w:val="20"/>
              </w:rPr>
              <w:t>Rica</w:t>
            </w:r>
            <w:r>
              <w:rPr>
                <w:rFonts w:ascii="Arial" w:eastAsia="Times New Roman" w:hAnsi="Arial" w:cs="Arial"/>
                <w:sz w:val="20"/>
                <w:szCs w:val="20"/>
              </w:rPr>
              <w:t>.</w:t>
            </w:r>
          </w:p>
        </w:tc>
        <w:tc>
          <w:tcPr>
            <w:tcW w:w="6524" w:type="dxa"/>
            <w:tcBorders>
              <w:top w:val="single" w:sz="4" w:space="0" w:color="00000A"/>
              <w:left w:val="single" w:sz="2" w:space="0" w:color="000001"/>
              <w:bottom w:val="single" w:sz="4" w:space="0" w:color="00000A"/>
              <w:right w:val="single" w:sz="2" w:space="0" w:color="000001"/>
            </w:tcBorders>
            <w:shd w:val="clear" w:color="auto" w:fill="auto"/>
            <w:tcMar>
              <w:left w:w="51" w:type="dxa"/>
            </w:tcMar>
          </w:tcPr>
          <w:p w:rsidR="006F173A" w:rsidRDefault="00633509">
            <w:pPr>
              <w:pStyle w:val="Contenidodelatabla"/>
              <w:numPr>
                <w:ilvl w:val="0"/>
                <w:numId w:val="13"/>
              </w:numPr>
              <w:ind w:left="370" w:hanging="283"/>
              <w:jc w:val="both"/>
              <w:rPr>
                <w:rFonts w:ascii="Arial" w:eastAsia="Times New Roman" w:hAnsi="Arial" w:cs="Arial"/>
                <w:sz w:val="20"/>
                <w:szCs w:val="20"/>
              </w:rPr>
            </w:pPr>
            <w:r>
              <w:rPr>
                <w:rFonts w:ascii="Arial" w:hAnsi="Arial" w:cs="Arial"/>
                <w:sz w:val="20"/>
                <w:szCs w:val="20"/>
              </w:rPr>
              <w:t>Políticas</w:t>
            </w:r>
            <w:r>
              <w:rPr>
                <w:rFonts w:ascii="Arial" w:eastAsia="Times New Roman" w:hAnsi="Arial" w:cs="Arial"/>
                <w:sz w:val="20"/>
                <w:szCs w:val="20"/>
              </w:rPr>
              <w:t xml:space="preserve"> </w:t>
            </w:r>
            <w:r>
              <w:rPr>
                <w:rFonts w:ascii="Arial" w:hAnsi="Arial" w:cs="Arial"/>
                <w:sz w:val="20"/>
                <w:szCs w:val="20"/>
              </w:rPr>
              <w:t>Institucionales</w:t>
            </w:r>
            <w:r>
              <w:rPr>
                <w:rFonts w:ascii="Arial" w:eastAsia="Times New Roman" w:hAnsi="Arial" w:cs="Arial"/>
                <w:sz w:val="20"/>
                <w:szCs w:val="20"/>
              </w:rPr>
              <w:t xml:space="preserve"> </w:t>
            </w:r>
            <w:r>
              <w:rPr>
                <w:rFonts w:ascii="Arial" w:hAnsi="Arial" w:cs="Arial"/>
                <w:sz w:val="20"/>
                <w:szCs w:val="20"/>
              </w:rPr>
              <w:t>sobre</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J</w:t>
            </w:r>
            <w:r>
              <w:rPr>
                <w:rFonts w:ascii="Arial" w:hAnsi="Arial" w:cs="Arial"/>
                <w:sz w:val="20"/>
                <w:szCs w:val="20"/>
              </w:rPr>
              <w:t>usticia del Poder Judicial de Costa Rica.</w:t>
            </w:r>
          </w:p>
          <w:p w:rsidR="006F173A" w:rsidRDefault="006F173A">
            <w:pPr>
              <w:pStyle w:val="Contenidodelatabla"/>
              <w:ind w:left="370"/>
              <w:jc w:val="both"/>
              <w:rPr>
                <w:rFonts w:ascii="Arial" w:eastAsia="Times New Roman" w:hAnsi="Arial" w:cs="Arial"/>
                <w:sz w:val="20"/>
                <w:szCs w:val="20"/>
              </w:rPr>
            </w:pPr>
          </w:p>
          <w:p w:rsidR="006F173A" w:rsidRDefault="00633509">
            <w:pPr>
              <w:pStyle w:val="Contenidodelatabla"/>
              <w:numPr>
                <w:ilvl w:val="0"/>
                <w:numId w:val="13"/>
              </w:numPr>
              <w:ind w:left="370" w:hanging="283"/>
              <w:jc w:val="both"/>
              <w:rPr>
                <w:rFonts w:ascii="Arial" w:hAnsi="Arial" w:cs="Arial"/>
                <w:sz w:val="20"/>
                <w:szCs w:val="20"/>
              </w:rPr>
            </w:pPr>
            <w:r>
              <w:rPr>
                <w:rFonts w:ascii="Arial" w:eastAsia="Times New Roman" w:hAnsi="Arial" w:cs="Arial"/>
                <w:sz w:val="20"/>
                <w:szCs w:val="20"/>
              </w:rPr>
              <w:lastRenderedPageBreak/>
              <w:t>Convenios Internacionales.</w:t>
            </w:r>
          </w:p>
        </w:tc>
      </w:tr>
      <w:tr w:rsidR="006F173A">
        <w:tc>
          <w:tcPr>
            <w:tcW w:w="7087" w:type="dxa"/>
            <w:tcBorders>
              <w:top w:val="single" w:sz="4" w:space="0" w:color="00000A"/>
              <w:left w:val="single" w:sz="2" w:space="0" w:color="000001"/>
              <w:bottom w:val="single" w:sz="2" w:space="0" w:color="000001"/>
              <w:right w:val="single" w:sz="2" w:space="0" w:color="000001"/>
            </w:tcBorders>
            <w:shd w:val="clear" w:color="auto" w:fill="auto"/>
            <w:tcMar>
              <w:left w:w="49" w:type="dxa"/>
            </w:tcMar>
          </w:tcPr>
          <w:p w:rsidR="006F173A" w:rsidRDefault="00633509">
            <w:pPr>
              <w:pStyle w:val="Contenidodelatabla"/>
              <w:jc w:val="both"/>
              <w:rPr>
                <w:rFonts w:ascii="Arial" w:eastAsia="Times New Roman" w:hAnsi="Arial" w:cs="Arial"/>
                <w:sz w:val="20"/>
                <w:szCs w:val="20"/>
              </w:rPr>
            </w:pPr>
            <w:r>
              <w:rPr>
                <w:rFonts w:ascii="Arial" w:eastAsia="SimSun" w:hAnsi="Arial" w:cs="Arial"/>
                <w:sz w:val="20"/>
                <w:szCs w:val="20"/>
              </w:rPr>
              <w:lastRenderedPageBreak/>
              <w:t>5- Reconocer</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importancia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acciones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gestiona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Poder</w:t>
            </w:r>
            <w:r>
              <w:rPr>
                <w:rFonts w:ascii="Arial" w:eastAsia="Times New Roman" w:hAnsi="Arial" w:cs="Arial"/>
                <w:sz w:val="20"/>
                <w:szCs w:val="20"/>
              </w:rPr>
              <w:t xml:space="preserve"> </w:t>
            </w:r>
            <w:r>
              <w:rPr>
                <w:rFonts w:ascii="Arial" w:hAnsi="Arial" w:cs="Arial"/>
                <w:sz w:val="20"/>
                <w:szCs w:val="20"/>
              </w:rPr>
              <w:t>Judicial</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cada</w:t>
            </w:r>
            <w:r>
              <w:rPr>
                <w:rFonts w:ascii="Arial" w:eastAsia="Times New Roman" w:hAnsi="Arial" w:cs="Arial"/>
                <w:sz w:val="20"/>
                <w:szCs w:val="20"/>
              </w:rPr>
              <w:t xml:space="preserve"> </w:t>
            </w:r>
            <w:r>
              <w:rPr>
                <w:rFonts w:ascii="Arial" w:hAnsi="Arial" w:cs="Arial"/>
                <w:sz w:val="20"/>
                <w:szCs w:val="20"/>
              </w:rPr>
              <w:t>una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poblaciones</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 xml:space="preserve">. </w:t>
            </w:r>
            <w:r>
              <w:rPr>
                <w:rFonts w:ascii="Arial" w:hAnsi="Arial" w:cs="Arial"/>
                <w:sz w:val="20"/>
                <w:szCs w:val="20"/>
              </w:rPr>
              <w:t>Especial</w:t>
            </w:r>
            <w:r>
              <w:rPr>
                <w:rFonts w:ascii="Arial" w:eastAsia="Times New Roman" w:hAnsi="Arial" w:cs="Arial"/>
                <w:sz w:val="20"/>
                <w:szCs w:val="20"/>
              </w:rPr>
              <w:t xml:space="preserve"> </w:t>
            </w:r>
            <w:r>
              <w:rPr>
                <w:rFonts w:ascii="Arial" w:hAnsi="Arial" w:cs="Arial"/>
                <w:sz w:val="20"/>
                <w:szCs w:val="20"/>
              </w:rPr>
              <w:t>referencia</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mujeres</w:t>
            </w:r>
            <w:r>
              <w:rPr>
                <w:rFonts w:ascii="Arial" w:eastAsia="Times New Roman" w:hAnsi="Arial" w:cs="Arial"/>
                <w:sz w:val="20"/>
                <w:szCs w:val="20"/>
              </w:rPr>
              <w:t xml:space="preserve">, </w:t>
            </w:r>
            <w:r>
              <w:rPr>
                <w:rFonts w:ascii="Arial" w:hAnsi="Arial" w:cs="Arial"/>
                <w:sz w:val="20"/>
                <w:szCs w:val="20"/>
              </w:rPr>
              <w:t>niños</w:t>
            </w:r>
            <w:r>
              <w:rPr>
                <w:rFonts w:ascii="Arial" w:eastAsia="Times New Roman" w:hAnsi="Arial" w:cs="Arial"/>
                <w:sz w:val="20"/>
                <w:szCs w:val="20"/>
              </w:rPr>
              <w:t xml:space="preserve">, </w:t>
            </w:r>
            <w:r>
              <w:rPr>
                <w:rFonts w:ascii="Arial" w:hAnsi="Arial" w:cs="Arial"/>
                <w:sz w:val="20"/>
                <w:szCs w:val="20"/>
              </w:rPr>
              <w:t>niñas</w:t>
            </w:r>
            <w:r>
              <w:rPr>
                <w:rFonts w:ascii="Arial" w:eastAsia="Times New Roman" w:hAnsi="Arial" w:cs="Arial"/>
                <w:sz w:val="20"/>
                <w:szCs w:val="20"/>
              </w:rPr>
              <w:t xml:space="preserve">, </w:t>
            </w:r>
            <w:r>
              <w:rPr>
                <w:rFonts w:ascii="Arial" w:hAnsi="Arial" w:cs="Arial"/>
                <w:sz w:val="20"/>
                <w:szCs w:val="20"/>
              </w:rPr>
              <w:t>adolescentes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menores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edad</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conflicto</w:t>
            </w:r>
            <w:r>
              <w:rPr>
                <w:rFonts w:ascii="Arial" w:eastAsia="Times New Roman" w:hAnsi="Arial" w:cs="Arial"/>
                <w:sz w:val="20"/>
                <w:szCs w:val="20"/>
              </w:rPr>
              <w:t xml:space="preserve"> </w:t>
            </w:r>
            <w:r>
              <w:rPr>
                <w:rFonts w:ascii="Arial" w:hAnsi="Arial" w:cs="Arial"/>
                <w:sz w:val="20"/>
                <w:szCs w:val="20"/>
              </w:rPr>
              <w:t>con</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Ley</w:t>
            </w:r>
            <w:r>
              <w:rPr>
                <w:rFonts w:ascii="Arial" w:eastAsia="Times New Roman" w:hAnsi="Arial" w:cs="Arial"/>
                <w:sz w:val="20"/>
                <w:szCs w:val="20"/>
              </w:rPr>
              <w:t xml:space="preserve"> </w:t>
            </w:r>
            <w:r>
              <w:rPr>
                <w:rFonts w:ascii="Arial" w:hAnsi="Arial" w:cs="Arial"/>
                <w:sz w:val="20"/>
                <w:szCs w:val="20"/>
              </w:rPr>
              <w:t>Penal</w:t>
            </w:r>
            <w:r>
              <w:rPr>
                <w:rFonts w:ascii="Arial" w:eastAsia="Times New Roman" w:hAnsi="Arial" w:cs="Arial"/>
                <w:sz w:val="20"/>
                <w:szCs w:val="20"/>
              </w:rPr>
              <w:t xml:space="preserve"> </w:t>
            </w:r>
            <w:r>
              <w:rPr>
                <w:rFonts w:ascii="Arial" w:hAnsi="Arial" w:cs="Arial"/>
                <w:sz w:val="20"/>
                <w:szCs w:val="20"/>
              </w:rPr>
              <w:t>Juvenil</w:t>
            </w:r>
            <w:r>
              <w:rPr>
                <w:rFonts w:ascii="Arial" w:eastAsia="Times New Roman" w:hAnsi="Arial" w:cs="Arial"/>
                <w:sz w:val="20"/>
                <w:szCs w:val="20"/>
              </w:rPr>
              <w:t>.</w:t>
            </w:r>
          </w:p>
          <w:p w:rsidR="006F173A" w:rsidRDefault="006F173A">
            <w:pPr>
              <w:pStyle w:val="Contenidodelatabla"/>
              <w:jc w:val="both"/>
              <w:rPr>
                <w:rFonts w:ascii="Arial" w:hAnsi="Arial" w:cs="Arial"/>
                <w:sz w:val="20"/>
                <w:szCs w:val="20"/>
              </w:rPr>
            </w:pPr>
          </w:p>
          <w:p w:rsidR="006F173A" w:rsidRDefault="006F173A">
            <w:pPr>
              <w:pStyle w:val="Contenidodelatabla"/>
              <w:jc w:val="both"/>
              <w:rPr>
                <w:rFonts w:ascii="Arial" w:hAnsi="Arial" w:cs="Arial"/>
                <w:sz w:val="20"/>
                <w:szCs w:val="20"/>
              </w:rPr>
            </w:pPr>
          </w:p>
          <w:p w:rsidR="006F173A" w:rsidRDefault="006F173A">
            <w:pPr>
              <w:pStyle w:val="Contenidodelatabla"/>
              <w:jc w:val="both"/>
              <w:rPr>
                <w:rFonts w:ascii="Arial" w:hAnsi="Arial" w:cs="Arial"/>
                <w:sz w:val="20"/>
                <w:szCs w:val="20"/>
              </w:rPr>
            </w:pPr>
          </w:p>
        </w:tc>
        <w:tc>
          <w:tcPr>
            <w:tcW w:w="6524" w:type="dxa"/>
            <w:tcBorders>
              <w:top w:val="single" w:sz="4" w:space="0" w:color="00000A"/>
              <w:left w:val="single" w:sz="2" w:space="0" w:color="000001"/>
              <w:bottom w:val="single" w:sz="2" w:space="0" w:color="000001"/>
              <w:right w:val="single" w:sz="2" w:space="0" w:color="000001"/>
            </w:tcBorders>
            <w:shd w:val="clear" w:color="auto" w:fill="auto"/>
            <w:tcMar>
              <w:left w:w="49" w:type="dxa"/>
            </w:tcMar>
          </w:tcPr>
          <w:p w:rsidR="006F173A" w:rsidRDefault="00633509">
            <w:pPr>
              <w:pStyle w:val="Contenidodelatabla"/>
              <w:numPr>
                <w:ilvl w:val="0"/>
                <w:numId w:val="14"/>
              </w:numPr>
              <w:ind w:left="360"/>
              <w:jc w:val="both"/>
              <w:rPr>
                <w:rFonts w:ascii="Arial" w:hAnsi="Arial" w:cs="Arial"/>
                <w:sz w:val="20"/>
                <w:szCs w:val="20"/>
              </w:rPr>
            </w:pPr>
            <w:r>
              <w:rPr>
                <w:rFonts w:ascii="Arial" w:hAnsi="Arial" w:cs="Arial"/>
                <w:sz w:val="20"/>
                <w:szCs w:val="20"/>
              </w:rPr>
              <w:t>Política</w:t>
            </w:r>
            <w:r>
              <w:rPr>
                <w:rFonts w:ascii="Arial" w:eastAsia="Times New Roman" w:hAnsi="Arial" w:cs="Arial"/>
                <w:sz w:val="20"/>
                <w:szCs w:val="20"/>
              </w:rPr>
              <w:t xml:space="preserve"> </w:t>
            </w:r>
            <w:r>
              <w:rPr>
                <w:rFonts w:ascii="Arial" w:hAnsi="Arial" w:cs="Arial"/>
                <w:sz w:val="20"/>
                <w:szCs w:val="20"/>
              </w:rPr>
              <w:t>Institucional</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A</w:t>
            </w:r>
            <w:r>
              <w:rPr>
                <w:rFonts w:ascii="Arial" w:hAnsi="Arial" w:cs="Arial"/>
                <w:sz w:val="20"/>
                <w:szCs w:val="20"/>
              </w:rPr>
              <w:t>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niños</w:t>
            </w:r>
            <w:r>
              <w:rPr>
                <w:rFonts w:ascii="Arial" w:eastAsia="Times New Roman" w:hAnsi="Arial" w:cs="Arial"/>
                <w:sz w:val="20"/>
                <w:szCs w:val="20"/>
              </w:rPr>
              <w:t xml:space="preserve">, </w:t>
            </w:r>
            <w:r>
              <w:rPr>
                <w:rFonts w:ascii="Arial" w:hAnsi="Arial" w:cs="Arial"/>
                <w:sz w:val="20"/>
                <w:szCs w:val="20"/>
              </w:rPr>
              <w:t>niñas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adolescentes.</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14"/>
              </w:numPr>
              <w:ind w:left="360"/>
              <w:jc w:val="both"/>
              <w:rPr>
                <w:rFonts w:ascii="Arial" w:hAnsi="Arial" w:cs="Arial"/>
                <w:sz w:val="20"/>
                <w:szCs w:val="20"/>
              </w:rPr>
            </w:pPr>
            <w:r>
              <w:rPr>
                <w:rFonts w:ascii="Arial" w:hAnsi="Arial" w:cs="Arial"/>
                <w:sz w:val="20"/>
                <w:szCs w:val="20"/>
              </w:rPr>
              <w:t>Política</w:t>
            </w:r>
            <w:r>
              <w:rPr>
                <w:rFonts w:ascii="Arial" w:eastAsia="Times New Roman" w:hAnsi="Arial" w:cs="Arial"/>
                <w:sz w:val="20"/>
                <w:szCs w:val="20"/>
              </w:rPr>
              <w:t xml:space="preserve"> </w:t>
            </w:r>
            <w:r>
              <w:rPr>
                <w:rFonts w:ascii="Arial" w:hAnsi="Arial" w:cs="Arial"/>
                <w:sz w:val="20"/>
                <w:szCs w:val="20"/>
              </w:rPr>
              <w:t>del</w:t>
            </w:r>
            <w:r>
              <w:rPr>
                <w:rFonts w:ascii="Arial" w:eastAsia="Times New Roman" w:hAnsi="Arial" w:cs="Arial"/>
                <w:sz w:val="20"/>
                <w:szCs w:val="20"/>
              </w:rPr>
              <w:t xml:space="preserve"> </w:t>
            </w:r>
            <w:r>
              <w:rPr>
                <w:rFonts w:ascii="Arial" w:hAnsi="Arial" w:cs="Arial"/>
                <w:sz w:val="20"/>
                <w:szCs w:val="20"/>
              </w:rPr>
              <w:t>derecho</w:t>
            </w:r>
            <w:r>
              <w:rPr>
                <w:rFonts w:ascii="Arial" w:eastAsia="Times New Roman" w:hAnsi="Arial" w:cs="Arial"/>
                <w:sz w:val="20"/>
                <w:szCs w:val="20"/>
              </w:rPr>
              <w:t xml:space="preserve"> </w:t>
            </w:r>
            <w:r>
              <w:rPr>
                <w:rFonts w:ascii="Arial" w:hAnsi="Arial" w:cs="Arial"/>
                <w:sz w:val="20"/>
                <w:szCs w:val="20"/>
              </w:rPr>
              <w:t>al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menores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edad</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vulnerabilidad,</w:t>
            </w:r>
            <w:r>
              <w:rPr>
                <w:rFonts w:ascii="Arial" w:eastAsia="Times New Roman" w:hAnsi="Arial" w:cs="Arial"/>
                <w:sz w:val="20"/>
                <w:szCs w:val="20"/>
              </w:rPr>
              <w:t xml:space="preserve"> </w:t>
            </w:r>
            <w:r>
              <w:rPr>
                <w:rFonts w:ascii="Arial" w:hAnsi="Arial" w:cs="Arial"/>
                <w:sz w:val="20"/>
                <w:szCs w:val="20"/>
              </w:rPr>
              <w:t>sometidas</w:t>
            </w:r>
            <w:r>
              <w:rPr>
                <w:rFonts w:ascii="Arial" w:eastAsia="Times New Roman" w:hAnsi="Arial" w:cs="Arial"/>
                <w:sz w:val="20"/>
                <w:szCs w:val="20"/>
              </w:rPr>
              <w:t xml:space="preserve"> </w:t>
            </w:r>
            <w:r>
              <w:rPr>
                <w:rFonts w:ascii="Arial" w:hAnsi="Arial" w:cs="Arial"/>
                <w:sz w:val="20"/>
                <w:szCs w:val="20"/>
              </w:rPr>
              <w:t>al</w:t>
            </w:r>
            <w:r>
              <w:rPr>
                <w:rFonts w:ascii="Arial" w:eastAsia="Times New Roman" w:hAnsi="Arial" w:cs="Arial"/>
                <w:sz w:val="20"/>
                <w:szCs w:val="20"/>
              </w:rPr>
              <w:t xml:space="preserve"> </w:t>
            </w:r>
            <w:r>
              <w:rPr>
                <w:rFonts w:ascii="Arial" w:hAnsi="Arial" w:cs="Arial"/>
                <w:sz w:val="20"/>
                <w:szCs w:val="20"/>
              </w:rPr>
              <w:t>proceso</w:t>
            </w:r>
            <w:r>
              <w:rPr>
                <w:rFonts w:ascii="Arial" w:eastAsia="Times New Roman" w:hAnsi="Arial" w:cs="Arial"/>
                <w:sz w:val="20"/>
                <w:szCs w:val="20"/>
              </w:rPr>
              <w:t xml:space="preserve"> </w:t>
            </w:r>
            <w:r>
              <w:rPr>
                <w:rFonts w:ascii="Arial" w:hAnsi="Arial" w:cs="Arial"/>
                <w:sz w:val="20"/>
                <w:szCs w:val="20"/>
              </w:rPr>
              <w:t>penal</w:t>
            </w:r>
            <w:r>
              <w:rPr>
                <w:rFonts w:ascii="Arial" w:eastAsia="Times New Roman" w:hAnsi="Arial" w:cs="Arial"/>
                <w:sz w:val="20"/>
                <w:szCs w:val="20"/>
              </w:rPr>
              <w:t xml:space="preserve"> </w:t>
            </w:r>
            <w:r>
              <w:rPr>
                <w:rFonts w:ascii="Arial" w:hAnsi="Arial" w:cs="Arial"/>
                <w:sz w:val="20"/>
                <w:szCs w:val="20"/>
              </w:rPr>
              <w:t>juvenil</w:t>
            </w:r>
            <w:r>
              <w:rPr>
                <w:rFonts w:ascii="Arial" w:eastAsia="Times New Roman" w:hAnsi="Arial" w:cs="Arial"/>
                <w:sz w:val="20"/>
                <w:szCs w:val="20"/>
              </w:rPr>
              <w:t xml:space="preserve"> </w:t>
            </w:r>
            <w:r>
              <w:rPr>
                <w:rFonts w:ascii="Arial" w:hAnsi="Arial" w:cs="Arial"/>
                <w:sz w:val="20"/>
                <w:szCs w:val="20"/>
              </w:rPr>
              <w:t>en</w:t>
            </w:r>
            <w:r>
              <w:rPr>
                <w:rFonts w:ascii="Arial" w:eastAsia="Times New Roman" w:hAnsi="Arial" w:cs="Arial"/>
                <w:sz w:val="20"/>
                <w:szCs w:val="20"/>
              </w:rPr>
              <w:t xml:space="preserve"> </w:t>
            </w:r>
            <w:r>
              <w:rPr>
                <w:rFonts w:ascii="Arial" w:hAnsi="Arial" w:cs="Arial"/>
                <w:sz w:val="20"/>
                <w:szCs w:val="20"/>
              </w:rPr>
              <w:t>Costa</w:t>
            </w:r>
            <w:r>
              <w:rPr>
                <w:rFonts w:ascii="Arial" w:eastAsia="Times New Roman" w:hAnsi="Arial" w:cs="Arial"/>
                <w:sz w:val="20"/>
                <w:szCs w:val="20"/>
              </w:rPr>
              <w:t xml:space="preserve"> </w:t>
            </w:r>
            <w:r>
              <w:rPr>
                <w:rFonts w:ascii="Arial" w:hAnsi="Arial" w:cs="Arial"/>
                <w:sz w:val="20"/>
                <w:szCs w:val="20"/>
              </w:rPr>
              <w:t>Rica.</w:t>
            </w:r>
          </w:p>
          <w:p w:rsidR="006F173A" w:rsidRDefault="006F173A">
            <w:pPr>
              <w:ind w:firstLine="567"/>
              <w:jc w:val="both"/>
              <w:rPr>
                <w:rFonts w:ascii="Arial" w:hAnsi="Arial" w:cs="Arial"/>
                <w:b/>
                <w:bCs/>
                <w:sz w:val="20"/>
                <w:szCs w:val="20"/>
                <w:u w:val="single"/>
              </w:rPr>
            </w:pPr>
          </w:p>
          <w:p w:rsidR="006F173A" w:rsidRDefault="00633509">
            <w:pPr>
              <w:pStyle w:val="Prrafodelista"/>
              <w:widowControl/>
              <w:numPr>
                <w:ilvl w:val="0"/>
                <w:numId w:val="8"/>
              </w:numPr>
              <w:suppressAutoHyphens w:val="0"/>
              <w:ind w:left="273"/>
              <w:jc w:val="both"/>
              <w:rPr>
                <w:rFonts w:ascii="Arial" w:hAnsi="Arial" w:cs="Arial"/>
                <w:sz w:val="20"/>
                <w:szCs w:val="20"/>
              </w:rPr>
            </w:pPr>
            <w:r>
              <w:rPr>
                <w:rFonts w:ascii="Arial" w:hAnsi="Arial" w:cs="Arial"/>
                <w:bCs/>
                <w:sz w:val="20"/>
                <w:szCs w:val="20"/>
              </w:rPr>
              <w:t>Circular</w:t>
            </w:r>
            <w:r>
              <w:rPr>
                <w:rFonts w:ascii="Arial" w:eastAsia="Times New Roman" w:hAnsi="Arial" w:cs="Arial"/>
                <w:bCs/>
                <w:sz w:val="20"/>
                <w:szCs w:val="20"/>
              </w:rPr>
              <w:t xml:space="preserve"> </w:t>
            </w:r>
            <w:proofErr w:type="spellStart"/>
            <w:r>
              <w:rPr>
                <w:rFonts w:ascii="Arial" w:hAnsi="Arial" w:cs="Arial"/>
                <w:bCs/>
                <w:sz w:val="20"/>
                <w:szCs w:val="20"/>
              </w:rPr>
              <w:t>N</w:t>
            </w:r>
            <w:r>
              <w:rPr>
                <w:rFonts w:ascii="Arial" w:eastAsia="Times New Roman" w:hAnsi="Arial" w:cs="Arial"/>
                <w:bCs/>
                <w:sz w:val="20"/>
                <w:szCs w:val="20"/>
              </w:rPr>
              <w:t>°</w:t>
            </w:r>
            <w:proofErr w:type="spellEnd"/>
            <w:r>
              <w:rPr>
                <w:rFonts w:ascii="Arial" w:eastAsia="Times New Roman" w:hAnsi="Arial" w:cs="Arial"/>
                <w:bCs/>
                <w:sz w:val="20"/>
                <w:szCs w:val="20"/>
              </w:rPr>
              <w:t xml:space="preserve"> 228-2015 </w:t>
            </w:r>
            <w:r>
              <w:rPr>
                <w:rFonts w:ascii="Arial" w:hAnsi="Arial" w:cs="Arial"/>
                <w:sz w:val="20"/>
                <w:szCs w:val="20"/>
              </w:rPr>
              <w:t>Protocolo</w:t>
            </w:r>
            <w:r>
              <w:rPr>
                <w:rFonts w:ascii="Arial" w:eastAsia="Times New Roman" w:hAnsi="Arial" w:cs="Arial"/>
                <w:sz w:val="20"/>
                <w:szCs w:val="20"/>
              </w:rPr>
              <w:t xml:space="preserve"> </w:t>
            </w:r>
            <w:r>
              <w:rPr>
                <w:rFonts w:ascii="Arial" w:hAnsi="Arial" w:cs="Arial"/>
                <w:sz w:val="20"/>
                <w:szCs w:val="20"/>
              </w:rPr>
              <w:t>actuación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Juvenil</w:t>
            </w:r>
            <w:r>
              <w:rPr>
                <w:rFonts w:ascii="Arial" w:eastAsia="Times New Roman" w:hAnsi="Arial" w:cs="Arial"/>
                <w:sz w:val="20"/>
                <w:szCs w:val="20"/>
              </w:rPr>
              <w:t xml:space="preserve"> </w:t>
            </w:r>
            <w:r>
              <w:rPr>
                <w:rFonts w:ascii="Arial" w:hAnsi="Arial" w:cs="Arial"/>
                <w:sz w:val="20"/>
                <w:szCs w:val="20"/>
              </w:rPr>
              <w:t>Restaurativa.</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8"/>
              </w:numPr>
              <w:ind w:left="273"/>
              <w:jc w:val="both"/>
              <w:rPr>
                <w:rFonts w:ascii="Arial" w:hAnsi="Arial" w:cs="Arial"/>
                <w:bCs/>
                <w:iCs/>
                <w:sz w:val="20"/>
                <w:szCs w:val="20"/>
              </w:rPr>
            </w:pPr>
            <w:r>
              <w:rPr>
                <w:rFonts w:ascii="Arial" w:hAnsi="Arial" w:cs="Arial"/>
                <w:color w:val="000000"/>
                <w:sz w:val="20"/>
                <w:szCs w:val="20"/>
              </w:rPr>
              <w:t>Circular</w:t>
            </w:r>
            <w:r>
              <w:rPr>
                <w:rFonts w:ascii="Arial" w:eastAsia="Times New Roman" w:hAnsi="Arial" w:cs="Arial"/>
                <w:color w:val="000000"/>
                <w:sz w:val="20"/>
                <w:szCs w:val="20"/>
              </w:rPr>
              <w:t xml:space="preserve"> </w:t>
            </w:r>
            <w:proofErr w:type="spellStart"/>
            <w:r>
              <w:rPr>
                <w:rFonts w:ascii="Arial" w:hAnsi="Arial" w:cs="Arial"/>
                <w:color w:val="000000"/>
                <w:sz w:val="20"/>
                <w:szCs w:val="20"/>
              </w:rPr>
              <w:t>N</w:t>
            </w:r>
            <w:r>
              <w:rPr>
                <w:rFonts w:ascii="Arial" w:eastAsia="Times New Roman" w:hAnsi="Arial" w:cs="Arial"/>
                <w:color w:val="000000"/>
                <w:sz w:val="20"/>
                <w:szCs w:val="20"/>
              </w:rPr>
              <w:t>°</w:t>
            </w:r>
            <w:proofErr w:type="spellEnd"/>
            <w:r>
              <w:rPr>
                <w:rFonts w:ascii="Arial" w:eastAsia="Times New Roman" w:hAnsi="Arial" w:cs="Arial"/>
                <w:color w:val="000000"/>
                <w:sz w:val="20"/>
                <w:szCs w:val="20"/>
              </w:rPr>
              <w:t xml:space="preserve"> 230-2015 </w:t>
            </w:r>
            <w:r>
              <w:rPr>
                <w:rFonts w:ascii="Arial" w:hAnsi="Arial" w:cs="Arial"/>
                <w:bCs/>
                <w:iCs/>
                <w:sz w:val="20"/>
                <w:szCs w:val="20"/>
              </w:rPr>
              <w:t>Red</w:t>
            </w:r>
            <w:r>
              <w:rPr>
                <w:rFonts w:ascii="Arial" w:eastAsia="Times New Roman" w:hAnsi="Arial" w:cs="Arial"/>
                <w:bCs/>
                <w:iCs/>
                <w:sz w:val="20"/>
                <w:szCs w:val="20"/>
              </w:rPr>
              <w:t xml:space="preserve"> </w:t>
            </w:r>
            <w:r>
              <w:rPr>
                <w:rFonts w:ascii="Arial" w:hAnsi="Arial" w:cs="Arial"/>
                <w:bCs/>
                <w:iCs/>
                <w:sz w:val="20"/>
                <w:szCs w:val="20"/>
              </w:rPr>
              <w:t>de</w:t>
            </w:r>
            <w:r>
              <w:rPr>
                <w:rFonts w:ascii="Arial" w:eastAsia="Times New Roman" w:hAnsi="Arial" w:cs="Arial"/>
                <w:bCs/>
                <w:iCs/>
                <w:sz w:val="20"/>
                <w:szCs w:val="20"/>
              </w:rPr>
              <w:t xml:space="preserve"> </w:t>
            </w:r>
            <w:r>
              <w:rPr>
                <w:rFonts w:ascii="Arial" w:hAnsi="Arial" w:cs="Arial"/>
                <w:bCs/>
                <w:iCs/>
                <w:sz w:val="20"/>
                <w:szCs w:val="20"/>
              </w:rPr>
              <w:t>Apoyo</w:t>
            </w:r>
            <w:r>
              <w:rPr>
                <w:rFonts w:ascii="Arial" w:eastAsia="Times New Roman" w:hAnsi="Arial" w:cs="Arial"/>
                <w:bCs/>
                <w:iCs/>
                <w:sz w:val="20"/>
                <w:szCs w:val="20"/>
              </w:rPr>
              <w:t xml:space="preserve"> </w:t>
            </w:r>
            <w:r>
              <w:rPr>
                <w:rFonts w:ascii="Arial" w:hAnsi="Arial" w:cs="Arial"/>
                <w:bCs/>
                <w:iCs/>
                <w:sz w:val="20"/>
                <w:szCs w:val="20"/>
              </w:rPr>
              <w:t>Interinstitucional</w:t>
            </w:r>
            <w:r>
              <w:rPr>
                <w:rFonts w:ascii="Arial" w:eastAsia="Times New Roman" w:hAnsi="Arial" w:cs="Arial"/>
                <w:bCs/>
                <w:iCs/>
                <w:sz w:val="20"/>
                <w:szCs w:val="20"/>
              </w:rPr>
              <w:t xml:space="preserve"> </w:t>
            </w:r>
            <w:r>
              <w:rPr>
                <w:rFonts w:ascii="Arial" w:hAnsi="Arial" w:cs="Arial"/>
                <w:bCs/>
                <w:iCs/>
                <w:sz w:val="20"/>
                <w:szCs w:val="20"/>
              </w:rPr>
              <w:t>para</w:t>
            </w:r>
            <w:r>
              <w:rPr>
                <w:rFonts w:ascii="Arial" w:eastAsia="Times New Roman" w:hAnsi="Arial" w:cs="Arial"/>
                <w:bCs/>
                <w:iCs/>
                <w:sz w:val="20"/>
                <w:szCs w:val="20"/>
              </w:rPr>
              <w:t xml:space="preserve"> </w:t>
            </w:r>
            <w:r>
              <w:rPr>
                <w:rFonts w:ascii="Arial" w:hAnsi="Arial" w:cs="Arial"/>
                <w:bCs/>
                <w:iCs/>
                <w:sz w:val="20"/>
                <w:szCs w:val="20"/>
              </w:rPr>
              <w:t>la</w:t>
            </w:r>
            <w:r>
              <w:rPr>
                <w:rFonts w:ascii="Arial" w:eastAsia="Times New Roman" w:hAnsi="Arial" w:cs="Arial"/>
                <w:bCs/>
                <w:iCs/>
                <w:sz w:val="20"/>
                <w:szCs w:val="20"/>
              </w:rPr>
              <w:t xml:space="preserve"> </w:t>
            </w:r>
            <w:r>
              <w:rPr>
                <w:rFonts w:ascii="Arial" w:hAnsi="Arial" w:cs="Arial"/>
                <w:bCs/>
                <w:iCs/>
                <w:sz w:val="20"/>
                <w:szCs w:val="20"/>
              </w:rPr>
              <w:t>aplicación</w:t>
            </w:r>
            <w:r>
              <w:rPr>
                <w:rFonts w:ascii="Arial" w:eastAsia="Times New Roman" w:hAnsi="Arial" w:cs="Arial"/>
                <w:bCs/>
                <w:iCs/>
                <w:sz w:val="20"/>
                <w:szCs w:val="20"/>
              </w:rPr>
              <w:t xml:space="preserve"> </w:t>
            </w:r>
            <w:r>
              <w:rPr>
                <w:rFonts w:ascii="Arial" w:hAnsi="Arial" w:cs="Arial"/>
                <w:bCs/>
                <w:iCs/>
                <w:sz w:val="20"/>
                <w:szCs w:val="20"/>
              </w:rPr>
              <w:t>de</w:t>
            </w:r>
            <w:r>
              <w:rPr>
                <w:rFonts w:ascii="Arial" w:eastAsia="Times New Roman" w:hAnsi="Arial" w:cs="Arial"/>
                <w:bCs/>
                <w:iCs/>
                <w:sz w:val="20"/>
                <w:szCs w:val="20"/>
              </w:rPr>
              <w:t xml:space="preserve"> </w:t>
            </w:r>
            <w:r>
              <w:rPr>
                <w:rFonts w:ascii="Arial" w:hAnsi="Arial" w:cs="Arial"/>
                <w:bCs/>
                <w:iCs/>
                <w:sz w:val="20"/>
                <w:szCs w:val="20"/>
              </w:rPr>
              <w:t>las</w:t>
            </w:r>
            <w:r>
              <w:rPr>
                <w:rFonts w:ascii="Arial" w:eastAsia="Times New Roman" w:hAnsi="Arial" w:cs="Arial"/>
                <w:bCs/>
                <w:iCs/>
                <w:sz w:val="20"/>
                <w:szCs w:val="20"/>
              </w:rPr>
              <w:t xml:space="preserve"> </w:t>
            </w:r>
            <w:r>
              <w:rPr>
                <w:rFonts w:ascii="Arial" w:hAnsi="Arial" w:cs="Arial"/>
                <w:bCs/>
                <w:iCs/>
                <w:sz w:val="20"/>
                <w:szCs w:val="20"/>
              </w:rPr>
              <w:t>salidas</w:t>
            </w:r>
            <w:r>
              <w:rPr>
                <w:rFonts w:ascii="Arial" w:eastAsia="Times New Roman" w:hAnsi="Arial" w:cs="Arial"/>
                <w:bCs/>
                <w:iCs/>
                <w:sz w:val="20"/>
                <w:szCs w:val="20"/>
              </w:rPr>
              <w:t xml:space="preserve"> </w:t>
            </w:r>
            <w:r>
              <w:rPr>
                <w:rFonts w:ascii="Arial" w:hAnsi="Arial" w:cs="Arial"/>
                <w:bCs/>
                <w:iCs/>
                <w:sz w:val="20"/>
                <w:szCs w:val="20"/>
              </w:rPr>
              <w:t>alternativas</w:t>
            </w:r>
            <w:r>
              <w:rPr>
                <w:rFonts w:ascii="Arial" w:eastAsia="Times New Roman" w:hAnsi="Arial" w:cs="Arial"/>
                <w:bCs/>
                <w:iCs/>
                <w:sz w:val="20"/>
                <w:szCs w:val="20"/>
              </w:rPr>
              <w:t xml:space="preserve"> </w:t>
            </w:r>
            <w:r>
              <w:rPr>
                <w:rFonts w:ascii="Arial" w:hAnsi="Arial" w:cs="Arial"/>
                <w:bCs/>
                <w:iCs/>
                <w:sz w:val="20"/>
                <w:szCs w:val="20"/>
              </w:rPr>
              <w:t>en</w:t>
            </w:r>
            <w:r>
              <w:rPr>
                <w:rFonts w:ascii="Arial" w:eastAsia="Times New Roman" w:hAnsi="Arial" w:cs="Arial"/>
                <w:bCs/>
                <w:iCs/>
                <w:sz w:val="20"/>
                <w:szCs w:val="20"/>
              </w:rPr>
              <w:t xml:space="preserve"> </w:t>
            </w:r>
            <w:r>
              <w:rPr>
                <w:rFonts w:ascii="Arial" w:hAnsi="Arial" w:cs="Arial"/>
                <w:bCs/>
                <w:iCs/>
                <w:sz w:val="20"/>
                <w:szCs w:val="20"/>
              </w:rPr>
              <w:t>el</w:t>
            </w:r>
            <w:r>
              <w:rPr>
                <w:rFonts w:ascii="Arial" w:eastAsia="Times New Roman" w:hAnsi="Arial" w:cs="Arial"/>
                <w:bCs/>
                <w:iCs/>
                <w:sz w:val="20"/>
                <w:szCs w:val="20"/>
              </w:rPr>
              <w:t xml:space="preserve"> </w:t>
            </w:r>
            <w:r>
              <w:rPr>
                <w:rFonts w:ascii="Arial" w:hAnsi="Arial" w:cs="Arial"/>
                <w:bCs/>
                <w:iCs/>
                <w:sz w:val="20"/>
                <w:szCs w:val="20"/>
              </w:rPr>
              <w:t>sistema</w:t>
            </w:r>
            <w:r>
              <w:rPr>
                <w:rFonts w:ascii="Arial" w:eastAsia="Times New Roman" w:hAnsi="Arial" w:cs="Arial"/>
                <w:bCs/>
                <w:iCs/>
                <w:sz w:val="20"/>
                <w:szCs w:val="20"/>
              </w:rPr>
              <w:t xml:space="preserve"> </w:t>
            </w:r>
            <w:r>
              <w:rPr>
                <w:rFonts w:ascii="Arial" w:hAnsi="Arial" w:cs="Arial"/>
                <w:bCs/>
                <w:iCs/>
                <w:sz w:val="20"/>
                <w:szCs w:val="20"/>
              </w:rPr>
              <w:t>penal</w:t>
            </w:r>
            <w:r>
              <w:rPr>
                <w:rFonts w:ascii="Arial" w:eastAsia="Times New Roman" w:hAnsi="Arial" w:cs="Arial"/>
                <w:bCs/>
                <w:iCs/>
                <w:sz w:val="20"/>
                <w:szCs w:val="20"/>
              </w:rPr>
              <w:t xml:space="preserve"> </w:t>
            </w:r>
            <w:r>
              <w:rPr>
                <w:rFonts w:ascii="Arial" w:hAnsi="Arial" w:cs="Arial"/>
                <w:bCs/>
                <w:iCs/>
                <w:sz w:val="20"/>
                <w:szCs w:val="20"/>
              </w:rPr>
              <w:t>juvenil.</w:t>
            </w:r>
          </w:p>
          <w:p w:rsidR="006F173A" w:rsidRDefault="006F173A">
            <w:pPr>
              <w:pStyle w:val="Contenidodelatabla"/>
              <w:jc w:val="both"/>
              <w:rPr>
                <w:rFonts w:ascii="Arial" w:hAnsi="Arial" w:cs="Arial"/>
                <w:bCs/>
                <w:iCs/>
                <w:sz w:val="20"/>
                <w:szCs w:val="20"/>
              </w:rPr>
            </w:pPr>
          </w:p>
          <w:p w:rsidR="006F173A" w:rsidRDefault="00633509">
            <w:pPr>
              <w:pStyle w:val="Contenidodelatabla"/>
              <w:numPr>
                <w:ilvl w:val="0"/>
                <w:numId w:val="8"/>
              </w:numPr>
              <w:ind w:left="273"/>
              <w:jc w:val="both"/>
              <w:rPr>
                <w:rFonts w:ascii="Arial" w:hAnsi="Arial" w:cs="Arial"/>
                <w:sz w:val="20"/>
                <w:szCs w:val="20"/>
              </w:rPr>
            </w:pPr>
            <w:r>
              <w:rPr>
                <w:rFonts w:ascii="Arial" w:hAnsi="Arial" w:cs="Arial"/>
                <w:bCs/>
                <w:iCs/>
                <w:sz w:val="20"/>
                <w:szCs w:val="20"/>
              </w:rPr>
              <w:t>Circular</w:t>
            </w:r>
            <w:r>
              <w:rPr>
                <w:rFonts w:ascii="Arial" w:eastAsia="Times New Roman" w:hAnsi="Arial" w:cs="Arial"/>
                <w:bCs/>
                <w:iCs/>
                <w:sz w:val="20"/>
                <w:szCs w:val="20"/>
              </w:rPr>
              <w:t xml:space="preserve"> </w:t>
            </w:r>
            <w:proofErr w:type="spellStart"/>
            <w:r>
              <w:rPr>
                <w:rFonts w:ascii="Arial" w:hAnsi="Arial" w:cs="Arial"/>
                <w:bCs/>
                <w:iCs/>
                <w:sz w:val="20"/>
                <w:szCs w:val="20"/>
              </w:rPr>
              <w:t>N</w:t>
            </w:r>
            <w:r>
              <w:rPr>
                <w:rFonts w:ascii="Arial" w:eastAsia="Times New Roman" w:hAnsi="Arial" w:cs="Arial"/>
                <w:bCs/>
                <w:iCs/>
                <w:sz w:val="20"/>
                <w:szCs w:val="20"/>
              </w:rPr>
              <w:t>°</w:t>
            </w:r>
            <w:proofErr w:type="spellEnd"/>
            <w:r>
              <w:rPr>
                <w:rFonts w:ascii="Arial" w:eastAsia="Times New Roman" w:hAnsi="Arial" w:cs="Arial"/>
                <w:bCs/>
                <w:iCs/>
                <w:sz w:val="20"/>
                <w:szCs w:val="20"/>
              </w:rPr>
              <w:t xml:space="preserve"> 50-2016</w:t>
            </w:r>
            <w:r>
              <w:rPr>
                <w:rFonts w:ascii="Arial" w:eastAsia="Times New Roman" w:hAnsi="Arial" w:cs="Arial"/>
                <w:sz w:val="20"/>
                <w:szCs w:val="20"/>
              </w:rPr>
              <w:t xml:space="preserve"> </w:t>
            </w:r>
            <w:r>
              <w:rPr>
                <w:rFonts w:ascii="Arial" w:hAnsi="Arial" w:cs="Arial"/>
                <w:sz w:val="20"/>
                <w:szCs w:val="20"/>
              </w:rPr>
              <w:t>Juezas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Jueces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Juzgados</w:t>
            </w:r>
            <w:r>
              <w:rPr>
                <w:rFonts w:ascii="Arial" w:eastAsia="Times New Roman" w:hAnsi="Arial" w:cs="Arial"/>
                <w:sz w:val="20"/>
                <w:szCs w:val="20"/>
              </w:rPr>
              <w:t xml:space="preserve"> </w:t>
            </w:r>
            <w:r>
              <w:rPr>
                <w:rFonts w:ascii="Arial" w:hAnsi="Arial" w:cs="Arial"/>
                <w:sz w:val="20"/>
                <w:szCs w:val="20"/>
              </w:rPr>
              <w:t>Penales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Adultos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Juzgados</w:t>
            </w:r>
            <w:r>
              <w:rPr>
                <w:rFonts w:ascii="Arial" w:eastAsia="Times New Roman" w:hAnsi="Arial" w:cs="Arial"/>
                <w:sz w:val="20"/>
                <w:szCs w:val="20"/>
              </w:rPr>
              <w:t xml:space="preserve"> </w:t>
            </w:r>
            <w:r>
              <w:rPr>
                <w:rFonts w:ascii="Arial" w:hAnsi="Arial" w:cs="Arial"/>
                <w:sz w:val="20"/>
                <w:szCs w:val="20"/>
              </w:rPr>
              <w:t>Penales</w:t>
            </w:r>
            <w:r>
              <w:rPr>
                <w:rFonts w:ascii="Arial" w:eastAsia="Times New Roman" w:hAnsi="Arial" w:cs="Arial"/>
                <w:sz w:val="20"/>
                <w:szCs w:val="20"/>
              </w:rPr>
              <w:t xml:space="preserve"> </w:t>
            </w:r>
            <w:r>
              <w:rPr>
                <w:rFonts w:ascii="Arial" w:hAnsi="Arial" w:cs="Arial"/>
                <w:sz w:val="20"/>
                <w:szCs w:val="20"/>
              </w:rPr>
              <w:t>Juveniles</w:t>
            </w:r>
            <w:r>
              <w:rPr>
                <w:rFonts w:ascii="Arial" w:eastAsia="Times New Roman" w:hAnsi="Arial" w:cs="Arial"/>
                <w:sz w:val="20"/>
                <w:szCs w:val="20"/>
              </w:rPr>
              <w:t xml:space="preserve"> </w:t>
            </w:r>
            <w:r>
              <w:rPr>
                <w:rFonts w:ascii="Arial" w:hAnsi="Arial" w:cs="Arial"/>
                <w:sz w:val="20"/>
                <w:szCs w:val="20"/>
              </w:rPr>
              <w:t>que</w:t>
            </w:r>
            <w:r>
              <w:rPr>
                <w:rFonts w:ascii="Arial" w:eastAsia="Times New Roman" w:hAnsi="Arial" w:cs="Arial"/>
                <w:sz w:val="20"/>
                <w:szCs w:val="20"/>
              </w:rPr>
              <w:t xml:space="preserve"> </w:t>
            </w:r>
            <w:r>
              <w:rPr>
                <w:rFonts w:ascii="Arial" w:hAnsi="Arial" w:cs="Arial"/>
                <w:sz w:val="20"/>
                <w:szCs w:val="20"/>
              </w:rPr>
              <w:t>cuenten</w:t>
            </w:r>
            <w:r>
              <w:rPr>
                <w:rFonts w:ascii="Arial" w:eastAsia="Times New Roman" w:hAnsi="Arial" w:cs="Arial"/>
                <w:sz w:val="20"/>
                <w:szCs w:val="20"/>
              </w:rPr>
              <w:t xml:space="preserve"> </w:t>
            </w:r>
            <w:r>
              <w:rPr>
                <w:rFonts w:ascii="Arial" w:hAnsi="Arial" w:cs="Arial"/>
                <w:sz w:val="20"/>
                <w:szCs w:val="20"/>
              </w:rPr>
              <w:t>con</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Programa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Restaurativa</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8"/>
              </w:numPr>
              <w:ind w:left="273"/>
              <w:jc w:val="both"/>
              <w:rPr>
                <w:rFonts w:ascii="Arial" w:hAnsi="Arial" w:cs="Arial"/>
                <w:sz w:val="20"/>
                <w:szCs w:val="20"/>
              </w:rPr>
            </w:pPr>
            <w:r>
              <w:rPr>
                <w:rFonts w:ascii="Arial" w:hAnsi="Arial" w:cs="Arial"/>
                <w:sz w:val="20"/>
                <w:szCs w:val="20"/>
              </w:rPr>
              <w:t xml:space="preserve">Política de Igualdad de Género del Poder Judicial de Costa Rica. </w:t>
            </w:r>
          </w:p>
          <w:p w:rsidR="006F173A" w:rsidRDefault="006F173A">
            <w:pPr>
              <w:pStyle w:val="Prrafodelista"/>
              <w:rPr>
                <w:rFonts w:ascii="Arial" w:hAnsi="Arial" w:cs="Arial"/>
                <w:sz w:val="20"/>
                <w:szCs w:val="20"/>
              </w:rPr>
            </w:pPr>
          </w:p>
          <w:p w:rsidR="006F173A" w:rsidRDefault="006F173A">
            <w:pPr>
              <w:pStyle w:val="Contenidodelatabla"/>
              <w:ind w:left="273"/>
              <w:jc w:val="both"/>
              <w:rPr>
                <w:rFonts w:ascii="Arial" w:hAnsi="Arial" w:cs="Arial"/>
                <w:sz w:val="20"/>
                <w:szCs w:val="20"/>
              </w:rPr>
            </w:pPr>
          </w:p>
        </w:tc>
      </w:tr>
      <w:tr w:rsidR="006F173A">
        <w:tc>
          <w:tcPr>
            <w:tcW w:w="7087" w:type="dxa"/>
            <w:tcBorders>
              <w:top w:val="single" w:sz="2" w:space="0" w:color="000001"/>
              <w:left w:val="single" w:sz="2" w:space="0" w:color="000001"/>
              <w:bottom w:val="single" w:sz="2" w:space="0" w:color="000001"/>
            </w:tcBorders>
            <w:shd w:val="clear" w:color="auto" w:fill="auto"/>
            <w:tcMar>
              <w:left w:w="51" w:type="dxa"/>
            </w:tcMar>
          </w:tcPr>
          <w:p w:rsidR="006F173A" w:rsidRDefault="00633509">
            <w:pPr>
              <w:pStyle w:val="Contenidodelatabla"/>
              <w:jc w:val="both"/>
              <w:rPr>
                <w:rFonts w:ascii="Arial" w:eastAsia="SimSun" w:hAnsi="Arial" w:cs="Arial"/>
                <w:sz w:val="20"/>
                <w:szCs w:val="20"/>
              </w:rPr>
            </w:pPr>
            <w:r>
              <w:rPr>
                <w:rFonts w:ascii="Arial" w:eastAsia="SimSun" w:hAnsi="Arial" w:cs="Arial"/>
                <w:sz w:val="20"/>
                <w:szCs w:val="20"/>
              </w:rPr>
              <w:t xml:space="preserve">6- Reconocer lineamientos emitidos por el Poder Judicial de Costa Rica por medio de circulares, políticas e instrumentos asociados a la tramitación de procesos judiciales, en los cuales participan personas usuarias y personal institucional en condición de </w:t>
            </w:r>
            <w:r>
              <w:rPr>
                <w:rFonts w:ascii="Arial" w:eastAsia="SimSun" w:hAnsi="Arial" w:cs="Arial"/>
                <w:sz w:val="20"/>
                <w:szCs w:val="20"/>
              </w:rPr>
              <w:t xml:space="preserve">discapacidad, considerando la existencia de ajustes razonables. </w:t>
            </w:r>
          </w:p>
        </w:tc>
        <w:tc>
          <w:tcPr>
            <w:tcW w:w="65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33509">
            <w:pPr>
              <w:pStyle w:val="Contenidodelatabla"/>
              <w:numPr>
                <w:ilvl w:val="0"/>
                <w:numId w:val="9"/>
              </w:numPr>
              <w:ind w:left="360"/>
              <w:jc w:val="both"/>
              <w:rPr>
                <w:rFonts w:ascii="Arial" w:hAnsi="Arial" w:cs="Arial"/>
                <w:sz w:val="20"/>
                <w:szCs w:val="20"/>
              </w:rPr>
            </w:pPr>
            <w:r>
              <w:rPr>
                <w:rFonts w:ascii="Arial" w:hAnsi="Arial" w:cs="Arial"/>
                <w:sz w:val="20"/>
                <w:szCs w:val="20"/>
              </w:rPr>
              <w:t xml:space="preserve">Normativa internacional y leyes nacionales relacionadas con población con discapacidad. </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9"/>
              </w:numPr>
              <w:ind w:left="360"/>
              <w:jc w:val="both"/>
              <w:rPr>
                <w:rFonts w:ascii="Arial" w:hAnsi="Arial" w:cs="Arial"/>
                <w:sz w:val="20"/>
                <w:szCs w:val="20"/>
              </w:rPr>
            </w:pPr>
            <w:r>
              <w:rPr>
                <w:rFonts w:ascii="Arial" w:hAnsi="Arial" w:cs="Arial"/>
                <w:sz w:val="20"/>
                <w:szCs w:val="20"/>
              </w:rPr>
              <w:t>Política de igualdad para las personas con discapacidad en el Poder Judicial de Costa Rica.</w:t>
            </w:r>
          </w:p>
          <w:p w:rsidR="006F173A" w:rsidRDefault="006F173A">
            <w:pPr>
              <w:pStyle w:val="Prrafodelista"/>
              <w:ind w:left="348"/>
              <w:rPr>
                <w:rFonts w:ascii="Arial" w:hAnsi="Arial" w:cs="Arial"/>
                <w:iCs/>
                <w:sz w:val="20"/>
                <w:szCs w:val="20"/>
                <w:lang w:val="es-MX"/>
              </w:rPr>
            </w:pPr>
          </w:p>
          <w:p w:rsidR="006F173A" w:rsidRDefault="00633509">
            <w:pPr>
              <w:pStyle w:val="Contenidodelatabla"/>
              <w:numPr>
                <w:ilvl w:val="0"/>
                <w:numId w:val="9"/>
              </w:numPr>
              <w:ind w:left="360"/>
              <w:jc w:val="both"/>
              <w:rPr>
                <w:rFonts w:ascii="Arial" w:hAnsi="Arial" w:cs="Arial"/>
                <w:sz w:val="20"/>
                <w:szCs w:val="20"/>
              </w:rPr>
            </w:pPr>
            <w:r>
              <w:rPr>
                <w:rFonts w:ascii="Arial" w:hAnsi="Arial" w:cs="Arial"/>
                <w:iCs/>
                <w:sz w:val="20"/>
                <w:szCs w:val="20"/>
                <w:lang w:val="es-MX"/>
              </w:rPr>
              <w:t>Circular</w:t>
            </w:r>
            <w:r>
              <w:rPr>
                <w:rFonts w:ascii="Arial" w:eastAsia="Times New Roman" w:hAnsi="Arial" w:cs="Arial"/>
                <w:iCs/>
                <w:sz w:val="20"/>
                <w:szCs w:val="20"/>
                <w:lang w:val="es-MX"/>
              </w:rPr>
              <w:t xml:space="preserve"> Consejo Superior </w:t>
            </w:r>
            <w:proofErr w:type="spellStart"/>
            <w:r>
              <w:rPr>
                <w:rFonts w:ascii="Arial" w:hAnsi="Arial" w:cs="Arial"/>
                <w:iCs/>
                <w:sz w:val="20"/>
                <w:szCs w:val="20"/>
                <w:lang w:val="es-MX"/>
              </w:rPr>
              <w:t>N</w:t>
            </w:r>
            <w:r>
              <w:rPr>
                <w:rFonts w:ascii="Arial" w:eastAsia="Times New Roman" w:hAnsi="Arial" w:cs="Arial"/>
                <w:iCs/>
                <w:sz w:val="20"/>
                <w:szCs w:val="20"/>
                <w:lang w:val="es-MX"/>
              </w:rPr>
              <w:t>°</w:t>
            </w:r>
            <w:proofErr w:type="spellEnd"/>
            <w:r>
              <w:rPr>
                <w:rFonts w:ascii="Arial" w:eastAsia="Times New Roman" w:hAnsi="Arial" w:cs="Arial"/>
                <w:iCs/>
                <w:sz w:val="20"/>
                <w:szCs w:val="20"/>
                <w:lang w:val="es-MX"/>
              </w:rPr>
              <w:t xml:space="preserve"> 107-2014 </w:t>
            </w:r>
            <w:r>
              <w:rPr>
                <w:rFonts w:ascii="Arial" w:hAnsi="Arial" w:cs="Arial"/>
                <w:iCs/>
                <w:sz w:val="20"/>
                <w:szCs w:val="20"/>
                <w:lang w:val="es-MX"/>
              </w:rPr>
              <w:t>sobre</w:t>
            </w:r>
            <w:r>
              <w:rPr>
                <w:rFonts w:ascii="Arial" w:eastAsia="Times New Roman" w:hAnsi="Arial" w:cs="Arial"/>
                <w:iCs/>
                <w:sz w:val="20"/>
                <w:szCs w:val="20"/>
                <w:lang w:val="es-MX"/>
              </w:rPr>
              <w:t xml:space="preserve"> </w:t>
            </w:r>
            <w:r>
              <w:rPr>
                <w:rFonts w:ascii="Arial" w:hAnsi="Arial" w:cs="Arial"/>
                <w:iCs/>
                <w:sz w:val="20"/>
                <w:szCs w:val="20"/>
                <w:lang w:val="es-MX"/>
              </w:rPr>
              <w:t>Reglas</w:t>
            </w:r>
            <w:r>
              <w:rPr>
                <w:rFonts w:ascii="Arial" w:eastAsia="Times New Roman" w:hAnsi="Arial" w:cs="Arial"/>
                <w:iCs/>
                <w:sz w:val="20"/>
                <w:szCs w:val="20"/>
                <w:lang w:val="es-MX"/>
              </w:rPr>
              <w:t xml:space="preserve"> </w:t>
            </w:r>
            <w:r>
              <w:rPr>
                <w:rFonts w:ascii="Arial" w:hAnsi="Arial" w:cs="Arial"/>
                <w:iCs/>
                <w:sz w:val="20"/>
                <w:szCs w:val="20"/>
                <w:lang w:val="es-MX"/>
              </w:rPr>
              <w:t>para</w:t>
            </w:r>
            <w:r>
              <w:rPr>
                <w:rFonts w:ascii="Arial" w:eastAsia="Times New Roman" w:hAnsi="Arial" w:cs="Arial"/>
                <w:iCs/>
                <w:sz w:val="20"/>
                <w:szCs w:val="20"/>
                <w:lang w:val="es-MX"/>
              </w:rPr>
              <w:t xml:space="preserve"> </w:t>
            </w:r>
            <w:r>
              <w:rPr>
                <w:rFonts w:ascii="Arial" w:hAnsi="Arial" w:cs="Arial"/>
                <w:iCs/>
                <w:sz w:val="20"/>
                <w:szCs w:val="20"/>
                <w:lang w:val="es-MX"/>
              </w:rPr>
              <w:t>el</w:t>
            </w:r>
            <w:r>
              <w:rPr>
                <w:rFonts w:ascii="Arial" w:eastAsia="Times New Roman" w:hAnsi="Arial" w:cs="Arial"/>
                <w:iCs/>
                <w:sz w:val="20"/>
                <w:szCs w:val="20"/>
                <w:lang w:val="es-MX"/>
              </w:rPr>
              <w:t xml:space="preserve"> </w:t>
            </w:r>
            <w:r>
              <w:rPr>
                <w:rFonts w:ascii="Arial" w:hAnsi="Arial" w:cs="Arial"/>
                <w:iCs/>
                <w:sz w:val="20"/>
                <w:szCs w:val="20"/>
                <w:lang w:val="es-MX"/>
              </w:rPr>
              <w:t>reconocimiento</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honorarios</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intérpretes</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traductores</w:t>
            </w:r>
            <w:r>
              <w:rPr>
                <w:rFonts w:ascii="Arial" w:eastAsia="Times New Roman" w:hAnsi="Arial" w:cs="Arial"/>
                <w:iCs/>
                <w:sz w:val="20"/>
                <w:szCs w:val="20"/>
                <w:lang w:val="es-MX"/>
              </w:rPr>
              <w:t xml:space="preserve"> </w:t>
            </w:r>
            <w:r>
              <w:rPr>
                <w:rFonts w:ascii="Arial" w:hAnsi="Arial" w:cs="Arial"/>
                <w:iCs/>
                <w:sz w:val="20"/>
                <w:szCs w:val="20"/>
                <w:lang w:val="es-MX"/>
              </w:rPr>
              <w:t>del</w:t>
            </w:r>
            <w:r>
              <w:rPr>
                <w:rFonts w:ascii="Arial" w:eastAsia="Times New Roman" w:hAnsi="Arial" w:cs="Arial"/>
                <w:iCs/>
                <w:sz w:val="20"/>
                <w:szCs w:val="20"/>
                <w:lang w:val="es-MX"/>
              </w:rPr>
              <w:t xml:space="preserve"> </w:t>
            </w:r>
            <w:r>
              <w:rPr>
                <w:rFonts w:ascii="Arial" w:hAnsi="Arial" w:cs="Arial"/>
                <w:iCs/>
                <w:sz w:val="20"/>
                <w:szCs w:val="20"/>
                <w:lang w:val="es-MX"/>
              </w:rPr>
              <w:t>lenguaje</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señas</w:t>
            </w:r>
            <w:r>
              <w:rPr>
                <w:rFonts w:ascii="Arial" w:eastAsia="Times New Roman" w:hAnsi="Arial" w:cs="Arial"/>
                <w:iCs/>
                <w:sz w:val="20"/>
                <w:szCs w:val="20"/>
                <w:lang w:val="es-MX"/>
              </w:rPr>
              <w:t xml:space="preserve"> </w:t>
            </w:r>
            <w:r>
              <w:rPr>
                <w:rFonts w:ascii="Arial" w:hAnsi="Arial" w:cs="Arial"/>
                <w:iCs/>
                <w:sz w:val="20"/>
                <w:szCs w:val="20"/>
                <w:lang w:val="es-MX"/>
              </w:rPr>
              <w:t>costarricense</w:t>
            </w:r>
            <w:r>
              <w:rPr>
                <w:rFonts w:ascii="Arial" w:eastAsia="Times New Roman" w:hAnsi="Arial" w:cs="Arial"/>
                <w:iCs/>
                <w:sz w:val="20"/>
                <w:szCs w:val="20"/>
                <w:lang w:val="es-MX"/>
              </w:rPr>
              <w:t xml:space="preserve"> (</w:t>
            </w:r>
            <w:r>
              <w:rPr>
                <w:rFonts w:ascii="Arial" w:hAnsi="Arial" w:cs="Arial"/>
                <w:iCs/>
                <w:sz w:val="20"/>
                <w:szCs w:val="20"/>
                <w:lang w:val="es-MX"/>
              </w:rPr>
              <w:t>LESCO</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lenguas</w:t>
            </w:r>
            <w:r>
              <w:rPr>
                <w:rFonts w:ascii="Arial" w:eastAsia="Times New Roman" w:hAnsi="Arial" w:cs="Arial"/>
                <w:iCs/>
                <w:sz w:val="20"/>
                <w:szCs w:val="20"/>
                <w:lang w:val="es-MX"/>
              </w:rPr>
              <w:t xml:space="preserve"> </w:t>
            </w:r>
            <w:r>
              <w:rPr>
                <w:rFonts w:ascii="Arial" w:hAnsi="Arial" w:cs="Arial"/>
                <w:iCs/>
                <w:sz w:val="20"/>
                <w:szCs w:val="20"/>
                <w:lang w:val="es-MX"/>
              </w:rPr>
              <w:t>indígenas</w:t>
            </w:r>
          </w:p>
          <w:p w:rsidR="006F173A" w:rsidRDefault="006F173A">
            <w:pPr>
              <w:pStyle w:val="Prrafodelista"/>
              <w:ind w:left="348"/>
              <w:rPr>
                <w:rFonts w:ascii="Arial" w:hAnsi="Arial" w:cs="Arial"/>
                <w:bCs/>
                <w:sz w:val="20"/>
                <w:szCs w:val="20"/>
              </w:rPr>
            </w:pPr>
          </w:p>
          <w:p w:rsidR="006F173A" w:rsidRDefault="00633509">
            <w:pPr>
              <w:pStyle w:val="Contenidodelatabla"/>
              <w:numPr>
                <w:ilvl w:val="0"/>
                <w:numId w:val="9"/>
              </w:numPr>
              <w:ind w:left="360"/>
              <w:jc w:val="both"/>
              <w:rPr>
                <w:rFonts w:ascii="Arial" w:hAnsi="Arial" w:cs="Arial"/>
                <w:sz w:val="20"/>
                <w:szCs w:val="20"/>
              </w:rPr>
            </w:pPr>
            <w:r>
              <w:rPr>
                <w:rFonts w:ascii="Arial" w:hAnsi="Arial" w:cs="Arial"/>
                <w:bCs/>
                <w:sz w:val="20"/>
                <w:szCs w:val="20"/>
              </w:rPr>
              <w:t xml:space="preserve">Circular Consejo Superior </w:t>
            </w:r>
            <w:proofErr w:type="spellStart"/>
            <w:r>
              <w:rPr>
                <w:rFonts w:ascii="Arial" w:hAnsi="Arial" w:cs="Arial"/>
                <w:bCs/>
                <w:sz w:val="20"/>
                <w:szCs w:val="20"/>
              </w:rPr>
              <w:t>N°</w:t>
            </w:r>
            <w:proofErr w:type="spellEnd"/>
            <w:r>
              <w:rPr>
                <w:rFonts w:ascii="Arial" w:hAnsi="Arial" w:cs="Arial"/>
                <w:bCs/>
                <w:sz w:val="20"/>
                <w:szCs w:val="20"/>
              </w:rPr>
              <w:t xml:space="preserve"> 3-2018 Sobre la obligación de </w:t>
            </w:r>
            <w:r>
              <w:rPr>
                <w:rFonts w:ascii="Arial" w:hAnsi="Arial" w:cs="Arial"/>
                <w:bCs/>
                <w:sz w:val="20"/>
                <w:szCs w:val="20"/>
              </w:rPr>
              <w:t>notificar a las personas con discapacidad, conforme a sus necesidades específicas.</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9"/>
              </w:numPr>
              <w:ind w:left="360"/>
              <w:jc w:val="both"/>
              <w:rPr>
                <w:rFonts w:ascii="Arial" w:hAnsi="Arial" w:cs="Arial"/>
                <w:sz w:val="20"/>
                <w:szCs w:val="20"/>
              </w:rPr>
            </w:pPr>
            <w:r>
              <w:rPr>
                <w:rFonts w:ascii="Arial" w:hAnsi="Arial" w:cs="Arial"/>
                <w:sz w:val="20"/>
                <w:szCs w:val="20"/>
              </w:rPr>
              <w:t xml:space="preserve">Boletín: Formas correctas para referirse a las personas con discapacidad. </w:t>
            </w:r>
          </w:p>
          <w:p w:rsidR="006F173A" w:rsidRDefault="006F173A">
            <w:pPr>
              <w:pStyle w:val="Contenidodelatabla"/>
              <w:jc w:val="both"/>
              <w:rPr>
                <w:rFonts w:ascii="Arial" w:hAnsi="Arial" w:cs="Arial"/>
                <w:sz w:val="20"/>
                <w:szCs w:val="20"/>
              </w:rPr>
            </w:pPr>
          </w:p>
        </w:tc>
      </w:tr>
      <w:tr w:rsidR="006F173A">
        <w:tc>
          <w:tcPr>
            <w:tcW w:w="7087" w:type="dxa"/>
            <w:tcBorders>
              <w:top w:val="single" w:sz="2" w:space="0" w:color="000001"/>
              <w:left w:val="single" w:sz="2" w:space="0" w:color="000001"/>
              <w:bottom w:val="single" w:sz="2" w:space="0" w:color="000001"/>
            </w:tcBorders>
            <w:shd w:val="clear" w:color="auto" w:fill="auto"/>
            <w:tcMar>
              <w:left w:w="51" w:type="dxa"/>
            </w:tcMar>
          </w:tcPr>
          <w:p w:rsidR="006F173A" w:rsidRDefault="00633509">
            <w:pPr>
              <w:pStyle w:val="Contenidodelatabla"/>
              <w:jc w:val="both"/>
              <w:rPr>
                <w:rFonts w:ascii="Arial" w:eastAsia="SimSun" w:hAnsi="Arial" w:cs="Arial"/>
                <w:sz w:val="20"/>
                <w:szCs w:val="20"/>
              </w:rPr>
            </w:pPr>
            <w:r>
              <w:rPr>
                <w:rFonts w:ascii="Arial" w:eastAsia="SimSun" w:hAnsi="Arial" w:cs="Arial"/>
                <w:sz w:val="20"/>
                <w:szCs w:val="20"/>
              </w:rPr>
              <w:t xml:space="preserve">7- Reconocer lineamientos emitidos por el Poder Judicial de Costa Rica por medio de </w:t>
            </w:r>
            <w:r>
              <w:rPr>
                <w:rFonts w:ascii="Arial" w:eastAsia="SimSun" w:hAnsi="Arial" w:cs="Arial"/>
                <w:sz w:val="20"/>
                <w:szCs w:val="20"/>
              </w:rPr>
              <w:t xml:space="preserve">circulares, políticas e instrumentos asociados a la tramitación de </w:t>
            </w:r>
            <w:r>
              <w:rPr>
                <w:rFonts w:ascii="Arial" w:eastAsia="SimSun" w:hAnsi="Arial" w:cs="Arial"/>
                <w:sz w:val="20"/>
                <w:szCs w:val="20"/>
              </w:rPr>
              <w:lastRenderedPageBreak/>
              <w:t>procesos judiciales, en los cuales participan personas indígenas.</w:t>
            </w:r>
          </w:p>
        </w:tc>
        <w:tc>
          <w:tcPr>
            <w:tcW w:w="65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33509">
            <w:pPr>
              <w:pStyle w:val="Contenidodelatabla"/>
              <w:numPr>
                <w:ilvl w:val="0"/>
                <w:numId w:val="10"/>
              </w:numPr>
              <w:ind w:left="360"/>
              <w:jc w:val="both"/>
              <w:rPr>
                <w:rFonts w:ascii="Arial" w:hAnsi="Arial" w:cs="Arial"/>
                <w:sz w:val="20"/>
                <w:szCs w:val="20"/>
              </w:rPr>
            </w:pPr>
            <w:r>
              <w:rPr>
                <w:rFonts w:ascii="Arial" w:hAnsi="Arial" w:cs="Arial"/>
                <w:sz w:val="20"/>
                <w:szCs w:val="20"/>
              </w:rPr>
              <w:lastRenderedPageBreak/>
              <w:t>Normativa internacional y leyes nacionales relacionadas con población indígena.</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10"/>
              </w:numPr>
              <w:ind w:left="360"/>
              <w:jc w:val="both"/>
              <w:rPr>
                <w:rFonts w:ascii="Arial" w:hAnsi="Arial" w:cs="Arial"/>
                <w:sz w:val="20"/>
                <w:szCs w:val="20"/>
              </w:rPr>
            </w:pPr>
            <w:r>
              <w:rPr>
                <w:rFonts w:ascii="Arial" w:hAnsi="Arial" w:cs="Arial"/>
                <w:sz w:val="20"/>
                <w:szCs w:val="20"/>
              </w:rPr>
              <w:t xml:space="preserve">Reglas Prácticas para facilitar el acceso </w:t>
            </w:r>
            <w:r>
              <w:rPr>
                <w:rFonts w:ascii="Arial" w:hAnsi="Arial" w:cs="Arial"/>
                <w:sz w:val="20"/>
                <w:szCs w:val="20"/>
              </w:rPr>
              <w:t>a la justicia de las Poblaciones Indígenas.</w:t>
            </w:r>
          </w:p>
          <w:p w:rsidR="006F173A" w:rsidRDefault="006F173A">
            <w:pPr>
              <w:pStyle w:val="Prrafodelista"/>
              <w:ind w:left="348"/>
              <w:rPr>
                <w:rFonts w:ascii="Arial" w:hAnsi="Arial" w:cs="Arial"/>
                <w:sz w:val="20"/>
                <w:szCs w:val="20"/>
              </w:rPr>
            </w:pPr>
          </w:p>
          <w:p w:rsidR="006F173A" w:rsidRDefault="006F173A">
            <w:pPr>
              <w:pStyle w:val="Contenidodelatabla"/>
              <w:ind w:left="360"/>
              <w:jc w:val="both"/>
              <w:rPr>
                <w:rFonts w:ascii="Arial" w:hAnsi="Arial" w:cs="Arial"/>
                <w:sz w:val="20"/>
                <w:szCs w:val="20"/>
              </w:rPr>
            </w:pPr>
          </w:p>
          <w:p w:rsidR="006F173A" w:rsidRDefault="00633509">
            <w:pPr>
              <w:pStyle w:val="Contenidodelatabla"/>
              <w:numPr>
                <w:ilvl w:val="0"/>
                <w:numId w:val="12"/>
              </w:numPr>
              <w:ind w:left="360"/>
              <w:rPr>
                <w:rFonts w:ascii="Arial" w:hAnsi="Arial" w:cs="Arial"/>
                <w:sz w:val="20"/>
                <w:szCs w:val="20"/>
              </w:rPr>
            </w:pPr>
            <w:r>
              <w:rPr>
                <w:rFonts w:ascii="Arial" w:hAnsi="Arial" w:cs="Arial"/>
                <w:sz w:val="20"/>
                <w:szCs w:val="20"/>
              </w:rPr>
              <w:t xml:space="preserve">Circular Consejo Superior </w:t>
            </w:r>
            <w:proofErr w:type="spellStart"/>
            <w:r>
              <w:rPr>
                <w:rFonts w:ascii="Arial" w:hAnsi="Arial" w:cs="Arial"/>
                <w:sz w:val="20"/>
                <w:szCs w:val="20"/>
              </w:rPr>
              <w:t>N°</w:t>
            </w:r>
            <w:proofErr w:type="spellEnd"/>
            <w:r>
              <w:rPr>
                <w:rFonts w:ascii="Arial" w:hAnsi="Arial" w:cs="Arial"/>
                <w:sz w:val="20"/>
                <w:szCs w:val="20"/>
              </w:rPr>
              <w:t xml:space="preserve"> 86-2015 Reiteración de la circular No 182-2005, sobre la “Obligación de brindar un trato preferencial a las personas con discapacidad, adultos mayores, menores de edad, </w:t>
            </w:r>
            <w:r>
              <w:rPr>
                <w:rFonts w:ascii="Arial" w:hAnsi="Arial" w:cs="Arial"/>
                <w:sz w:val="20"/>
                <w:szCs w:val="20"/>
              </w:rPr>
              <w:t>indígenas, víctimas y personas con una situación especial”.</w:t>
            </w:r>
          </w:p>
          <w:p w:rsidR="006F173A" w:rsidRDefault="006F173A">
            <w:pPr>
              <w:pStyle w:val="Contenidodelatabla"/>
              <w:ind w:left="360"/>
              <w:rPr>
                <w:rFonts w:ascii="Arial" w:hAnsi="Arial" w:cs="Arial"/>
                <w:bCs/>
                <w:sz w:val="20"/>
                <w:szCs w:val="20"/>
              </w:rPr>
            </w:pPr>
          </w:p>
          <w:p w:rsidR="006F173A" w:rsidRDefault="00633509">
            <w:pPr>
              <w:pStyle w:val="Contenidodelatabla"/>
              <w:numPr>
                <w:ilvl w:val="0"/>
                <w:numId w:val="12"/>
              </w:numPr>
              <w:ind w:left="360"/>
              <w:jc w:val="both"/>
              <w:rPr>
                <w:rFonts w:ascii="Arial" w:hAnsi="Arial" w:cs="Arial"/>
                <w:sz w:val="20"/>
                <w:szCs w:val="20"/>
              </w:rPr>
            </w:pPr>
            <w:r>
              <w:rPr>
                <w:rFonts w:ascii="Arial" w:hAnsi="Arial" w:cs="Arial"/>
                <w:iCs/>
                <w:sz w:val="20"/>
                <w:szCs w:val="20"/>
                <w:lang w:val="es-MX"/>
              </w:rPr>
              <w:t>Circular</w:t>
            </w:r>
            <w:r>
              <w:rPr>
                <w:rFonts w:ascii="Arial" w:eastAsia="Times New Roman" w:hAnsi="Arial" w:cs="Arial"/>
                <w:iCs/>
                <w:sz w:val="20"/>
                <w:szCs w:val="20"/>
                <w:lang w:val="es-MX"/>
              </w:rPr>
              <w:t xml:space="preserve"> Consejo Superior </w:t>
            </w:r>
            <w:proofErr w:type="spellStart"/>
            <w:r>
              <w:rPr>
                <w:rFonts w:ascii="Arial" w:hAnsi="Arial" w:cs="Arial"/>
                <w:iCs/>
                <w:sz w:val="20"/>
                <w:szCs w:val="20"/>
                <w:lang w:val="es-MX"/>
              </w:rPr>
              <w:t>N</w:t>
            </w:r>
            <w:r>
              <w:rPr>
                <w:rFonts w:ascii="Arial" w:eastAsia="Times New Roman" w:hAnsi="Arial" w:cs="Arial"/>
                <w:iCs/>
                <w:sz w:val="20"/>
                <w:szCs w:val="20"/>
                <w:lang w:val="es-MX"/>
              </w:rPr>
              <w:t>°</w:t>
            </w:r>
            <w:proofErr w:type="spellEnd"/>
            <w:r>
              <w:rPr>
                <w:rFonts w:ascii="Arial" w:eastAsia="Times New Roman" w:hAnsi="Arial" w:cs="Arial"/>
                <w:iCs/>
                <w:sz w:val="20"/>
                <w:szCs w:val="20"/>
                <w:lang w:val="es-MX"/>
              </w:rPr>
              <w:t xml:space="preserve"> 107-2014 </w:t>
            </w:r>
            <w:r>
              <w:rPr>
                <w:rFonts w:ascii="Arial" w:hAnsi="Arial" w:cs="Arial"/>
                <w:iCs/>
                <w:sz w:val="20"/>
                <w:szCs w:val="20"/>
                <w:lang w:val="es-MX"/>
              </w:rPr>
              <w:t>sobre</w:t>
            </w:r>
            <w:r>
              <w:rPr>
                <w:rFonts w:ascii="Arial" w:eastAsia="Times New Roman" w:hAnsi="Arial" w:cs="Arial"/>
                <w:iCs/>
                <w:sz w:val="20"/>
                <w:szCs w:val="20"/>
                <w:lang w:val="es-MX"/>
              </w:rPr>
              <w:t xml:space="preserve"> </w:t>
            </w:r>
            <w:r>
              <w:rPr>
                <w:rFonts w:ascii="Arial" w:hAnsi="Arial" w:cs="Arial"/>
                <w:iCs/>
                <w:sz w:val="20"/>
                <w:szCs w:val="20"/>
                <w:lang w:val="es-MX"/>
              </w:rPr>
              <w:t>Reglas</w:t>
            </w:r>
            <w:r>
              <w:rPr>
                <w:rFonts w:ascii="Arial" w:eastAsia="Times New Roman" w:hAnsi="Arial" w:cs="Arial"/>
                <w:iCs/>
                <w:sz w:val="20"/>
                <w:szCs w:val="20"/>
                <w:lang w:val="es-MX"/>
              </w:rPr>
              <w:t xml:space="preserve"> </w:t>
            </w:r>
            <w:r>
              <w:rPr>
                <w:rFonts w:ascii="Arial" w:hAnsi="Arial" w:cs="Arial"/>
                <w:iCs/>
                <w:sz w:val="20"/>
                <w:szCs w:val="20"/>
                <w:lang w:val="es-MX"/>
              </w:rPr>
              <w:t>para</w:t>
            </w:r>
            <w:r>
              <w:rPr>
                <w:rFonts w:ascii="Arial" w:eastAsia="Times New Roman" w:hAnsi="Arial" w:cs="Arial"/>
                <w:iCs/>
                <w:sz w:val="20"/>
                <w:szCs w:val="20"/>
                <w:lang w:val="es-MX"/>
              </w:rPr>
              <w:t xml:space="preserve"> </w:t>
            </w:r>
            <w:r>
              <w:rPr>
                <w:rFonts w:ascii="Arial" w:hAnsi="Arial" w:cs="Arial"/>
                <w:iCs/>
                <w:sz w:val="20"/>
                <w:szCs w:val="20"/>
                <w:lang w:val="es-MX"/>
              </w:rPr>
              <w:t>el</w:t>
            </w:r>
            <w:r>
              <w:rPr>
                <w:rFonts w:ascii="Arial" w:eastAsia="Times New Roman" w:hAnsi="Arial" w:cs="Arial"/>
                <w:iCs/>
                <w:sz w:val="20"/>
                <w:szCs w:val="20"/>
                <w:lang w:val="es-MX"/>
              </w:rPr>
              <w:t xml:space="preserve"> </w:t>
            </w:r>
            <w:r>
              <w:rPr>
                <w:rFonts w:ascii="Arial" w:hAnsi="Arial" w:cs="Arial"/>
                <w:iCs/>
                <w:sz w:val="20"/>
                <w:szCs w:val="20"/>
                <w:lang w:val="es-MX"/>
              </w:rPr>
              <w:t>reconocimiento</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honorarios</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intérpretes</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traductores</w:t>
            </w:r>
            <w:r>
              <w:rPr>
                <w:rFonts w:ascii="Arial" w:eastAsia="Times New Roman" w:hAnsi="Arial" w:cs="Arial"/>
                <w:iCs/>
                <w:sz w:val="20"/>
                <w:szCs w:val="20"/>
                <w:lang w:val="es-MX"/>
              </w:rPr>
              <w:t xml:space="preserve"> </w:t>
            </w:r>
            <w:r>
              <w:rPr>
                <w:rFonts w:ascii="Arial" w:hAnsi="Arial" w:cs="Arial"/>
                <w:iCs/>
                <w:sz w:val="20"/>
                <w:szCs w:val="20"/>
                <w:lang w:val="es-MX"/>
              </w:rPr>
              <w:t>del</w:t>
            </w:r>
            <w:r>
              <w:rPr>
                <w:rFonts w:ascii="Arial" w:eastAsia="Times New Roman" w:hAnsi="Arial" w:cs="Arial"/>
                <w:iCs/>
                <w:sz w:val="20"/>
                <w:szCs w:val="20"/>
                <w:lang w:val="es-MX"/>
              </w:rPr>
              <w:t xml:space="preserve"> </w:t>
            </w:r>
            <w:r>
              <w:rPr>
                <w:rFonts w:ascii="Arial" w:hAnsi="Arial" w:cs="Arial"/>
                <w:iCs/>
                <w:sz w:val="20"/>
                <w:szCs w:val="20"/>
                <w:lang w:val="es-MX"/>
              </w:rPr>
              <w:t>lenguaje</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señas</w:t>
            </w:r>
            <w:r>
              <w:rPr>
                <w:rFonts w:ascii="Arial" w:eastAsia="Times New Roman" w:hAnsi="Arial" w:cs="Arial"/>
                <w:iCs/>
                <w:sz w:val="20"/>
                <w:szCs w:val="20"/>
                <w:lang w:val="es-MX"/>
              </w:rPr>
              <w:t xml:space="preserve"> </w:t>
            </w:r>
            <w:r>
              <w:rPr>
                <w:rFonts w:ascii="Arial" w:hAnsi="Arial" w:cs="Arial"/>
                <w:iCs/>
                <w:sz w:val="20"/>
                <w:szCs w:val="20"/>
                <w:lang w:val="es-MX"/>
              </w:rPr>
              <w:t>costarricense</w:t>
            </w:r>
            <w:r>
              <w:rPr>
                <w:rFonts w:ascii="Arial" w:eastAsia="Times New Roman" w:hAnsi="Arial" w:cs="Arial"/>
                <w:iCs/>
                <w:sz w:val="20"/>
                <w:szCs w:val="20"/>
                <w:lang w:val="es-MX"/>
              </w:rPr>
              <w:t xml:space="preserve"> (</w:t>
            </w:r>
            <w:r>
              <w:rPr>
                <w:rFonts w:ascii="Arial" w:hAnsi="Arial" w:cs="Arial"/>
                <w:iCs/>
                <w:sz w:val="20"/>
                <w:szCs w:val="20"/>
                <w:lang w:val="es-MX"/>
              </w:rPr>
              <w:t>LESCO</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lenguas</w:t>
            </w:r>
            <w:r>
              <w:rPr>
                <w:rFonts w:ascii="Arial" w:eastAsia="Times New Roman" w:hAnsi="Arial" w:cs="Arial"/>
                <w:iCs/>
                <w:sz w:val="20"/>
                <w:szCs w:val="20"/>
                <w:lang w:val="es-MX"/>
              </w:rPr>
              <w:t xml:space="preserve"> </w:t>
            </w:r>
            <w:r>
              <w:rPr>
                <w:rFonts w:ascii="Arial" w:hAnsi="Arial" w:cs="Arial"/>
                <w:iCs/>
                <w:sz w:val="20"/>
                <w:szCs w:val="20"/>
                <w:lang w:val="es-MX"/>
              </w:rPr>
              <w:t>indígenas.</w:t>
            </w:r>
          </w:p>
          <w:p w:rsidR="006F173A" w:rsidRDefault="006F173A">
            <w:pPr>
              <w:pStyle w:val="Contenidodelatabla"/>
              <w:ind w:left="294"/>
              <w:jc w:val="both"/>
              <w:rPr>
                <w:rFonts w:ascii="Arial" w:hAnsi="Arial" w:cs="Arial"/>
                <w:sz w:val="20"/>
                <w:szCs w:val="20"/>
              </w:rPr>
            </w:pPr>
          </w:p>
          <w:p w:rsidR="006F173A" w:rsidRDefault="00633509">
            <w:pPr>
              <w:pStyle w:val="Contenidodelatabla"/>
              <w:numPr>
                <w:ilvl w:val="0"/>
                <w:numId w:val="12"/>
              </w:numPr>
              <w:ind w:left="360"/>
              <w:jc w:val="both"/>
              <w:rPr>
                <w:rFonts w:ascii="Arial" w:hAnsi="Arial" w:cs="Arial"/>
                <w:sz w:val="20"/>
                <w:szCs w:val="20"/>
              </w:rPr>
            </w:pPr>
            <w:r>
              <w:rPr>
                <w:rFonts w:ascii="Arial" w:hAnsi="Arial" w:cs="Arial"/>
                <w:sz w:val="20"/>
                <w:szCs w:val="20"/>
              </w:rPr>
              <w:t>Circular del Ministerio Público 03-ADM 2010.</w:t>
            </w:r>
          </w:p>
          <w:p w:rsidR="006F173A" w:rsidRDefault="006F173A">
            <w:pPr>
              <w:pStyle w:val="Contenidodelatabla"/>
              <w:ind w:left="720"/>
              <w:jc w:val="both"/>
              <w:rPr>
                <w:rFonts w:ascii="Arial" w:hAnsi="Arial" w:cs="Arial"/>
                <w:sz w:val="20"/>
                <w:szCs w:val="20"/>
              </w:rPr>
            </w:pPr>
          </w:p>
        </w:tc>
      </w:tr>
      <w:tr w:rsidR="006F173A">
        <w:tc>
          <w:tcPr>
            <w:tcW w:w="7087" w:type="dxa"/>
            <w:tcBorders>
              <w:top w:val="single" w:sz="2" w:space="0" w:color="000001"/>
              <w:left w:val="single" w:sz="2" w:space="0" w:color="000001"/>
              <w:bottom w:val="single" w:sz="2" w:space="0" w:color="000001"/>
            </w:tcBorders>
            <w:shd w:val="clear" w:color="auto" w:fill="auto"/>
            <w:tcMar>
              <w:left w:w="51" w:type="dxa"/>
            </w:tcMar>
          </w:tcPr>
          <w:p w:rsidR="006F173A" w:rsidRDefault="00633509">
            <w:pPr>
              <w:pStyle w:val="Contenidodelatabla"/>
              <w:jc w:val="both"/>
              <w:rPr>
                <w:rFonts w:ascii="Arial" w:eastAsia="SimSun" w:hAnsi="Arial" w:cs="Arial"/>
                <w:sz w:val="20"/>
                <w:szCs w:val="20"/>
              </w:rPr>
            </w:pPr>
            <w:r>
              <w:rPr>
                <w:rFonts w:ascii="Arial" w:eastAsia="SimSun" w:hAnsi="Arial" w:cs="Arial"/>
                <w:sz w:val="20"/>
                <w:szCs w:val="20"/>
              </w:rPr>
              <w:lastRenderedPageBreak/>
              <w:t xml:space="preserve">8.- Reconocer lineamientos emitidos por el Poder Judicial de Costa Rica por medio de circulares, políticas e instrumentos asociados a la tramitación de procesos judiciales, en los cuales </w:t>
            </w:r>
            <w:r>
              <w:rPr>
                <w:rFonts w:ascii="Arial" w:eastAsia="SimSun" w:hAnsi="Arial" w:cs="Arial"/>
                <w:sz w:val="20"/>
                <w:szCs w:val="20"/>
              </w:rPr>
              <w:t>participan personas adultas mayores.</w:t>
            </w:r>
          </w:p>
        </w:tc>
        <w:tc>
          <w:tcPr>
            <w:tcW w:w="65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33509">
            <w:pPr>
              <w:pStyle w:val="Contenidodelatabla"/>
              <w:numPr>
                <w:ilvl w:val="0"/>
                <w:numId w:val="11"/>
              </w:numPr>
              <w:ind w:left="360"/>
              <w:jc w:val="both"/>
              <w:rPr>
                <w:rFonts w:ascii="Arial" w:hAnsi="Arial" w:cs="Arial"/>
                <w:sz w:val="20"/>
                <w:szCs w:val="20"/>
              </w:rPr>
            </w:pPr>
            <w:r>
              <w:rPr>
                <w:rFonts w:ascii="Arial" w:hAnsi="Arial" w:cs="Arial"/>
                <w:sz w:val="20"/>
                <w:szCs w:val="20"/>
              </w:rPr>
              <w:t>Normativa internacional y leyes nacionales relacionadas con población adulta mayor.</w:t>
            </w: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11"/>
              </w:numPr>
              <w:ind w:left="360"/>
              <w:jc w:val="both"/>
              <w:rPr>
                <w:rFonts w:ascii="Arial" w:hAnsi="Arial" w:cs="Arial"/>
                <w:sz w:val="20"/>
                <w:szCs w:val="20"/>
              </w:rPr>
            </w:pPr>
            <w:r>
              <w:rPr>
                <w:rFonts w:ascii="Arial" w:hAnsi="Arial" w:cs="Arial"/>
                <w:sz w:val="20"/>
                <w:szCs w:val="20"/>
              </w:rPr>
              <w:t>Política para garantizar el adecuado acceso a la justicia de la población adulta mayor.</w:t>
            </w:r>
          </w:p>
          <w:p w:rsidR="006F173A" w:rsidRDefault="006F173A">
            <w:pPr>
              <w:pStyle w:val="Prrafodelista"/>
              <w:ind w:left="348"/>
              <w:rPr>
                <w:rFonts w:ascii="Arial" w:hAnsi="Arial" w:cs="Arial"/>
                <w:sz w:val="20"/>
                <w:szCs w:val="20"/>
              </w:rPr>
            </w:pPr>
          </w:p>
          <w:p w:rsidR="006F173A" w:rsidRDefault="00633509">
            <w:pPr>
              <w:pStyle w:val="Contenidodelatabla"/>
              <w:numPr>
                <w:ilvl w:val="0"/>
                <w:numId w:val="12"/>
              </w:numPr>
              <w:ind w:left="360"/>
              <w:rPr>
                <w:rFonts w:ascii="Arial" w:hAnsi="Arial" w:cs="Arial"/>
                <w:sz w:val="20"/>
                <w:szCs w:val="20"/>
              </w:rPr>
            </w:pPr>
            <w:r>
              <w:rPr>
                <w:rFonts w:ascii="Arial" w:hAnsi="Arial" w:cs="Arial"/>
                <w:sz w:val="20"/>
                <w:szCs w:val="20"/>
              </w:rPr>
              <w:t xml:space="preserve">Circular Consejo Superior </w:t>
            </w:r>
            <w:proofErr w:type="spellStart"/>
            <w:r>
              <w:rPr>
                <w:rFonts w:ascii="Arial" w:hAnsi="Arial" w:cs="Arial"/>
                <w:sz w:val="20"/>
                <w:szCs w:val="20"/>
              </w:rPr>
              <w:t>Nº</w:t>
            </w:r>
            <w:proofErr w:type="spellEnd"/>
            <w:r>
              <w:rPr>
                <w:rFonts w:ascii="Arial" w:hAnsi="Arial" w:cs="Arial"/>
                <w:sz w:val="20"/>
                <w:szCs w:val="20"/>
              </w:rPr>
              <w:t xml:space="preserve"> 107-2013 Obligac</w:t>
            </w:r>
            <w:r>
              <w:rPr>
                <w:rFonts w:ascii="Arial" w:hAnsi="Arial" w:cs="Arial"/>
                <w:sz w:val="20"/>
                <w:szCs w:val="20"/>
              </w:rPr>
              <w:t>ión de brindar atención prioritaria a las personas adultas mayores.</w:t>
            </w:r>
          </w:p>
          <w:p w:rsidR="006F173A" w:rsidRDefault="006F173A">
            <w:pPr>
              <w:pStyle w:val="Contenidodelatabla"/>
              <w:ind w:left="360"/>
              <w:rPr>
                <w:rFonts w:ascii="Arial" w:hAnsi="Arial" w:cs="Arial"/>
                <w:sz w:val="20"/>
                <w:szCs w:val="20"/>
              </w:rPr>
            </w:pPr>
          </w:p>
          <w:p w:rsidR="006F173A" w:rsidRDefault="00633509">
            <w:pPr>
              <w:pStyle w:val="Contenidodelatabla"/>
              <w:numPr>
                <w:ilvl w:val="0"/>
                <w:numId w:val="11"/>
              </w:numPr>
              <w:ind w:left="360"/>
              <w:jc w:val="both"/>
              <w:rPr>
                <w:rFonts w:ascii="Arial" w:hAnsi="Arial" w:cs="Arial"/>
                <w:sz w:val="20"/>
                <w:szCs w:val="20"/>
              </w:rPr>
            </w:pPr>
            <w:r>
              <w:rPr>
                <w:rFonts w:ascii="Arial" w:hAnsi="Arial" w:cs="Arial"/>
                <w:sz w:val="20"/>
                <w:szCs w:val="20"/>
              </w:rPr>
              <w:t xml:space="preserve">Circular Consejo Superior </w:t>
            </w:r>
            <w:proofErr w:type="spellStart"/>
            <w:r>
              <w:rPr>
                <w:rFonts w:ascii="Arial" w:hAnsi="Arial" w:cs="Arial"/>
                <w:sz w:val="20"/>
                <w:szCs w:val="20"/>
              </w:rPr>
              <w:t>N°</w:t>
            </w:r>
            <w:proofErr w:type="spellEnd"/>
            <w:r>
              <w:rPr>
                <w:rFonts w:ascii="Arial" w:hAnsi="Arial" w:cs="Arial"/>
                <w:sz w:val="20"/>
                <w:szCs w:val="20"/>
              </w:rPr>
              <w:t xml:space="preserve"> 188-2016 Reiteración de la circular </w:t>
            </w:r>
            <w:proofErr w:type="spellStart"/>
            <w:r>
              <w:rPr>
                <w:rFonts w:ascii="Arial" w:hAnsi="Arial" w:cs="Arial"/>
                <w:sz w:val="20"/>
                <w:szCs w:val="20"/>
              </w:rPr>
              <w:t>N°</w:t>
            </w:r>
            <w:proofErr w:type="spellEnd"/>
            <w:r>
              <w:rPr>
                <w:rFonts w:ascii="Arial" w:hAnsi="Arial" w:cs="Arial"/>
                <w:sz w:val="20"/>
                <w:szCs w:val="20"/>
              </w:rPr>
              <w:t xml:space="preserve"> 67-2015 sobre “Atención prioritaria y trámite preferente para las personas adultas mayores en los servicios </w:t>
            </w:r>
            <w:r>
              <w:rPr>
                <w:rFonts w:ascii="Arial" w:hAnsi="Arial" w:cs="Arial"/>
                <w:sz w:val="20"/>
                <w:szCs w:val="20"/>
              </w:rPr>
              <w:t>judiciales</w:t>
            </w:r>
          </w:p>
          <w:p w:rsidR="006F173A" w:rsidRDefault="006F173A">
            <w:pPr>
              <w:pStyle w:val="Contenidodelatabla"/>
              <w:jc w:val="both"/>
              <w:rPr>
                <w:rFonts w:ascii="Arial" w:hAnsi="Arial" w:cs="Arial"/>
                <w:sz w:val="20"/>
                <w:szCs w:val="20"/>
              </w:rPr>
            </w:pPr>
          </w:p>
          <w:p w:rsidR="006F173A" w:rsidRDefault="006F173A">
            <w:pPr>
              <w:pStyle w:val="Contenidodelatabla"/>
              <w:jc w:val="both"/>
              <w:rPr>
                <w:rFonts w:ascii="Arial" w:hAnsi="Arial" w:cs="Arial"/>
                <w:sz w:val="20"/>
                <w:szCs w:val="20"/>
              </w:rPr>
            </w:pPr>
          </w:p>
        </w:tc>
      </w:tr>
    </w:tbl>
    <w:p w:rsidR="006F173A" w:rsidRDefault="006F173A">
      <w:pPr>
        <w:rPr>
          <w:rFonts w:ascii="Arial" w:hAnsi="Arial" w:cs="Arial"/>
          <w:sz w:val="20"/>
          <w:szCs w:val="20"/>
        </w:rPr>
      </w:pPr>
    </w:p>
    <w:p w:rsidR="006F173A" w:rsidRDefault="006F173A">
      <w:pPr>
        <w:rPr>
          <w:rFonts w:ascii="Arial" w:hAnsi="Arial" w:cs="Arial"/>
          <w:sz w:val="20"/>
          <w:szCs w:val="20"/>
        </w:rPr>
      </w:pPr>
    </w:p>
    <w:p w:rsidR="006F173A" w:rsidRDefault="006F173A">
      <w:pPr>
        <w:rPr>
          <w:rFonts w:ascii="Arial" w:hAnsi="Arial" w:cs="Arial"/>
          <w:sz w:val="20"/>
          <w:szCs w:val="20"/>
        </w:rPr>
      </w:pPr>
    </w:p>
    <w:tbl>
      <w:tblPr>
        <w:tblW w:w="1357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13576"/>
      </w:tblGrid>
      <w:tr w:rsidR="006F173A">
        <w:tc>
          <w:tcPr>
            <w:tcW w:w="135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33509">
            <w:pPr>
              <w:pStyle w:val="Contenidodelatabla"/>
              <w:rPr>
                <w:rFonts w:ascii="Arial" w:eastAsia="Times New Roman" w:hAnsi="Arial" w:cs="Arial"/>
                <w:b/>
                <w:bCs/>
                <w:sz w:val="20"/>
                <w:szCs w:val="20"/>
                <w:u w:val="single"/>
              </w:rPr>
            </w:pPr>
            <w:r>
              <w:rPr>
                <w:rFonts w:ascii="Arial" w:hAnsi="Arial" w:cs="Arial"/>
                <w:b/>
                <w:bCs/>
                <w:sz w:val="20"/>
                <w:szCs w:val="20"/>
                <w:u w:val="single"/>
              </w:rPr>
              <w:t>Bibliografía</w:t>
            </w:r>
            <w:r>
              <w:rPr>
                <w:rFonts w:ascii="Arial" w:eastAsia="Times New Roman" w:hAnsi="Arial" w:cs="Arial"/>
                <w:b/>
                <w:bCs/>
                <w:sz w:val="20"/>
                <w:szCs w:val="20"/>
                <w:u w:val="single"/>
              </w:rPr>
              <w:t xml:space="preserve"> </w:t>
            </w:r>
            <w:r>
              <w:rPr>
                <w:rFonts w:ascii="Arial" w:hAnsi="Arial" w:cs="Arial"/>
                <w:b/>
                <w:bCs/>
                <w:sz w:val="20"/>
                <w:szCs w:val="20"/>
                <w:u w:val="single"/>
              </w:rPr>
              <w:t>Obligatoria</w:t>
            </w:r>
            <w:r>
              <w:rPr>
                <w:rFonts w:ascii="Arial" w:eastAsia="Times New Roman" w:hAnsi="Arial" w:cs="Arial"/>
                <w:b/>
                <w:bCs/>
                <w:sz w:val="20"/>
                <w:szCs w:val="20"/>
                <w:u w:val="single"/>
              </w:rPr>
              <w:t xml:space="preserve"> </w:t>
            </w:r>
          </w:p>
          <w:p w:rsidR="006F173A" w:rsidRDefault="006F173A">
            <w:pPr>
              <w:pStyle w:val="Contenidodelatabla"/>
              <w:rPr>
                <w:rFonts w:ascii="Arial" w:hAnsi="Arial" w:cs="Arial"/>
                <w:sz w:val="20"/>
                <w:szCs w:val="20"/>
              </w:rPr>
            </w:pPr>
          </w:p>
          <w:p w:rsidR="006F173A" w:rsidRDefault="00633509">
            <w:pPr>
              <w:pStyle w:val="Contenidodelatabla"/>
              <w:numPr>
                <w:ilvl w:val="0"/>
                <w:numId w:val="1"/>
              </w:numPr>
              <w:rPr>
                <w:rFonts w:ascii="Arial" w:eastAsia="Times New Roman" w:hAnsi="Arial" w:cs="Arial"/>
                <w:b/>
                <w:bCs/>
                <w:sz w:val="20"/>
                <w:szCs w:val="20"/>
              </w:rPr>
            </w:pPr>
            <w:r>
              <w:rPr>
                <w:rFonts w:ascii="Arial" w:hAnsi="Arial" w:cs="Arial"/>
                <w:b/>
                <w:bCs/>
                <w:sz w:val="20"/>
                <w:szCs w:val="20"/>
              </w:rPr>
              <w:t>General</w:t>
            </w:r>
            <w:r>
              <w:rPr>
                <w:rFonts w:ascii="Arial" w:eastAsia="Times New Roman" w:hAnsi="Arial" w:cs="Arial"/>
                <w:b/>
                <w:bCs/>
                <w:sz w:val="20"/>
                <w:szCs w:val="20"/>
              </w:rPr>
              <w:t>:</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jc w:val="both"/>
              <w:rPr>
                <w:rFonts w:ascii="Arial" w:hAnsi="Arial" w:cs="Arial"/>
                <w:bCs/>
                <w:sz w:val="20"/>
                <w:szCs w:val="20"/>
              </w:rPr>
            </w:pPr>
            <w:r>
              <w:rPr>
                <w:rFonts w:ascii="Arial" w:hAnsi="Arial" w:cs="Arial"/>
                <w:bCs/>
                <w:sz w:val="20"/>
                <w:szCs w:val="20"/>
              </w:rPr>
              <w:t>Cien</w:t>
            </w:r>
            <w:r>
              <w:rPr>
                <w:rFonts w:ascii="Arial" w:eastAsia="Times New Roman" w:hAnsi="Arial" w:cs="Arial"/>
                <w:bCs/>
                <w:sz w:val="20"/>
                <w:szCs w:val="20"/>
              </w:rPr>
              <w:t xml:space="preserve"> </w:t>
            </w:r>
            <w:r>
              <w:rPr>
                <w:rFonts w:ascii="Arial" w:hAnsi="Arial" w:cs="Arial"/>
                <w:bCs/>
                <w:sz w:val="20"/>
                <w:szCs w:val="20"/>
              </w:rPr>
              <w:t>Reglas</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Brasilia</w:t>
            </w:r>
            <w:r>
              <w:rPr>
                <w:rFonts w:ascii="Arial" w:eastAsia="Times New Roman" w:hAnsi="Arial" w:cs="Arial"/>
                <w:bCs/>
                <w:sz w:val="20"/>
                <w:szCs w:val="20"/>
              </w:rPr>
              <w:t xml:space="preserve"> </w:t>
            </w:r>
            <w:r>
              <w:rPr>
                <w:rFonts w:ascii="Arial" w:hAnsi="Arial" w:cs="Arial"/>
                <w:bCs/>
                <w:sz w:val="20"/>
                <w:szCs w:val="20"/>
              </w:rPr>
              <w:t>sobre</w:t>
            </w:r>
            <w:r>
              <w:rPr>
                <w:rFonts w:ascii="Arial" w:eastAsia="Times New Roman" w:hAnsi="Arial" w:cs="Arial"/>
                <w:bCs/>
                <w:sz w:val="20"/>
                <w:szCs w:val="20"/>
              </w:rPr>
              <w:t xml:space="preserve"> </w:t>
            </w:r>
            <w:r>
              <w:rPr>
                <w:rFonts w:ascii="Arial" w:hAnsi="Arial" w:cs="Arial"/>
                <w:bCs/>
                <w:sz w:val="20"/>
                <w:szCs w:val="20"/>
              </w:rPr>
              <w:t>acceso</w:t>
            </w:r>
            <w:r>
              <w:rPr>
                <w:rFonts w:ascii="Arial" w:eastAsia="Times New Roman" w:hAnsi="Arial" w:cs="Arial"/>
                <w:bCs/>
                <w:sz w:val="20"/>
                <w:szCs w:val="20"/>
              </w:rPr>
              <w:t xml:space="preserve"> </w:t>
            </w:r>
            <w:r>
              <w:rPr>
                <w:rFonts w:ascii="Arial" w:hAnsi="Arial" w:cs="Arial"/>
                <w:bCs/>
                <w:sz w:val="20"/>
                <w:szCs w:val="20"/>
              </w:rPr>
              <w:t>a</w:t>
            </w:r>
            <w:r>
              <w:rPr>
                <w:rFonts w:ascii="Arial" w:eastAsia="Times New Roman" w:hAnsi="Arial" w:cs="Arial"/>
                <w:bCs/>
                <w:sz w:val="20"/>
                <w:szCs w:val="20"/>
              </w:rPr>
              <w:t xml:space="preserve"> </w:t>
            </w:r>
            <w:r>
              <w:rPr>
                <w:rFonts w:ascii="Arial" w:hAnsi="Arial" w:cs="Arial"/>
                <w:bCs/>
                <w:sz w:val="20"/>
                <w:szCs w:val="20"/>
              </w:rPr>
              <w:t>la</w:t>
            </w:r>
            <w:r>
              <w:rPr>
                <w:rFonts w:ascii="Arial" w:eastAsia="Times New Roman" w:hAnsi="Arial" w:cs="Arial"/>
                <w:bCs/>
                <w:sz w:val="20"/>
                <w:szCs w:val="20"/>
              </w:rPr>
              <w:t xml:space="preserve"> </w:t>
            </w:r>
            <w:r>
              <w:rPr>
                <w:rFonts w:ascii="Arial" w:hAnsi="Arial" w:cs="Arial"/>
                <w:bCs/>
                <w:sz w:val="20"/>
                <w:szCs w:val="20"/>
              </w:rPr>
              <w:t>justicia</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personas</w:t>
            </w:r>
            <w:r>
              <w:rPr>
                <w:rFonts w:ascii="Arial" w:eastAsia="Times New Roman" w:hAnsi="Arial" w:cs="Arial"/>
                <w:bCs/>
                <w:sz w:val="20"/>
                <w:szCs w:val="20"/>
              </w:rPr>
              <w:t xml:space="preserve"> </w:t>
            </w:r>
            <w:r>
              <w:rPr>
                <w:rFonts w:ascii="Arial" w:hAnsi="Arial" w:cs="Arial"/>
                <w:bCs/>
                <w:sz w:val="20"/>
                <w:szCs w:val="20"/>
              </w:rPr>
              <w:t>en</w:t>
            </w:r>
            <w:r>
              <w:rPr>
                <w:rFonts w:ascii="Arial" w:eastAsia="Times New Roman" w:hAnsi="Arial" w:cs="Arial"/>
                <w:bCs/>
                <w:sz w:val="20"/>
                <w:szCs w:val="20"/>
              </w:rPr>
              <w:t xml:space="preserve"> </w:t>
            </w:r>
            <w:r>
              <w:rPr>
                <w:rFonts w:ascii="Arial" w:hAnsi="Arial" w:cs="Arial"/>
                <w:bCs/>
                <w:sz w:val="20"/>
                <w:szCs w:val="20"/>
              </w:rPr>
              <w:t>condición</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vulnerabilidad</w:t>
            </w:r>
          </w:p>
          <w:p w:rsidR="006F173A" w:rsidRDefault="00633509">
            <w:pPr>
              <w:pStyle w:val="Contenidodelatabla"/>
              <w:ind w:left="720"/>
              <w:jc w:val="both"/>
            </w:pPr>
            <w:hyperlink r:id="rId8">
              <w:r>
                <w:rPr>
                  <w:rStyle w:val="EnlacedeInternet"/>
                  <w:rFonts w:ascii="Arial" w:hAnsi="Arial" w:cs="Arial"/>
                  <w:sz w:val="20"/>
                  <w:szCs w:val="20"/>
                </w:rPr>
                <w:t>https://www.poder-judicial.go.cr/accesoalajusticia/images/documentos/ReglasBrasilia.PDF</w:t>
              </w:r>
            </w:hyperlink>
          </w:p>
          <w:p w:rsidR="006F173A" w:rsidRDefault="006F173A">
            <w:pPr>
              <w:pStyle w:val="Contenidodelatabla"/>
              <w:ind w:left="348"/>
              <w:jc w:val="both"/>
              <w:rPr>
                <w:rFonts w:ascii="Arial" w:hAnsi="Arial" w:cs="Arial"/>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bCs/>
                <w:sz w:val="20"/>
                <w:szCs w:val="20"/>
              </w:rPr>
              <w:t>Agenda</w:t>
            </w:r>
            <w:r>
              <w:rPr>
                <w:rFonts w:ascii="Arial" w:eastAsia="Times New Roman" w:hAnsi="Arial" w:cs="Arial"/>
                <w:bCs/>
                <w:sz w:val="20"/>
                <w:szCs w:val="20"/>
              </w:rPr>
              <w:t xml:space="preserve"> 2030 </w:t>
            </w:r>
            <w:r>
              <w:rPr>
                <w:rFonts w:ascii="Arial" w:hAnsi="Arial" w:cs="Arial"/>
                <w:bCs/>
                <w:sz w:val="20"/>
                <w:szCs w:val="20"/>
              </w:rPr>
              <w:t>Objetivos</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Desarrollo</w:t>
            </w:r>
            <w:r>
              <w:rPr>
                <w:rFonts w:ascii="Arial" w:eastAsia="Times New Roman" w:hAnsi="Arial" w:cs="Arial"/>
                <w:bCs/>
                <w:sz w:val="20"/>
                <w:szCs w:val="20"/>
              </w:rPr>
              <w:t xml:space="preserve"> </w:t>
            </w:r>
            <w:r>
              <w:rPr>
                <w:rFonts w:ascii="Arial" w:hAnsi="Arial" w:cs="Arial"/>
                <w:bCs/>
                <w:sz w:val="20"/>
                <w:szCs w:val="20"/>
              </w:rPr>
              <w:t>Sostenible.</w:t>
            </w:r>
          </w:p>
          <w:p w:rsidR="006F173A" w:rsidRDefault="00633509">
            <w:pPr>
              <w:pStyle w:val="Contenidodelatabla"/>
              <w:ind w:left="720"/>
              <w:jc w:val="both"/>
            </w:pPr>
            <w:hyperlink r:id="rId9">
              <w:r>
                <w:rPr>
                  <w:rStyle w:val="EnlacedeInternet"/>
                  <w:rFonts w:ascii="Arial" w:hAnsi="Arial" w:cs="Arial"/>
                  <w:sz w:val="20"/>
                  <w:szCs w:val="20"/>
                </w:rPr>
                <w:t>https://www.poder-judicial.go.cr/accesoalajusticia/</w:t>
              </w:r>
            </w:hyperlink>
          </w:p>
          <w:p w:rsidR="006F173A" w:rsidRDefault="006F173A">
            <w:pPr>
              <w:pStyle w:val="Contenidodelatabla"/>
              <w:ind w:left="348"/>
              <w:jc w:val="both"/>
              <w:rPr>
                <w:rFonts w:ascii="Arial" w:hAnsi="Arial" w:cs="Arial"/>
                <w:bCs/>
                <w:sz w:val="20"/>
                <w:szCs w:val="20"/>
              </w:rPr>
            </w:pPr>
          </w:p>
          <w:p w:rsidR="006F173A" w:rsidRDefault="00633509">
            <w:pPr>
              <w:pStyle w:val="Contenidodelatabla"/>
              <w:numPr>
                <w:ilvl w:val="0"/>
                <w:numId w:val="12"/>
              </w:numPr>
              <w:jc w:val="both"/>
              <w:rPr>
                <w:rFonts w:ascii="Arial" w:eastAsia="Times New Roman" w:hAnsi="Arial" w:cs="Arial"/>
                <w:sz w:val="20"/>
                <w:szCs w:val="20"/>
              </w:rPr>
            </w:pPr>
            <w:r>
              <w:rPr>
                <w:rFonts w:ascii="Arial" w:hAnsi="Arial" w:cs="Arial"/>
                <w:sz w:val="20"/>
                <w:szCs w:val="20"/>
              </w:rPr>
              <w:t xml:space="preserve">Circular del Consejo Superior </w:t>
            </w:r>
            <w:proofErr w:type="spellStart"/>
            <w:r>
              <w:rPr>
                <w:rFonts w:ascii="Arial" w:hAnsi="Arial" w:cs="Arial"/>
                <w:sz w:val="20"/>
                <w:szCs w:val="20"/>
              </w:rPr>
              <w:t>N°</w:t>
            </w:r>
            <w:proofErr w:type="spellEnd"/>
            <w:r>
              <w:rPr>
                <w:rFonts w:ascii="Arial" w:hAnsi="Arial" w:cs="Arial"/>
                <w:sz w:val="20"/>
                <w:szCs w:val="20"/>
              </w:rPr>
              <w:t xml:space="preserve"> 174 - 2017</w:t>
            </w:r>
            <w:r>
              <w:rPr>
                <w:rFonts w:ascii="Arial" w:eastAsia="Times New Roman" w:hAnsi="Arial" w:cs="Arial"/>
                <w:sz w:val="20"/>
                <w:szCs w:val="20"/>
              </w:rPr>
              <w:t xml:space="preserve"> Reiteración de circulares sobre Acceso a la Justicia de personas en condición </w:t>
            </w:r>
            <w:proofErr w:type="gramStart"/>
            <w:r>
              <w:rPr>
                <w:rFonts w:ascii="Arial" w:eastAsia="Times New Roman" w:hAnsi="Arial" w:cs="Arial"/>
                <w:sz w:val="20"/>
                <w:szCs w:val="20"/>
              </w:rPr>
              <w:t>de  vulnerabilidad</w:t>
            </w:r>
            <w:proofErr w:type="gramEnd"/>
            <w:r>
              <w:rPr>
                <w:rFonts w:ascii="Arial" w:eastAsia="Times New Roman" w:hAnsi="Arial" w:cs="Arial"/>
                <w:sz w:val="20"/>
                <w:szCs w:val="20"/>
              </w:rPr>
              <w:t>.</w:t>
            </w:r>
          </w:p>
          <w:p w:rsidR="006F173A" w:rsidRDefault="00633509">
            <w:pPr>
              <w:pStyle w:val="Contenidodelatabla"/>
              <w:ind w:left="720"/>
              <w:jc w:val="both"/>
            </w:pPr>
            <w:r>
              <w:rPr>
                <w:rFonts w:ascii="Arial" w:hAnsi="Arial" w:cs="Arial"/>
                <w:b/>
                <w:bCs/>
                <w:sz w:val="20"/>
                <w:szCs w:val="20"/>
              </w:rPr>
              <w:t xml:space="preserve"> </w:t>
            </w:r>
            <w:hyperlink r:id="rId10">
              <w:r>
                <w:rPr>
                  <w:rStyle w:val="EnlacedeInternet"/>
                  <w:rFonts w:ascii="Arial" w:hAnsi="Arial" w:cs="Arial"/>
                  <w:bCs/>
                  <w:sz w:val="20"/>
                  <w:szCs w:val="20"/>
                </w:rPr>
                <w:t>https://www.poder-judicial.go.cr/accesoalajusticia/index.php/documentacion</w:t>
              </w:r>
            </w:hyperlink>
          </w:p>
          <w:p w:rsidR="006F173A" w:rsidRDefault="006F173A">
            <w:pPr>
              <w:pStyle w:val="Contenidodelatabla"/>
              <w:ind w:left="348"/>
              <w:jc w:val="both"/>
              <w:rPr>
                <w:rFonts w:ascii="Arial" w:hAnsi="Arial" w:cs="Arial"/>
                <w:bCs/>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sz w:val="20"/>
                <w:szCs w:val="20"/>
              </w:rPr>
              <w:t xml:space="preserve">Circular del Consejo Superior </w:t>
            </w:r>
            <w:proofErr w:type="spellStart"/>
            <w:r>
              <w:rPr>
                <w:rFonts w:ascii="Arial" w:hAnsi="Arial" w:cs="Arial"/>
                <w:sz w:val="20"/>
                <w:szCs w:val="20"/>
              </w:rPr>
              <w:t>N°</w:t>
            </w:r>
            <w:proofErr w:type="spellEnd"/>
            <w:r>
              <w:rPr>
                <w:rFonts w:ascii="Arial" w:hAnsi="Arial" w:cs="Arial"/>
                <w:sz w:val="20"/>
                <w:szCs w:val="20"/>
              </w:rPr>
              <w:t xml:space="preserve"> 86-2015 Reiteración de la circular No 182-2005, sobre la</w:t>
            </w:r>
            <w:r>
              <w:rPr>
                <w:rFonts w:ascii="Arial" w:hAnsi="Arial" w:cs="Arial"/>
                <w:sz w:val="20"/>
                <w:szCs w:val="20"/>
              </w:rPr>
              <w:t xml:space="preserve"> “Obligación de brindar un trato preferencial a las personas con discapacidad, adultos mayores, menores de edad, indígenas, víctimas y personas con una situación especial</w:t>
            </w:r>
            <w:proofErr w:type="gramStart"/>
            <w:r>
              <w:rPr>
                <w:rFonts w:ascii="Arial" w:hAnsi="Arial" w:cs="Arial"/>
                <w:sz w:val="20"/>
                <w:szCs w:val="20"/>
              </w:rPr>
              <w:t>”.-</w:t>
            </w:r>
            <w:proofErr w:type="gramEnd"/>
          </w:p>
          <w:p w:rsidR="006F173A" w:rsidRDefault="00633509">
            <w:pPr>
              <w:pStyle w:val="Contenidodelatabla"/>
              <w:ind w:left="720"/>
              <w:jc w:val="both"/>
            </w:pPr>
            <w:hyperlink r:id="rId11">
              <w:r>
                <w:rPr>
                  <w:rStyle w:val="EnlacedeInternet"/>
                  <w:rFonts w:ascii="Arial" w:hAnsi="Arial" w:cs="Arial"/>
                  <w:bCs/>
                  <w:sz w:val="20"/>
                  <w:szCs w:val="20"/>
                </w:rPr>
                <w:t>https://www.poder-judicial.go.cr/accesoalajusticia/index.php/circulares-indigenas</w:t>
              </w:r>
            </w:hyperlink>
          </w:p>
          <w:p w:rsidR="006F173A" w:rsidRDefault="006F173A">
            <w:pPr>
              <w:pStyle w:val="Contenidodelatabla"/>
              <w:ind w:left="348"/>
              <w:jc w:val="both"/>
              <w:rPr>
                <w:rFonts w:ascii="Arial" w:hAnsi="Arial" w:cs="Arial"/>
                <w:bCs/>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sz w:val="20"/>
                <w:szCs w:val="20"/>
              </w:rPr>
              <w:t xml:space="preserve">Circular del Consejo Superior </w:t>
            </w:r>
            <w:proofErr w:type="spellStart"/>
            <w:r>
              <w:rPr>
                <w:rFonts w:ascii="Arial" w:hAnsi="Arial" w:cs="Arial"/>
                <w:sz w:val="20"/>
                <w:szCs w:val="20"/>
              </w:rPr>
              <w:t>N°</w:t>
            </w:r>
            <w:proofErr w:type="spellEnd"/>
            <w:r>
              <w:rPr>
                <w:rFonts w:ascii="Arial" w:hAnsi="Arial" w:cs="Arial"/>
                <w:sz w:val="20"/>
                <w:szCs w:val="20"/>
              </w:rPr>
              <w:t xml:space="preserve"> 168-2016 Asesoría y representación legal de víctimas de discriminación en el Poder Judicial.</w:t>
            </w:r>
          </w:p>
          <w:p w:rsidR="006F173A" w:rsidRDefault="00633509">
            <w:pPr>
              <w:pStyle w:val="Textosinformato"/>
              <w:ind w:left="720"/>
              <w:jc w:val="both"/>
            </w:pPr>
            <w:hyperlink r:id="rId12">
              <w:r>
                <w:rPr>
                  <w:rStyle w:val="EnlacedeInternet"/>
                  <w:rFonts w:ascii="Arial" w:hAnsi="Arial" w:cs="Arial"/>
                  <w:sz w:val="20"/>
                  <w:szCs w:val="20"/>
                </w:rPr>
                <w:t>https://www.poder-judicial.go.cr/accesoalajusticia/index.php/circulares-consejo-superior-afrodescendientes</w:t>
              </w:r>
            </w:hyperlink>
          </w:p>
          <w:p w:rsidR="006F173A" w:rsidRDefault="006F173A">
            <w:pPr>
              <w:pStyle w:val="Textosinformato"/>
              <w:jc w:val="both"/>
              <w:rPr>
                <w:rFonts w:ascii="Arial" w:hAnsi="Arial" w:cs="Arial"/>
                <w:sz w:val="20"/>
                <w:szCs w:val="20"/>
              </w:rPr>
            </w:pPr>
          </w:p>
          <w:p w:rsidR="006F173A" w:rsidRDefault="00633509">
            <w:pPr>
              <w:pStyle w:val="Contenidodelatabla"/>
              <w:numPr>
                <w:ilvl w:val="0"/>
                <w:numId w:val="12"/>
              </w:numPr>
              <w:jc w:val="both"/>
              <w:rPr>
                <w:rFonts w:ascii="Arial" w:hAnsi="Arial" w:cs="Arial"/>
                <w:bCs/>
                <w:sz w:val="20"/>
                <w:szCs w:val="20"/>
              </w:rPr>
            </w:pPr>
            <w:r>
              <w:rPr>
                <w:rFonts w:ascii="Arial" w:hAnsi="Arial" w:cs="Arial"/>
                <w:bCs/>
                <w:sz w:val="20"/>
                <w:szCs w:val="20"/>
              </w:rPr>
              <w:t xml:space="preserve">Política de Igualdad de </w:t>
            </w:r>
            <w:r>
              <w:rPr>
                <w:rFonts w:ascii="Arial" w:hAnsi="Arial" w:cs="Arial"/>
                <w:bCs/>
                <w:sz w:val="20"/>
                <w:szCs w:val="20"/>
              </w:rPr>
              <w:t>Género del Poder Judicial de Costa Rica.</w:t>
            </w:r>
          </w:p>
          <w:p w:rsidR="006F173A" w:rsidRDefault="00633509">
            <w:pPr>
              <w:pStyle w:val="Contenidodelatabla"/>
              <w:ind w:left="720"/>
              <w:jc w:val="both"/>
            </w:pPr>
            <w:hyperlink r:id="rId13">
              <w:r>
                <w:rPr>
                  <w:rStyle w:val="EnlacedeInternet"/>
                  <w:rFonts w:ascii="Arial" w:hAnsi="Arial" w:cs="Arial"/>
                  <w:bCs/>
                  <w:sz w:val="20"/>
                  <w:szCs w:val="20"/>
                </w:rPr>
                <w:t>https://www.poder-judicial.go.cr/genero/documentos/Pol%C3%ADtica%20de%20Igualdad%20de%20G%C</w:t>
              </w:r>
              <w:r>
                <w:rPr>
                  <w:rStyle w:val="EnlacedeInternet"/>
                  <w:rFonts w:ascii="Arial" w:hAnsi="Arial" w:cs="Arial"/>
                  <w:bCs/>
                  <w:sz w:val="20"/>
                  <w:szCs w:val="20"/>
                </w:rPr>
                <w:t>3%A9nero%20del%20Poder%20Judicial.pdf</w:t>
              </w:r>
            </w:hyperlink>
          </w:p>
          <w:p w:rsidR="006F173A" w:rsidRDefault="006F173A">
            <w:pPr>
              <w:pStyle w:val="Contenidodelatabla"/>
              <w:rPr>
                <w:rFonts w:ascii="Arial" w:hAnsi="Arial" w:cs="Arial"/>
                <w:b/>
                <w:bCs/>
                <w:sz w:val="20"/>
                <w:szCs w:val="20"/>
              </w:rPr>
            </w:pPr>
          </w:p>
          <w:p w:rsidR="006F173A" w:rsidRDefault="00633509">
            <w:pPr>
              <w:pStyle w:val="Contenidodelatabla"/>
              <w:numPr>
                <w:ilvl w:val="0"/>
                <w:numId w:val="12"/>
              </w:numPr>
              <w:rPr>
                <w:rFonts w:ascii="Arial" w:eastAsia="Times New Roman" w:hAnsi="Arial" w:cs="Arial"/>
                <w:bCs/>
                <w:sz w:val="20"/>
                <w:szCs w:val="20"/>
              </w:rPr>
            </w:pPr>
            <w:r>
              <w:rPr>
                <w:rFonts w:ascii="Arial" w:hAnsi="Arial" w:cs="Arial"/>
                <w:bCs/>
                <w:sz w:val="20"/>
                <w:szCs w:val="20"/>
              </w:rPr>
              <w:t>Vídeo</w:t>
            </w:r>
            <w:r>
              <w:rPr>
                <w:rFonts w:ascii="Arial" w:eastAsia="Times New Roman" w:hAnsi="Arial" w:cs="Arial"/>
                <w:bCs/>
                <w:sz w:val="20"/>
                <w:szCs w:val="20"/>
              </w:rPr>
              <w:t xml:space="preserve"> </w:t>
            </w:r>
            <w:r>
              <w:rPr>
                <w:rFonts w:ascii="Arial" w:eastAsia="Times New Roman" w:hAnsi="Arial" w:cs="Arial"/>
                <w:b/>
                <w:bCs/>
                <w:i/>
                <w:sz w:val="20"/>
                <w:szCs w:val="20"/>
              </w:rPr>
              <w:t>“</w:t>
            </w:r>
            <w:r>
              <w:rPr>
                <w:rFonts w:ascii="Arial" w:hAnsi="Arial" w:cs="Arial"/>
                <w:b/>
                <w:bCs/>
                <w:i/>
                <w:sz w:val="20"/>
                <w:szCs w:val="20"/>
              </w:rPr>
              <w:t>No</w:t>
            </w:r>
            <w:r>
              <w:rPr>
                <w:rFonts w:ascii="Arial" w:eastAsia="Times New Roman" w:hAnsi="Arial" w:cs="Arial"/>
                <w:b/>
                <w:bCs/>
                <w:i/>
                <w:sz w:val="20"/>
                <w:szCs w:val="20"/>
              </w:rPr>
              <w:t xml:space="preserve"> </w:t>
            </w:r>
            <w:r>
              <w:rPr>
                <w:rFonts w:ascii="Arial" w:hAnsi="Arial" w:cs="Arial"/>
                <w:b/>
                <w:bCs/>
                <w:i/>
                <w:sz w:val="20"/>
                <w:szCs w:val="20"/>
              </w:rPr>
              <w:t>a</w:t>
            </w:r>
            <w:r>
              <w:rPr>
                <w:rFonts w:ascii="Arial" w:eastAsia="Times New Roman" w:hAnsi="Arial" w:cs="Arial"/>
                <w:b/>
                <w:bCs/>
                <w:i/>
                <w:sz w:val="20"/>
                <w:szCs w:val="20"/>
              </w:rPr>
              <w:t xml:space="preserve"> </w:t>
            </w:r>
            <w:r>
              <w:rPr>
                <w:rFonts w:ascii="Arial" w:hAnsi="Arial" w:cs="Arial"/>
                <w:b/>
                <w:bCs/>
                <w:i/>
                <w:sz w:val="20"/>
                <w:szCs w:val="20"/>
              </w:rPr>
              <w:t>la</w:t>
            </w:r>
            <w:r>
              <w:rPr>
                <w:rFonts w:ascii="Arial" w:eastAsia="Times New Roman" w:hAnsi="Arial" w:cs="Arial"/>
                <w:b/>
                <w:bCs/>
                <w:i/>
                <w:sz w:val="20"/>
                <w:szCs w:val="20"/>
              </w:rPr>
              <w:t xml:space="preserve"> </w:t>
            </w:r>
            <w:r>
              <w:rPr>
                <w:rFonts w:ascii="Arial" w:hAnsi="Arial" w:cs="Arial"/>
                <w:b/>
                <w:bCs/>
                <w:i/>
                <w:sz w:val="20"/>
                <w:szCs w:val="20"/>
              </w:rPr>
              <w:t>Discriminación”</w:t>
            </w:r>
            <w:r>
              <w:rPr>
                <w:rFonts w:ascii="Arial" w:hAnsi="Arial" w:cs="Arial"/>
                <w:bCs/>
                <w:sz w:val="20"/>
                <w:szCs w:val="20"/>
              </w:rPr>
              <w:t xml:space="preserve"> del Poder Judicial de Costa Rica. </w:t>
            </w:r>
            <w:r>
              <w:rPr>
                <w:rFonts w:ascii="Arial" w:eastAsia="Times New Roman" w:hAnsi="Arial" w:cs="Arial"/>
                <w:bCs/>
                <w:sz w:val="20"/>
                <w:szCs w:val="20"/>
              </w:rPr>
              <w:t xml:space="preserve"> </w:t>
            </w:r>
          </w:p>
          <w:p w:rsidR="006F173A" w:rsidRDefault="00633509">
            <w:pPr>
              <w:pStyle w:val="Contenidodelatabla"/>
              <w:ind w:left="720"/>
            </w:pPr>
            <w:hyperlink r:id="rId14">
              <w:r>
                <w:rPr>
                  <w:rStyle w:val="EnlacedeInternet"/>
                  <w:rFonts w:ascii="Arial" w:hAnsi="Arial" w:cs="Arial"/>
                  <w:sz w:val="20"/>
                  <w:szCs w:val="20"/>
                </w:rPr>
                <w:t>https://youtu.be/wwZHYdCoUCc</w:t>
              </w:r>
            </w:hyperlink>
          </w:p>
          <w:p w:rsidR="006F173A" w:rsidRDefault="006F173A">
            <w:pPr>
              <w:pStyle w:val="Contenidodelatabla"/>
              <w:ind w:left="720"/>
              <w:rPr>
                <w:rFonts w:ascii="Arial" w:hAnsi="Arial" w:cs="Arial"/>
                <w:b/>
                <w:bCs/>
                <w:sz w:val="20"/>
                <w:szCs w:val="20"/>
              </w:rPr>
            </w:pPr>
          </w:p>
          <w:p w:rsidR="006F173A" w:rsidRDefault="00633509">
            <w:pPr>
              <w:pStyle w:val="Contenidodelatabla"/>
              <w:numPr>
                <w:ilvl w:val="0"/>
                <w:numId w:val="12"/>
              </w:numPr>
              <w:rPr>
                <w:rFonts w:ascii="Arial" w:eastAsia="Times New Roman" w:hAnsi="Arial" w:cs="Arial"/>
                <w:b/>
                <w:bCs/>
                <w:sz w:val="20"/>
                <w:szCs w:val="20"/>
              </w:rPr>
            </w:pPr>
            <w:r>
              <w:rPr>
                <w:rFonts w:ascii="Arial" w:hAnsi="Arial" w:cs="Arial"/>
                <w:bCs/>
                <w:sz w:val="20"/>
                <w:szCs w:val="20"/>
              </w:rPr>
              <w:t>Video</w:t>
            </w:r>
            <w:r>
              <w:rPr>
                <w:rFonts w:ascii="Arial" w:eastAsia="Times New Roman" w:hAnsi="Arial" w:cs="Arial"/>
                <w:b/>
                <w:bCs/>
                <w:sz w:val="20"/>
                <w:szCs w:val="20"/>
              </w:rPr>
              <w:t xml:space="preserve"> </w:t>
            </w:r>
            <w:r>
              <w:rPr>
                <w:rFonts w:ascii="Arial" w:eastAsia="Times New Roman" w:hAnsi="Arial" w:cs="Arial"/>
                <w:b/>
                <w:bCs/>
                <w:i/>
                <w:sz w:val="20"/>
                <w:szCs w:val="20"/>
              </w:rPr>
              <w:t>“</w:t>
            </w:r>
            <w:r>
              <w:rPr>
                <w:rFonts w:ascii="Arial" w:hAnsi="Arial" w:cs="Arial"/>
                <w:b/>
                <w:bCs/>
                <w:i/>
                <w:sz w:val="20"/>
                <w:szCs w:val="20"/>
              </w:rPr>
              <w:t>Compromiso</w:t>
            </w:r>
            <w:r>
              <w:rPr>
                <w:rFonts w:ascii="Arial" w:eastAsia="Times New Roman" w:hAnsi="Arial" w:cs="Arial"/>
                <w:b/>
                <w:bCs/>
                <w:i/>
                <w:sz w:val="20"/>
                <w:szCs w:val="20"/>
              </w:rPr>
              <w:t xml:space="preserve"> </w:t>
            </w:r>
            <w:r>
              <w:rPr>
                <w:rFonts w:ascii="Arial" w:hAnsi="Arial" w:cs="Arial"/>
                <w:b/>
                <w:bCs/>
                <w:i/>
                <w:sz w:val="20"/>
                <w:szCs w:val="20"/>
              </w:rPr>
              <w:t>con</w:t>
            </w:r>
            <w:r>
              <w:rPr>
                <w:rFonts w:ascii="Arial" w:eastAsia="Times New Roman" w:hAnsi="Arial" w:cs="Arial"/>
                <w:b/>
                <w:bCs/>
                <w:i/>
                <w:sz w:val="20"/>
                <w:szCs w:val="20"/>
              </w:rPr>
              <w:t xml:space="preserve"> </w:t>
            </w:r>
            <w:r>
              <w:rPr>
                <w:rFonts w:ascii="Arial" w:hAnsi="Arial" w:cs="Arial"/>
                <w:b/>
                <w:bCs/>
                <w:i/>
                <w:sz w:val="20"/>
                <w:szCs w:val="20"/>
              </w:rPr>
              <w:t>las</w:t>
            </w:r>
            <w:r>
              <w:rPr>
                <w:rFonts w:ascii="Arial" w:eastAsia="Times New Roman" w:hAnsi="Arial" w:cs="Arial"/>
                <w:b/>
                <w:bCs/>
                <w:i/>
                <w:sz w:val="20"/>
                <w:szCs w:val="20"/>
              </w:rPr>
              <w:t xml:space="preserve"> </w:t>
            </w:r>
            <w:r>
              <w:rPr>
                <w:rFonts w:ascii="Arial" w:hAnsi="Arial" w:cs="Arial"/>
                <w:b/>
                <w:bCs/>
                <w:i/>
                <w:sz w:val="20"/>
                <w:szCs w:val="20"/>
              </w:rPr>
              <w:t>poblaciones</w:t>
            </w:r>
            <w:r>
              <w:rPr>
                <w:rFonts w:ascii="Arial" w:eastAsia="Times New Roman" w:hAnsi="Arial" w:cs="Arial"/>
                <w:b/>
                <w:bCs/>
                <w:i/>
                <w:sz w:val="20"/>
                <w:szCs w:val="20"/>
              </w:rPr>
              <w:t xml:space="preserve"> </w:t>
            </w:r>
            <w:r>
              <w:rPr>
                <w:rFonts w:ascii="Arial" w:hAnsi="Arial" w:cs="Arial"/>
                <w:b/>
                <w:bCs/>
                <w:i/>
                <w:sz w:val="20"/>
                <w:szCs w:val="20"/>
              </w:rPr>
              <w:t>en</w:t>
            </w:r>
            <w:r>
              <w:rPr>
                <w:rFonts w:ascii="Arial" w:eastAsia="Times New Roman" w:hAnsi="Arial" w:cs="Arial"/>
                <w:b/>
                <w:bCs/>
                <w:i/>
                <w:sz w:val="20"/>
                <w:szCs w:val="20"/>
              </w:rPr>
              <w:t xml:space="preserve"> </w:t>
            </w:r>
            <w:r>
              <w:rPr>
                <w:rFonts w:ascii="Arial" w:hAnsi="Arial" w:cs="Arial"/>
                <w:b/>
                <w:bCs/>
                <w:i/>
                <w:sz w:val="20"/>
                <w:szCs w:val="20"/>
              </w:rPr>
              <w:t>condición</w:t>
            </w:r>
            <w:r>
              <w:rPr>
                <w:rFonts w:ascii="Arial" w:eastAsia="Times New Roman" w:hAnsi="Arial" w:cs="Arial"/>
                <w:b/>
                <w:bCs/>
                <w:i/>
                <w:sz w:val="20"/>
                <w:szCs w:val="20"/>
              </w:rPr>
              <w:t xml:space="preserve"> </w:t>
            </w:r>
            <w:r>
              <w:rPr>
                <w:rFonts w:ascii="Arial" w:hAnsi="Arial" w:cs="Arial"/>
                <w:b/>
                <w:bCs/>
                <w:i/>
                <w:sz w:val="20"/>
                <w:szCs w:val="20"/>
              </w:rPr>
              <w:t>de</w:t>
            </w:r>
            <w:r>
              <w:rPr>
                <w:rFonts w:ascii="Arial" w:eastAsia="Times New Roman" w:hAnsi="Arial" w:cs="Arial"/>
                <w:b/>
                <w:bCs/>
                <w:i/>
                <w:sz w:val="20"/>
                <w:szCs w:val="20"/>
              </w:rPr>
              <w:t xml:space="preserve"> </w:t>
            </w:r>
            <w:r>
              <w:rPr>
                <w:rFonts w:ascii="Arial" w:hAnsi="Arial" w:cs="Arial"/>
                <w:b/>
                <w:bCs/>
                <w:i/>
                <w:sz w:val="20"/>
                <w:szCs w:val="20"/>
              </w:rPr>
              <w:t>vulnerabilidad”</w:t>
            </w:r>
            <w:r>
              <w:rPr>
                <w:rFonts w:ascii="Arial" w:hAnsi="Arial" w:cs="Arial"/>
                <w:b/>
                <w:bCs/>
                <w:sz w:val="20"/>
                <w:szCs w:val="20"/>
              </w:rPr>
              <w:t xml:space="preserve"> </w:t>
            </w:r>
            <w:r>
              <w:rPr>
                <w:rFonts w:ascii="Arial" w:hAnsi="Arial" w:cs="Arial"/>
                <w:bCs/>
                <w:sz w:val="20"/>
                <w:szCs w:val="20"/>
              </w:rPr>
              <w:t>del Poder Judicial de Costa Rica.</w:t>
            </w:r>
            <w:r>
              <w:rPr>
                <w:rFonts w:ascii="Arial" w:eastAsia="Times New Roman" w:hAnsi="Arial" w:cs="Arial"/>
                <w:b/>
                <w:bCs/>
                <w:sz w:val="20"/>
                <w:szCs w:val="20"/>
              </w:rPr>
              <w:t xml:space="preserve"> </w:t>
            </w:r>
          </w:p>
          <w:p w:rsidR="006F173A" w:rsidRDefault="00633509">
            <w:pPr>
              <w:ind w:left="708"/>
            </w:pPr>
            <w:r>
              <w:rPr>
                <w:rFonts w:ascii="Arial" w:eastAsia="Times New Roman" w:hAnsi="Arial" w:cs="Arial"/>
                <w:sz w:val="20"/>
                <w:szCs w:val="20"/>
              </w:rPr>
              <w:t xml:space="preserve"> </w:t>
            </w:r>
            <w:hyperlink r:id="rId15">
              <w:r>
                <w:rPr>
                  <w:rStyle w:val="EnlacedeInternet"/>
                  <w:rFonts w:ascii="Arial" w:hAnsi="Arial" w:cs="Arial"/>
                  <w:sz w:val="20"/>
                  <w:szCs w:val="20"/>
                </w:rPr>
                <w:t>https://youtu.be/yVQ386hXwv4</w:t>
              </w:r>
            </w:hyperlink>
          </w:p>
          <w:p w:rsidR="006F173A" w:rsidRDefault="006F173A">
            <w:pPr>
              <w:rPr>
                <w:rFonts w:ascii="Arial" w:hAnsi="Arial" w:cs="Arial"/>
                <w:sz w:val="20"/>
                <w:szCs w:val="20"/>
                <w:lang w:eastAsia="en-US"/>
              </w:rPr>
            </w:pPr>
          </w:p>
          <w:p w:rsidR="006F173A" w:rsidRDefault="00633509">
            <w:pPr>
              <w:pStyle w:val="Contenidodelatabla"/>
              <w:numPr>
                <w:ilvl w:val="0"/>
                <w:numId w:val="12"/>
              </w:numPr>
              <w:rPr>
                <w:rFonts w:ascii="Arial" w:hAnsi="Arial" w:cs="Arial"/>
                <w:b/>
                <w:bCs/>
                <w:sz w:val="20"/>
                <w:szCs w:val="20"/>
              </w:rPr>
            </w:pPr>
            <w:r>
              <w:rPr>
                <w:rFonts w:ascii="Arial" w:hAnsi="Arial" w:cs="Arial"/>
                <w:bCs/>
                <w:sz w:val="20"/>
                <w:szCs w:val="20"/>
              </w:rPr>
              <w:t>Video</w:t>
            </w:r>
            <w:r>
              <w:rPr>
                <w:rFonts w:ascii="Arial" w:eastAsia="Times New Roman" w:hAnsi="Arial" w:cs="Arial"/>
                <w:bCs/>
                <w:sz w:val="20"/>
                <w:szCs w:val="20"/>
              </w:rPr>
              <w:t xml:space="preserve"> </w:t>
            </w:r>
            <w:r>
              <w:rPr>
                <w:rFonts w:ascii="Arial" w:eastAsia="Times New Roman" w:hAnsi="Arial" w:cs="Arial"/>
                <w:b/>
                <w:bCs/>
                <w:i/>
                <w:sz w:val="20"/>
                <w:szCs w:val="20"/>
              </w:rPr>
              <w:t>“</w:t>
            </w:r>
            <w:r>
              <w:rPr>
                <w:rFonts w:ascii="Arial" w:hAnsi="Arial" w:cs="Arial"/>
                <w:b/>
                <w:bCs/>
                <w:i/>
                <w:sz w:val="20"/>
                <w:szCs w:val="20"/>
              </w:rPr>
              <w:t>Reglas</w:t>
            </w:r>
            <w:r>
              <w:rPr>
                <w:rFonts w:ascii="Arial" w:eastAsia="Times New Roman" w:hAnsi="Arial" w:cs="Arial"/>
                <w:b/>
                <w:bCs/>
                <w:i/>
                <w:sz w:val="20"/>
                <w:szCs w:val="20"/>
              </w:rPr>
              <w:t xml:space="preserve"> </w:t>
            </w:r>
            <w:r>
              <w:rPr>
                <w:rFonts w:ascii="Arial" w:hAnsi="Arial" w:cs="Arial"/>
                <w:b/>
                <w:bCs/>
                <w:i/>
                <w:sz w:val="20"/>
                <w:szCs w:val="20"/>
              </w:rPr>
              <w:t>de</w:t>
            </w:r>
            <w:r>
              <w:rPr>
                <w:rFonts w:ascii="Arial" w:eastAsia="Times New Roman" w:hAnsi="Arial" w:cs="Arial"/>
                <w:b/>
                <w:bCs/>
                <w:i/>
                <w:sz w:val="20"/>
                <w:szCs w:val="20"/>
              </w:rPr>
              <w:t xml:space="preserve"> </w:t>
            </w:r>
            <w:r>
              <w:rPr>
                <w:rFonts w:ascii="Arial" w:hAnsi="Arial" w:cs="Arial"/>
                <w:b/>
                <w:bCs/>
                <w:i/>
                <w:sz w:val="20"/>
                <w:szCs w:val="20"/>
              </w:rPr>
              <w:t>Brasilia”</w:t>
            </w:r>
            <w:r>
              <w:rPr>
                <w:rFonts w:ascii="Arial" w:hAnsi="Arial" w:cs="Arial"/>
                <w:b/>
                <w:bCs/>
                <w:sz w:val="20"/>
                <w:szCs w:val="20"/>
              </w:rPr>
              <w:t xml:space="preserve"> </w:t>
            </w:r>
            <w:r>
              <w:rPr>
                <w:rFonts w:ascii="Arial" w:hAnsi="Arial" w:cs="Arial"/>
                <w:bCs/>
                <w:sz w:val="20"/>
                <w:szCs w:val="20"/>
              </w:rPr>
              <w:t>del Poder Judicial de Costa Rica.</w:t>
            </w:r>
          </w:p>
          <w:p w:rsidR="006F173A" w:rsidRDefault="00633509">
            <w:pPr>
              <w:pStyle w:val="Textosinformato1"/>
            </w:pPr>
            <w:r>
              <w:rPr>
                <w:rFonts w:ascii="Arial" w:hAnsi="Arial" w:cs="Arial"/>
                <w:sz w:val="20"/>
                <w:szCs w:val="20"/>
                <w:lang w:val="es-CR" w:eastAsia="es-CR"/>
              </w:rPr>
              <w:t xml:space="preserve">               </w:t>
            </w:r>
            <w:hyperlink r:id="rId16">
              <w:r>
                <w:rPr>
                  <w:rStyle w:val="EnlacedeInternet"/>
                  <w:rFonts w:ascii="Arial" w:hAnsi="Arial" w:cs="Arial"/>
                  <w:sz w:val="20"/>
                  <w:szCs w:val="20"/>
                </w:rPr>
                <w:t>https://youtu.be/NOgVnQkD63g</w:t>
              </w:r>
            </w:hyperlink>
          </w:p>
          <w:p w:rsidR="006F173A" w:rsidRDefault="006F173A">
            <w:pPr>
              <w:pStyle w:val="Contenidodelatabla"/>
              <w:rPr>
                <w:rFonts w:ascii="Arial" w:hAnsi="Arial" w:cs="Arial"/>
                <w:b/>
                <w:bCs/>
                <w:sz w:val="20"/>
                <w:szCs w:val="20"/>
              </w:rPr>
            </w:pPr>
          </w:p>
          <w:p w:rsidR="006F173A" w:rsidRDefault="006F173A">
            <w:pPr>
              <w:pStyle w:val="Contenidodelatabla"/>
              <w:rPr>
                <w:rFonts w:ascii="Arial" w:hAnsi="Arial" w:cs="Arial"/>
                <w:b/>
                <w:bCs/>
                <w:sz w:val="20"/>
                <w:szCs w:val="20"/>
              </w:rPr>
            </w:pPr>
          </w:p>
          <w:p w:rsidR="006F173A" w:rsidRDefault="006F173A">
            <w:pPr>
              <w:pStyle w:val="Contenidodelatabla"/>
              <w:rPr>
                <w:rFonts w:ascii="Arial" w:hAnsi="Arial" w:cs="Arial"/>
                <w:b/>
                <w:bCs/>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Indígenas</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eastAsia="Times New Roman" w:hAnsi="Arial" w:cs="Arial"/>
                <w:b/>
                <w:sz w:val="20"/>
                <w:szCs w:val="20"/>
                <w:u w:val="single"/>
                <w:lang w:val="es-CR"/>
              </w:rPr>
            </w:pPr>
            <w:r>
              <w:rPr>
                <w:rFonts w:ascii="Arial" w:hAnsi="Arial" w:cs="Arial"/>
                <w:sz w:val="20"/>
                <w:szCs w:val="20"/>
              </w:rPr>
              <w:t>Reglas</w:t>
            </w:r>
            <w:r>
              <w:rPr>
                <w:rFonts w:ascii="Arial" w:eastAsia="Times New Roman" w:hAnsi="Arial" w:cs="Arial"/>
                <w:sz w:val="20"/>
                <w:szCs w:val="20"/>
              </w:rPr>
              <w:t xml:space="preserve"> </w:t>
            </w:r>
            <w:r>
              <w:rPr>
                <w:rFonts w:ascii="Arial" w:hAnsi="Arial" w:cs="Arial"/>
                <w:sz w:val="20"/>
                <w:szCs w:val="20"/>
              </w:rPr>
              <w:t>prácticas</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facilitar</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poblaciones</w:t>
            </w:r>
            <w:r>
              <w:rPr>
                <w:rFonts w:ascii="Arial" w:eastAsia="Times New Roman" w:hAnsi="Arial" w:cs="Arial"/>
                <w:sz w:val="20"/>
                <w:szCs w:val="20"/>
              </w:rPr>
              <w:t xml:space="preserve"> </w:t>
            </w:r>
            <w:r>
              <w:rPr>
                <w:rFonts w:ascii="Arial" w:hAnsi="Arial" w:cs="Arial"/>
                <w:sz w:val="20"/>
                <w:szCs w:val="20"/>
              </w:rPr>
              <w:t xml:space="preserve">indígenas. </w:t>
            </w:r>
            <w:r>
              <w:rPr>
                <w:rFonts w:ascii="Arial" w:eastAsia="Times New Roman" w:hAnsi="Arial" w:cs="Arial"/>
                <w:sz w:val="20"/>
                <w:szCs w:val="20"/>
              </w:rPr>
              <w:t xml:space="preserve"> (</w:t>
            </w:r>
            <w:r>
              <w:rPr>
                <w:rFonts w:ascii="Arial" w:eastAsia="Times New Roman" w:hAnsi="Arial" w:cs="Arial"/>
                <w:sz w:val="20"/>
                <w:szCs w:val="20"/>
                <w:lang w:val="es-CR"/>
              </w:rPr>
              <w:t xml:space="preserve">Se entenderá como una Política Institucional para el acceso a la justicia de los Pueblos Indígenas, el documento denominado </w:t>
            </w:r>
            <w:r>
              <w:rPr>
                <w:rFonts w:ascii="Arial" w:eastAsia="Times New Roman" w:hAnsi="Arial" w:cs="Arial"/>
                <w:b/>
                <w:i/>
                <w:sz w:val="20"/>
                <w:szCs w:val="20"/>
                <w:u w:val="single"/>
                <w:lang w:val="es-CR"/>
              </w:rPr>
              <w:t>“Reglas Prácticas para facilitar el acceso a la justicia de las poblaciones indígenas.”.</w:t>
            </w:r>
          </w:p>
          <w:p w:rsidR="006F173A" w:rsidRDefault="00633509">
            <w:pPr>
              <w:pStyle w:val="Contenidodelatabla"/>
              <w:ind w:left="720"/>
            </w:pPr>
            <w:hyperlink r:id="rId17">
              <w:r>
                <w:rPr>
                  <w:rStyle w:val="EnlacedeInternet"/>
                  <w:rFonts w:ascii="Arial" w:hAnsi="Arial" w:cs="Arial"/>
                  <w:sz w:val="20"/>
                  <w:szCs w:val="20"/>
                </w:rPr>
                <w:t>https://www.poder-judicial.go.cr/accesoalajusticia/images/documentos/PoblacionIndigenas.pdf</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Convenio 169 de la OIT sobre Pueblos Indígenas y Tribales en países independientes (1989).</w:t>
            </w:r>
          </w:p>
          <w:p w:rsidR="006F173A" w:rsidRDefault="00633509">
            <w:pPr>
              <w:pStyle w:val="Contenidodelatabla"/>
              <w:ind w:left="720"/>
            </w:pPr>
            <w:hyperlink r:id="rId18">
              <w:r>
                <w:rPr>
                  <w:rStyle w:val="EnlacedeInternet"/>
                  <w:rFonts w:ascii="Arial" w:hAnsi="Arial" w:cs="Arial"/>
                  <w:sz w:val="20"/>
                  <w:szCs w:val="20"/>
                </w:rPr>
                <w:t>https://www.poder-judicial.go.cr/accesoalajusticia/index.php/documentos-indigenas</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 xml:space="preserve">Declaración Americana sobre los derechos de los pueblos indígenas de la OEA </w:t>
            </w:r>
            <w:r>
              <w:rPr>
                <w:rFonts w:ascii="Arial" w:hAnsi="Arial" w:cs="Arial"/>
                <w:bCs/>
                <w:sz w:val="20"/>
                <w:szCs w:val="20"/>
              </w:rPr>
              <w:t>(2016).</w:t>
            </w:r>
          </w:p>
          <w:p w:rsidR="006F173A" w:rsidRDefault="00633509">
            <w:pPr>
              <w:pStyle w:val="Contenidodelatabla"/>
              <w:ind w:left="708"/>
            </w:pPr>
            <w:hyperlink r:id="rId19">
              <w:r>
                <w:rPr>
                  <w:rStyle w:val="EnlacedeInternet"/>
                  <w:rFonts w:ascii="Arial" w:hAnsi="Arial" w:cs="Arial"/>
                  <w:bCs/>
                  <w:sz w:val="20"/>
                  <w:szCs w:val="20"/>
                </w:rPr>
                <w:t>https://www.poder-judicial.go.cr/accesoalajusticia/index.php/documentos-indigenas</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 xml:space="preserve">Circular del Consejo Superior </w:t>
            </w:r>
            <w:proofErr w:type="spellStart"/>
            <w:r>
              <w:rPr>
                <w:rFonts w:ascii="Arial" w:hAnsi="Arial" w:cs="Arial"/>
                <w:sz w:val="20"/>
                <w:szCs w:val="20"/>
              </w:rPr>
              <w:t>N°</w:t>
            </w:r>
            <w:proofErr w:type="spellEnd"/>
            <w:r>
              <w:rPr>
                <w:rFonts w:ascii="Arial" w:hAnsi="Arial" w:cs="Arial"/>
                <w:sz w:val="20"/>
                <w:szCs w:val="20"/>
              </w:rPr>
              <w:t xml:space="preserve"> 86-2015 Reiteración de la </w:t>
            </w:r>
            <w:r>
              <w:rPr>
                <w:rFonts w:ascii="Arial" w:hAnsi="Arial" w:cs="Arial"/>
                <w:sz w:val="20"/>
                <w:szCs w:val="20"/>
              </w:rPr>
              <w:t>circular No 182-2005, sobre la “Obligación de brindar un trato preferencial a las personas con discapacidad, adultos mayores, menores de edad, indígenas, víctimas y personas con una situación especial”.</w:t>
            </w:r>
          </w:p>
          <w:p w:rsidR="006F173A" w:rsidRDefault="00633509">
            <w:pPr>
              <w:pStyle w:val="Contenidodelatabla"/>
              <w:ind w:left="720"/>
            </w:pPr>
            <w:hyperlink r:id="rId20">
              <w:r>
                <w:rPr>
                  <w:rStyle w:val="EnlacedeInternet"/>
                  <w:rFonts w:ascii="Arial" w:hAnsi="Arial" w:cs="Arial"/>
                  <w:bCs/>
                  <w:sz w:val="20"/>
                  <w:szCs w:val="20"/>
                </w:rPr>
                <w:t>https://www.poder-judicial.go.cr/accesoalajusticia/index.php/circulares-indigenas</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iCs/>
                <w:sz w:val="20"/>
                <w:szCs w:val="20"/>
                <w:lang w:val="es-MX"/>
              </w:rPr>
              <w:t>Circular</w:t>
            </w:r>
            <w:r>
              <w:rPr>
                <w:rFonts w:ascii="Arial" w:eastAsia="Times New Roman" w:hAnsi="Arial" w:cs="Arial"/>
                <w:iCs/>
                <w:sz w:val="20"/>
                <w:szCs w:val="20"/>
                <w:lang w:val="es-MX"/>
              </w:rPr>
              <w:t xml:space="preserve"> </w:t>
            </w:r>
            <w:r>
              <w:rPr>
                <w:rFonts w:ascii="Arial" w:hAnsi="Arial" w:cs="Arial"/>
                <w:sz w:val="20"/>
                <w:szCs w:val="20"/>
              </w:rPr>
              <w:t xml:space="preserve">del Consejo Superior </w:t>
            </w:r>
            <w:proofErr w:type="spellStart"/>
            <w:r>
              <w:rPr>
                <w:rFonts w:ascii="Arial" w:hAnsi="Arial" w:cs="Arial"/>
                <w:iCs/>
                <w:sz w:val="20"/>
                <w:szCs w:val="20"/>
                <w:lang w:val="es-MX"/>
              </w:rPr>
              <w:t>N</w:t>
            </w:r>
            <w:r>
              <w:rPr>
                <w:rFonts w:ascii="Arial" w:eastAsia="Times New Roman" w:hAnsi="Arial" w:cs="Arial"/>
                <w:iCs/>
                <w:sz w:val="20"/>
                <w:szCs w:val="20"/>
                <w:lang w:val="es-MX"/>
              </w:rPr>
              <w:t>°</w:t>
            </w:r>
            <w:proofErr w:type="spellEnd"/>
            <w:r>
              <w:rPr>
                <w:rFonts w:ascii="Arial" w:eastAsia="Times New Roman" w:hAnsi="Arial" w:cs="Arial"/>
                <w:iCs/>
                <w:sz w:val="20"/>
                <w:szCs w:val="20"/>
                <w:lang w:val="es-MX"/>
              </w:rPr>
              <w:t xml:space="preserve"> 107-2014 </w:t>
            </w:r>
            <w:r>
              <w:rPr>
                <w:rFonts w:ascii="Arial" w:hAnsi="Arial" w:cs="Arial"/>
                <w:iCs/>
                <w:sz w:val="20"/>
                <w:szCs w:val="20"/>
                <w:lang w:val="es-MX"/>
              </w:rPr>
              <w:t>sobre</w:t>
            </w:r>
            <w:r>
              <w:rPr>
                <w:rFonts w:ascii="Arial" w:eastAsia="Times New Roman" w:hAnsi="Arial" w:cs="Arial"/>
                <w:iCs/>
                <w:sz w:val="20"/>
                <w:szCs w:val="20"/>
                <w:lang w:val="es-MX"/>
              </w:rPr>
              <w:t xml:space="preserve"> </w:t>
            </w:r>
            <w:r>
              <w:rPr>
                <w:rFonts w:ascii="Arial" w:hAnsi="Arial" w:cs="Arial"/>
                <w:iCs/>
                <w:sz w:val="20"/>
                <w:szCs w:val="20"/>
                <w:lang w:val="es-MX"/>
              </w:rPr>
              <w:t>Reglas</w:t>
            </w:r>
            <w:r>
              <w:rPr>
                <w:rFonts w:ascii="Arial" w:eastAsia="Times New Roman" w:hAnsi="Arial" w:cs="Arial"/>
                <w:iCs/>
                <w:sz w:val="20"/>
                <w:szCs w:val="20"/>
                <w:lang w:val="es-MX"/>
              </w:rPr>
              <w:t xml:space="preserve"> </w:t>
            </w:r>
            <w:r>
              <w:rPr>
                <w:rFonts w:ascii="Arial" w:hAnsi="Arial" w:cs="Arial"/>
                <w:iCs/>
                <w:sz w:val="20"/>
                <w:szCs w:val="20"/>
                <w:lang w:val="es-MX"/>
              </w:rPr>
              <w:t>para</w:t>
            </w:r>
            <w:r>
              <w:rPr>
                <w:rFonts w:ascii="Arial" w:eastAsia="Times New Roman" w:hAnsi="Arial" w:cs="Arial"/>
                <w:iCs/>
                <w:sz w:val="20"/>
                <w:szCs w:val="20"/>
                <w:lang w:val="es-MX"/>
              </w:rPr>
              <w:t xml:space="preserve"> </w:t>
            </w:r>
            <w:r>
              <w:rPr>
                <w:rFonts w:ascii="Arial" w:hAnsi="Arial" w:cs="Arial"/>
                <w:iCs/>
                <w:sz w:val="20"/>
                <w:szCs w:val="20"/>
                <w:lang w:val="es-MX"/>
              </w:rPr>
              <w:t>el</w:t>
            </w:r>
            <w:r>
              <w:rPr>
                <w:rFonts w:ascii="Arial" w:eastAsia="Times New Roman" w:hAnsi="Arial" w:cs="Arial"/>
                <w:iCs/>
                <w:sz w:val="20"/>
                <w:szCs w:val="20"/>
                <w:lang w:val="es-MX"/>
              </w:rPr>
              <w:t xml:space="preserve"> </w:t>
            </w:r>
            <w:r>
              <w:rPr>
                <w:rFonts w:ascii="Arial" w:hAnsi="Arial" w:cs="Arial"/>
                <w:iCs/>
                <w:sz w:val="20"/>
                <w:szCs w:val="20"/>
                <w:lang w:val="es-MX"/>
              </w:rPr>
              <w:t>reconocimiento</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honorarios</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intérpretes</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traductores</w:t>
            </w:r>
            <w:r>
              <w:rPr>
                <w:rFonts w:ascii="Arial" w:eastAsia="Times New Roman" w:hAnsi="Arial" w:cs="Arial"/>
                <w:iCs/>
                <w:sz w:val="20"/>
                <w:szCs w:val="20"/>
                <w:lang w:val="es-MX"/>
              </w:rPr>
              <w:t xml:space="preserve"> </w:t>
            </w:r>
            <w:r>
              <w:rPr>
                <w:rFonts w:ascii="Arial" w:hAnsi="Arial" w:cs="Arial"/>
                <w:iCs/>
                <w:sz w:val="20"/>
                <w:szCs w:val="20"/>
                <w:lang w:val="es-MX"/>
              </w:rPr>
              <w:t>del</w:t>
            </w:r>
            <w:r>
              <w:rPr>
                <w:rFonts w:ascii="Arial" w:eastAsia="Times New Roman" w:hAnsi="Arial" w:cs="Arial"/>
                <w:iCs/>
                <w:sz w:val="20"/>
                <w:szCs w:val="20"/>
                <w:lang w:val="es-MX"/>
              </w:rPr>
              <w:t xml:space="preserve"> </w:t>
            </w:r>
            <w:r>
              <w:rPr>
                <w:rFonts w:ascii="Arial" w:hAnsi="Arial" w:cs="Arial"/>
                <w:iCs/>
                <w:sz w:val="20"/>
                <w:szCs w:val="20"/>
                <w:lang w:val="es-MX"/>
              </w:rPr>
              <w:t>lenguaje</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señas</w:t>
            </w:r>
            <w:r>
              <w:rPr>
                <w:rFonts w:ascii="Arial" w:eastAsia="Times New Roman" w:hAnsi="Arial" w:cs="Arial"/>
                <w:iCs/>
                <w:sz w:val="20"/>
                <w:szCs w:val="20"/>
                <w:lang w:val="es-MX"/>
              </w:rPr>
              <w:t xml:space="preserve"> </w:t>
            </w:r>
            <w:r>
              <w:rPr>
                <w:rFonts w:ascii="Arial" w:hAnsi="Arial" w:cs="Arial"/>
                <w:iCs/>
                <w:sz w:val="20"/>
                <w:szCs w:val="20"/>
                <w:lang w:val="es-MX"/>
              </w:rPr>
              <w:t>costarricense</w:t>
            </w:r>
            <w:r>
              <w:rPr>
                <w:rFonts w:ascii="Arial" w:eastAsia="Times New Roman" w:hAnsi="Arial" w:cs="Arial"/>
                <w:iCs/>
                <w:sz w:val="20"/>
                <w:szCs w:val="20"/>
                <w:lang w:val="es-MX"/>
              </w:rPr>
              <w:t xml:space="preserve"> (</w:t>
            </w:r>
            <w:r>
              <w:rPr>
                <w:rFonts w:ascii="Arial" w:hAnsi="Arial" w:cs="Arial"/>
                <w:iCs/>
                <w:sz w:val="20"/>
                <w:szCs w:val="20"/>
                <w:lang w:val="es-MX"/>
              </w:rPr>
              <w:t>LESCO</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lenguas</w:t>
            </w:r>
            <w:r>
              <w:rPr>
                <w:rFonts w:ascii="Arial" w:eastAsia="Times New Roman" w:hAnsi="Arial" w:cs="Arial"/>
                <w:iCs/>
                <w:sz w:val="20"/>
                <w:szCs w:val="20"/>
                <w:lang w:val="es-MX"/>
              </w:rPr>
              <w:t xml:space="preserve"> </w:t>
            </w:r>
            <w:r>
              <w:rPr>
                <w:rFonts w:ascii="Arial" w:hAnsi="Arial" w:cs="Arial"/>
                <w:iCs/>
                <w:sz w:val="20"/>
                <w:szCs w:val="20"/>
                <w:lang w:val="es-MX"/>
              </w:rPr>
              <w:t>indígenas.</w:t>
            </w:r>
          </w:p>
          <w:p w:rsidR="006F173A" w:rsidRDefault="00633509">
            <w:pPr>
              <w:pStyle w:val="Contenidodelatabla"/>
              <w:ind w:left="720"/>
              <w:jc w:val="both"/>
            </w:pPr>
            <w:hyperlink r:id="rId21">
              <w:r>
                <w:rPr>
                  <w:rStyle w:val="EnlacedeInternet"/>
                  <w:rFonts w:ascii="Arial" w:hAnsi="Arial" w:cs="Arial"/>
                  <w:sz w:val="20"/>
                  <w:szCs w:val="20"/>
                </w:rPr>
                <w:t>https://www.poder-judicial.go.cr/accesoalajusticia/index.php/circulares</w:t>
              </w:r>
              <w:r>
                <w:rPr>
                  <w:rStyle w:val="EnlacedeInternet"/>
                  <w:rFonts w:ascii="Arial" w:hAnsi="Arial" w:cs="Arial"/>
                  <w:sz w:val="20"/>
                  <w:szCs w:val="20"/>
                </w:rPr>
                <w:t>-indigenas</w:t>
              </w:r>
            </w:hyperlink>
          </w:p>
          <w:p w:rsidR="006F173A" w:rsidRDefault="006F173A">
            <w:pPr>
              <w:pStyle w:val="Contenidodelatabla"/>
              <w:ind w:left="654"/>
              <w:jc w:val="both"/>
              <w:rPr>
                <w:rFonts w:ascii="Arial" w:hAnsi="Arial" w:cs="Arial"/>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sz w:val="20"/>
                <w:szCs w:val="20"/>
              </w:rPr>
              <w:t>Circular del Ministerio Público 03-ADM 2010.</w:t>
            </w:r>
          </w:p>
          <w:p w:rsidR="006F173A" w:rsidRDefault="00633509">
            <w:pPr>
              <w:pStyle w:val="Contenidodelatabla"/>
              <w:ind w:left="720"/>
              <w:jc w:val="both"/>
            </w:pPr>
            <w:hyperlink r:id="rId22">
              <w:r>
                <w:rPr>
                  <w:rStyle w:val="EnlacedeInternet"/>
                  <w:rFonts w:ascii="Arial" w:hAnsi="Arial" w:cs="Arial"/>
                  <w:sz w:val="20"/>
                  <w:szCs w:val="20"/>
                </w:rPr>
                <w:t>https://www.poder-judicial.go.cr/accesoalajusticia/index.php/circulares-indigenas</w:t>
              </w:r>
            </w:hyperlink>
          </w:p>
          <w:p w:rsidR="006F173A" w:rsidRDefault="006F173A">
            <w:pPr>
              <w:pStyle w:val="Contenidodelatabla"/>
              <w:ind w:left="654"/>
              <w:jc w:val="both"/>
              <w:rPr>
                <w:rFonts w:ascii="Arial" w:hAnsi="Arial" w:cs="Arial"/>
                <w:sz w:val="20"/>
                <w:szCs w:val="20"/>
              </w:rPr>
            </w:pPr>
          </w:p>
          <w:p w:rsidR="006F173A" w:rsidRDefault="006F173A">
            <w:pPr>
              <w:pStyle w:val="Contenidodelatabla"/>
              <w:ind w:left="720"/>
              <w:rPr>
                <w:rFonts w:ascii="Arial" w:hAnsi="Arial" w:cs="Arial"/>
                <w:iCs/>
                <w:sz w:val="20"/>
                <w:szCs w:val="20"/>
                <w:lang w:val="es-MX"/>
              </w:rPr>
            </w:pPr>
          </w:p>
          <w:p w:rsidR="006F173A" w:rsidRDefault="00633509">
            <w:pPr>
              <w:pStyle w:val="Contenidodelatabla"/>
              <w:numPr>
                <w:ilvl w:val="0"/>
                <w:numId w:val="1"/>
              </w:numPr>
              <w:rPr>
                <w:rFonts w:ascii="Arial" w:hAnsi="Arial" w:cs="Arial"/>
                <w:b/>
                <w:sz w:val="20"/>
                <w:szCs w:val="20"/>
              </w:rPr>
            </w:pPr>
            <w:r>
              <w:rPr>
                <w:rFonts w:ascii="Arial" w:hAnsi="Arial" w:cs="Arial"/>
                <w:b/>
                <w:sz w:val="20"/>
                <w:szCs w:val="20"/>
              </w:rPr>
              <w:t>Personas</w:t>
            </w:r>
            <w:r>
              <w:rPr>
                <w:rFonts w:ascii="Arial" w:eastAsia="Times New Roman" w:hAnsi="Arial" w:cs="Arial"/>
                <w:b/>
                <w:sz w:val="20"/>
                <w:szCs w:val="20"/>
              </w:rPr>
              <w:t xml:space="preserve"> </w:t>
            </w:r>
            <w:r>
              <w:rPr>
                <w:rFonts w:ascii="Arial" w:hAnsi="Arial" w:cs="Arial"/>
                <w:b/>
                <w:sz w:val="20"/>
                <w:szCs w:val="20"/>
              </w:rPr>
              <w:t>con</w:t>
            </w:r>
            <w:r>
              <w:rPr>
                <w:rFonts w:ascii="Arial" w:eastAsia="Times New Roman" w:hAnsi="Arial" w:cs="Arial"/>
                <w:b/>
                <w:sz w:val="20"/>
                <w:szCs w:val="20"/>
              </w:rPr>
              <w:t xml:space="preserve"> </w:t>
            </w:r>
            <w:r>
              <w:rPr>
                <w:rFonts w:ascii="Arial" w:hAnsi="Arial" w:cs="Arial"/>
                <w:b/>
                <w:sz w:val="20"/>
                <w:szCs w:val="20"/>
              </w:rPr>
              <w:t>Discapacidad</w:t>
            </w:r>
          </w:p>
          <w:p w:rsidR="006F173A" w:rsidRDefault="006F173A">
            <w:pPr>
              <w:pStyle w:val="Contenidodelatabla"/>
              <w:ind w:left="87"/>
              <w:rPr>
                <w:rFonts w:ascii="Arial" w:hAnsi="Arial" w:cs="Arial"/>
                <w:sz w:val="20"/>
                <w:szCs w:val="20"/>
              </w:rPr>
            </w:pPr>
          </w:p>
          <w:p w:rsidR="006F173A" w:rsidRDefault="00633509">
            <w:pPr>
              <w:pStyle w:val="Contenidodelatabla"/>
              <w:numPr>
                <w:ilvl w:val="0"/>
                <w:numId w:val="12"/>
              </w:numPr>
              <w:jc w:val="both"/>
              <w:rPr>
                <w:rFonts w:ascii="Arial" w:hAnsi="Arial" w:cs="Arial"/>
                <w:bCs/>
                <w:sz w:val="20"/>
                <w:szCs w:val="20"/>
              </w:rPr>
            </w:pPr>
            <w:r>
              <w:rPr>
                <w:rFonts w:ascii="Arial" w:hAnsi="Arial" w:cs="Arial"/>
                <w:bCs/>
                <w:sz w:val="20"/>
                <w:szCs w:val="20"/>
              </w:rPr>
              <w:t>Política</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igualdad</w:t>
            </w:r>
            <w:r>
              <w:rPr>
                <w:rFonts w:ascii="Arial" w:eastAsia="Times New Roman" w:hAnsi="Arial" w:cs="Arial"/>
                <w:bCs/>
                <w:sz w:val="20"/>
                <w:szCs w:val="20"/>
              </w:rPr>
              <w:t xml:space="preserve"> </w:t>
            </w:r>
            <w:r>
              <w:rPr>
                <w:rFonts w:ascii="Arial" w:hAnsi="Arial" w:cs="Arial"/>
                <w:bCs/>
                <w:sz w:val="20"/>
                <w:szCs w:val="20"/>
              </w:rPr>
              <w:t>para</w:t>
            </w:r>
            <w:r>
              <w:rPr>
                <w:rFonts w:ascii="Arial" w:eastAsia="Times New Roman" w:hAnsi="Arial" w:cs="Arial"/>
                <w:bCs/>
                <w:sz w:val="20"/>
                <w:szCs w:val="20"/>
              </w:rPr>
              <w:t xml:space="preserve"> </w:t>
            </w:r>
            <w:r>
              <w:rPr>
                <w:rFonts w:ascii="Arial" w:hAnsi="Arial" w:cs="Arial"/>
                <w:bCs/>
                <w:sz w:val="20"/>
                <w:szCs w:val="20"/>
              </w:rPr>
              <w:t>las</w:t>
            </w:r>
            <w:r>
              <w:rPr>
                <w:rFonts w:ascii="Arial" w:eastAsia="Times New Roman" w:hAnsi="Arial" w:cs="Arial"/>
                <w:bCs/>
                <w:sz w:val="20"/>
                <w:szCs w:val="20"/>
              </w:rPr>
              <w:t xml:space="preserve"> </w:t>
            </w:r>
            <w:r>
              <w:rPr>
                <w:rFonts w:ascii="Arial" w:hAnsi="Arial" w:cs="Arial"/>
                <w:bCs/>
                <w:sz w:val="20"/>
                <w:szCs w:val="20"/>
              </w:rPr>
              <w:t>personas</w:t>
            </w:r>
            <w:r>
              <w:rPr>
                <w:rFonts w:ascii="Arial" w:eastAsia="Times New Roman" w:hAnsi="Arial" w:cs="Arial"/>
                <w:bCs/>
                <w:sz w:val="20"/>
                <w:szCs w:val="20"/>
              </w:rPr>
              <w:t xml:space="preserve"> </w:t>
            </w:r>
            <w:r>
              <w:rPr>
                <w:rFonts w:ascii="Arial" w:hAnsi="Arial" w:cs="Arial"/>
                <w:bCs/>
                <w:sz w:val="20"/>
                <w:szCs w:val="20"/>
              </w:rPr>
              <w:t>con</w:t>
            </w:r>
            <w:r>
              <w:rPr>
                <w:rFonts w:ascii="Arial" w:eastAsia="Times New Roman" w:hAnsi="Arial" w:cs="Arial"/>
                <w:bCs/>
                <w:sz w:val="20"/>
                <w:szCs w:val="20"/>
              </w:rPr>
              <w:t xml:space="preserve"> </w:t>
            </w:r>
            <w:r>
              <w:rPr>
                <w:rFonts w:ascii="Arial" w:hAnsi="Arial" w:cs="Arial"/>
                <w:bCs/>
                <w:sz w:val="20"/>
                <w:szCs w:val="20"/>
              </w:rPr>
              <w:t>discapacidad</w:t>
            </w:r>
            <w:r>
              <w:rPr>
                <w:rFonts w:ascii="Arial" w:eastAsia="Times New Roman" w:hAnsi="Arial" w:cs="Arial"/>
                <w:bCs/>
                <w:sz w:val="20"/>
                <w:szCs w:val="20"/>
              </w:rPr>
              <w:t xml:space="preserve"> </w:t>
            </w:r>
            <w:r>
              <w:rPr>
                <w:rFonts w:ascii="Arial" w:hAnsi="Arial" w:cs="Arial"/>
                <w:bCs/>
                <w:sz w:val="20"/>
                <w:szCs w:val="20"/>
              </w:rPr>
              <w:t>en</w:t>
            </w:r>
            <w:r>
              <w:rPr>
                <w:rFonts w:ascii="Arial" w:eastAsia="Times New Roman" w:hAnsi="Arial" w:cs="Arial"/>
                <w:bCs/>
                <w:sz w:val="20"/>
                <w:szCs w:val="20"/>
              </w:rPr>
              <w:t xml:space="preserve"> </w:t>
            </w:r>
            <w:r>
              <w:rPr>
                <w:rFonts w:ascii="Arial" w:hAnsi="Arial" w:cs="Arial"/>
                <w:bCs/>
                <w:sz w:val="20"/>
                <w:szCs w:val="20"/>
              </w:rPr>
              <w:t>el</w:t>
            </w:r>
            <w:r>
              <w:rPr>
                <w:rFonts w:ascii="Arial" w:eastAsia="Times New Roman" w:hAnsi="Arial" w:cs="Arial"/>
                <w:bCs/>
                <w:sz w:val="20"/>
                <w:szCs w:val="20"/>
              </w:rPr>
              <w:t xml:space="preserve"> </w:t>
            </w:r>
            <w:r>
              <w:rPr>
                <w:rFonts w:ascii="Arial" w:hAnsi="Arial" w:cs="Arial"/>
                <w:bCs/>
                <w:sz w:val="20"/>
                <w:szCs w:val="20"/>
              </w:rPr>
              <w:t>Poder</w:t>
            </w:r>
            <w:r>
              <w:rPr>
                <w:rFonts w:ascii="Arial" w:eastAsia="Times New Roman" w:hAnsi="Arial" w:cs="Arial"/>
                <w:bCs/>
                <w:sz w:val="20"/>
                <w:szCs w:val="20"/>
              </w:rPr>
              <w:t xml:space="preserve"> </w:t>
            </w:r>
            <w:r>
              <w:rPr>
                <w:rFonts w:ascii="Arial" w:hAnsi="Arial" w:cs="Arial"/>
                <w:bCs/>
                <w:sz w:val="20"/>
                <w:szCs w:val="20"/>
              </w:rPr>
              <w:t>Judicial.</w:t>
            </w:r>
          </w:p>
          <w:p w:rsidR="006F173A" w:rsidRDefault="00633509">
            <w:pPr>
              <w:pStyle w:val="Contenidodelatabla"/>
              <w:ind w:left="720"/>
              <w:jc w:val="both"/>
            </w:pPr>
            <w:hyperlink r:id="rId23">
              <w:r>
                <w:rPr>
                  <w:rStyle w:val="EnlacedeInternet"/>
                  <w:rFonts w:ascii="Arial" w:hAnsi="Arial" w:cs="Arial"/>
                  <w:bCs/>
                  <w:sz w:val="20"/>
                  <w:szCs w:val="20"/>
                </w:rPr>
                <w:t>https://www.poder-judicial.go.cr/accesoalajusticia/</w:t>
              </w:r>
            </w:hyperlink>
            <w:r>
              <w:rPr>
                <w:rFonts w:ascii="Arial" w:hAnsi="Arial" w:cs="Arial"/>
                <w:sz w:val="20"/>
                <w:szCs w:val="20"/>
              </w:rPr>
              <w:t xml:space="preserve"> </w:t>
            </w:r>
          </w:p>
          <w:p w:rsidR="006F173A" w:rsidRDefault="00633509">
            <w:pPr>
              <w:pStyle w:val="Contenidodelatabla"/>
              <w:ind w:left="720"/>
              <w:jc w:val="both"/>
            </w:pPr>
            <w:hyperlink r:id="rId24">
              <w:r>
                <w:rPr>
                  <w:rStyle w:val="EnlacedeInternet"/>
                  <w:rFonts w:ascii="Arial" w:hAnsi="Arial" w:cs="Arial"/>
                  <w:bCs/>
                  <w:sz w:val="20"/>
                  <w:szCs w:val="20"/>
                </w:rPr>
                <w:t>https://www.poder-j</w:t>
              </w:r>
              <w:r>
                <w:rPr>
                  <w:rStyle w:val="EnlacedeInternet"/>
                  <w:rFonts w:ascii="Arial" w:hAnsi="Arial" w:cs="Arial"/>
                  <w:bCs/>
                  <w:sz w:val="20"/>
                  <w:szCs w:val="20"/>
                </w:rPr>
                <w:t>udicial.go.cr/accesoalajusticia/images/documentos/Politicas_discapacidad.pdf</w:t>
              </w:r>
            </w:hyperlink>
          </w:p>
          <w:p w:rsidR="006F173A" w:rsidRDefault="006F173A">
            <w:pPr>
              <w:pStyle w:val="Contenidodelatabla"/>
              <w:ind w:left="720"/>
              <w:jc w:val="both"/>
              <w:rPr>
                <w:rFonts w:ascii="Arial" w:hAnsi="Arial" w:cs="Arial"/>
                <w:sz w:val="20"/>
                <w:szCs w:val="20"/>
              </w:rPr>
            </w:pPr>
          </w:p>
          <w:p w:rsidR="006F173A" w:rsidRDefault="00633509">
            <w:pPr>
              <w:pStyle w:val="Prrafodelista"/>
              <w:numPr>
                <w:ilvl w:val="0"/>
                <w:numId w:val="12"/>
              </w:numPr>
              <w:jc w:val="both"/>
              <w:rPr>
                <w:rFonts w:ascii="Arial" w:hAnsi="Arial" w:cs="Arial"/>
                <w:bCs/>
                <w:sz w:val="20"/>
                <w:szCs w:val="20"/>
              </w:rPr>
            </w:pPr>
            <w:r>
              <w:rPr>
                <w:rFonts w:ascii="Arial" w:hAnsi="Arial" w:cs="Arial"/>
                <w:bCs/>
                <w:sz w:val="20"/>
                <w:szCs w:val="20"/>
              </w:rPr>
              <w:t>Convención sobre los derechos de las personas con discapacidad (ONU).</w:t>
            </w:r>
          </w:p>
          <w:p w:rsidR="006F173A" w:rsidRDefault="00633509">
            <w:pPr>
              <w:pStyle w:val="Prrafodelista"/>
              <w:ind w:left="720"/>
              <w:jc w:val="both"/>
            </w:pPr>
            <w:hyperlink r:id="rId25">
              <w:r>
                <w:rPr>
                  <w:rStyle w:val="EnlacedeInternet"/>
                  <w:rFonts w:ascii="Arial" w:hAnsi="Arial" w:cs="Arial"/>
                  <w:sz w:val="20"/>
                  <w:szCs w:val="20"/>
                </w:rPr>
                <w:t>https://www.poder-judicial.go.cr/accesoalajusticia/index.php/legislacion-internacional</w:t>
              </w:r>
            </w:hyperlink>
          </w:p>
          <w:p w:rsidR="006F173A" w:rsidRDefault="006F173A">
            <w:pPr>
              <w:pStyle w:val="Prrafodelista"/>
              <w:jc w:val="both"/>
              <w:rPr>
                <w:rFonts w:ascii="Arial" w:hAnsi="Arial" w:cs="Arial"/>
                <w:sz w:val="20"/>
                <w:szCs w:val="20"/>
              </w:rPr>
            </w:pPr>
          </w:p>
          <w:p w:rsidR="006F173A" w:rsidRDefault="00633509">
            <w:pPr>
              <w:pStyle w:val="Prrafodelista"/>
              <w:numPr>
                <w:ilvl w:val="0"/>
                <w:numId w:val="12"/>
              </w:numPr>
              <w:jc w:val="both"/>
              <w:rPr>
                <w:rFonts w:ascii="Arial" w:hAnsi="Arial" w:cs="Arial"/>
                <w:bCs/>
                <w:sz w:val="20"/>
                <w:szCs w:val="20"/>
              </w:rPr>
            </w:pPr>
            <w:r>
              <w:rPr>
                <w:rFonts w:ascii="Arial" w:hAnsi="Arial" w:cs="Arial"/>
                <w:bCs/>
                <w:sz w:val="20"/>
                <w:szCs w:val="20"/>
              </w:rPr>
              <w:t>Convención Interamericana para la eliminación de todas las forma</w:t>
            </w:r>
            <w:r>
              <w:rPr>
                <w:rFonts w:ascii="Arial" w:hAnsi="Arial" w:cs="Arial"/>
                <w:bCs/>
                <w:sz w:val="20"/>
                <w:szCs w:val="20"/>
              </w:rPr>
              <w:t>s de discriminación contra las personas con discapacidad (OEA).</w:t>
            </w:r>
          </w:p>
          <w:p w:rsidR="006F173A" w:rsidRDefault="00633509">
            <w:pPr>
              <w:pStyle w:val="Prrafodelista"/>
              <w:ind w:left="720"/>
              <w:jc w:val="both"/>
            </w:pPr>
            <w:hyperlink r:id="rId26">
              <w:r>
                <w:rPr>
                  <w:rStyle w:val="EnlacedeInternet"/>
                  <w:rFonts w:ascii="Arial" w:hAnsi="Arial" w:cs="Arial"/>
                  <w:sz w:val="20"/>
                  <w:szCs w:val="20"/>
                </w:rPr>
                <w:t>http://intranet/accesoalajusticia/index.php/legislacion-internacional</w:t>
              </w:r>
            </w:hyperlink>
          </w:p>
          <w:p w:rsidR="006F173A" w:rsidRDefault="006F173A">
            <w:pPr>
              <w:pStyle w:val="Prrafodelista"/>
              <w:jc w:val="both"/>
              <w:rPr>
                <w:rFonts w:ascii="Arial" w:hAnsi="Arial" w:cs="Arial"/>
                <w:sz w:val="20"/>
                <w:szCs w:val="20"/>
              </w:rPr>
            </w:pPr>
          </w:p>
          <w:p w:rsidR="006F173A" w:rsidRDefault="00633509">
            <w:pPr>
              <w:pStyle w:val="Prrafodelista"/>
              <w:numPr>
                <w:ilvl w:val="0"/>
                <w:numId w:val="12"/>
              </w:numPr>
              <w:jc w:val="both"/>
              <w:rPr>
                <w:rFonts w:ascii="Arial" w:hAnsi="Arial" w:cs="Arial"/>
                <w:bCs/>
                <w:sz w:val="20"/>
                <w:szCs w:val="20"/>
              </w:rPr>
            </w:pPr>
            <w:r>
              <w:rPr>
                <w:rFonts w:ascii="Arial" w:hAnsi="Arial" w:cs="Arial"/>
                <w:bCs/>
                <w:sz w:val="20"/>
                <w:szCs w:val="20"/>
              </w:rPr>
              <w:t>Ley de igualdad de oportunidades</w:t>
            </w:r>
            <w:r>
              <w:rPr>
                <w:rFonts w:ascii="Arial" w:hAnsi="Arial" w:cs="Arial"/>
                <w:bCs/>
                <w:sz w:val="20"/>
                <w:szCs w:val="20"/>
              </w:rPr>
              <w:t xml:space="preserve"> para las personas con discapacidad (7.600).</w:t>
            </w:r>
          </w:p>
          <w:p w:rsidR="006F173A" w:rsidRDefault="00633509">
            <w:pPr>
              <w:pStyle w:val="Prrafodelista"/>
              <w:ind w:left="720"/>
              <w:jc w:val="both"/>
            </w:pPr>
            <w:hyperlink r:id="rId27">
              <w:r>
                <w:rPr>
                  <w:rStyle w:val="EnlacedeInternet"/>
                  <w:rFonts w:ascii="Arial" w:hAnsi="Arial" w:cs="Arial"/>
                  <w:sz w:val="20"/>
                  <w:szCs w:val="20"/>
                </w:rPr>
                <w:t>http://intranet/accesoalajusticia/index.php/legislacion-nacional</w:t>
              </w:r>
            </w:hyperlink>
          </w:p>
          <w:p w:rsidR="006F173A" w:rsidRDefault="006F173A">
            <w:pPr>
              <w:pStyle w:val="Prrafodelista"/>
              <w:jc w:val="both"/>
              <w:rPr>
                <w:rFonts w:ascii="Arial" w:hAnsi="Arial" w:cs="Arial"/>
                <w:sz w:val="20"/>
                <w:szCs w:val="20"/>
              </w:rPr>
            </w:pPr>
          </w:p>
          <w:p w:rsidR="006F173A" w:rsidRDefault="00633509">
            <w:pPr>
              <w:pStyle w:val="Prrafodelista"/>
              <w:numPr>
                <w:ilvl w:val="0"/>
                <w:numId w:val="12"/>
              </w:numPr>
              <w:jc w:val="both"/>
              <w:rPr>
                <w:rFonts w:ascii="Arial" w:hAnsi="Arial" w:cs="Arial"/>
                <w:bCs/>
                <w:sz w:val="20"/>
                <w:szCs w:val="20"/>
              </w:rPr>
            </w:pPr>
            <w:r>
              <w:rPr>
                <w:rFonts w:ascii="Arial" w:hAnsi="Arial" w:cs="Arial"/>
                <w:bCs/>
                <w:sz w:val="20"/>
                <w:szCs w:val="20"/>
              </w:rPr>
              <w:t>Ley para promover la autonomía personal de las personas con d</w:t>
            </w:r>
            <w:r>
              <w:rPr>
                <w:rFonts w:ascii="Arial" w:hAnsi="Arial" w:cs="Arial"/>
                <w:bCs/>
                <w:sz w:val="20"/>
                <w:szCs w:val="20"/>
              </w:rPr>
              <w:t>iscapacidad.</w:t>
            </w:r>
          </w:p>
          <w:p w:rsidR="006F173A" w:rsidRDefault="00633509">
            <w:pPr>
              <w:pStyle w:val="Prrafodelista"/>
              <w:ind w:left="720"/>
              <w:jc w:val="both"/>
            </w:pPr>
            <w:hyperlink r:id="rId28">
              <w:r>
                <w:rPr>
                  <w:rStyle w:val="EnlacedeInternet"/>
                  <w:rFonts w:ascii="Arial" w:hAnsi="Arial" w:cs="Arial"/>
                  <w:bCs/>
                  <w:sz w:val="20"/>
                  <w:szCs w:val="20"/>
                </w:rPr>
                <w:t>http://intranet/accesoalajusticia/index.php/legislacion-nacional</w:t>
              </w:r>
            </w:hyperlink>
          </w:p>
          <w:p w:rsidR="006F173A" w:rsidRDefault="006F173A">
            <w:pPr>
              <w:pStyle w:val="Contenidodelatabla"/>
              <w:ind w:left="720"/>
              <w:jc w:val="both"/>
              <w:rPr>
                <w:rFonts w:ascii="Arial" w:eastAsia="Times New Roman" w:hAnsi="Arial" w:cs="Arial"/>
                <w:bCs/>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iCs/>
                <w:sz w:val="20"/>
                <w:szCs w:val="20"/>
                <w:lang w:val="es-MX"/>
              </w:rPr>
              <w:t>Circular</w:t>
            </w:r>
            <w:r>
              <w:rPr>
                <w:rFonts w:ascii="Arial" w:eastAsia="Times New Roman" w:hAnsi="Arial" w:cs="Arial"/>
                <w:iCs/>
                <w:sz w:val="20"/>
                <w:szCs w:val="20"/>
                <w:lang w:val="es-MX"/>
              </w:rPr>
              <w:t xml:space="preserve"> </w:t>
            </w:r>
            <w:r>
              <w:rPr>
                <w:rFonts w:ascii="Arial" w:hAnsi="Arial" w:cs="Arial"/>
                <w:sz w:val="20"/>
                <w:szCs w:val="20"/>
              </w:rPr>
              <w:t xml:space="preserve">del Consejo Superior </w:t>
            </w:r>
            <w:proofErr w:type="spellStart"/>
            <w:r>
              <w:rPr>
                <w:rFonts w:ascii="Arial" w:hAnsi="Arial" w:cs="Arial"/>
                <w:iCs/>
                <w:sz w:val="20"/>
                <w:szCs w:val="20"/>
                <w:lang w:val="es-MX"/>
              </w:rPr>
              <w:t>N</w:t>
            </w:r>
            <w:r>
              <w:rPr>
                <w:rFonts w:ascii="Arial" w:eastAsia="Times New Roman" w:hAnsi="Arial" w:cs="Arial"/>
                <w:iCs/>
                <w:sz w:val="20"/>
                <w:szCs w:val="20"/>
                <w:lang w:val="es-MX"/>
              </w:rPr>
              <w:t>°</w:t>
            </w:r>
            <w:proofErr w:type="spellEnd"/>
            <w:r>
              <w:rPr>
                <w:rFonts w:ascii="Arial" w:eastAsia="Times New Roman" w:hAnsi="Arial" w:cs="Arial"/>
                <w:iCs/>
                <w:sz w:val="20"/>
                <w:szCs w:val="20"/>
                <w:lang w:val="es-MX"/>
              </w:rPr>
              <w:t xml:space="preserve"> 107-2014 </w:t>
            </w:r>
            <w:r>
              <w:rPr>
                <w:rFonts w:ascii="Arial" w:hAnsi="Arial" w:cs="Arial"/>
                <w:iCs/>
                <w:sz w:val="20"/>
                <w:szCs w:val="20"/>
                <w:lang w:val="es-MX"/>
              </w:rPr>
              <w:t>sobre</w:t>
            </w:r>
            <w:r>
              <w:rPr>
                <w:rFonts w:ascii="Arial" w:eastAsia="Times New Roman" w:hAnsi="Arial" w:cs="Arial"/>
                <w:iCs/>
                <w:sz w:val="20"/>
                <w:szCs w:val="20"/>
                <w:lang w:val="es-MX"/>
              </w:rPr>
              <w:t xml:space="preserve"> </w:t>
            </w:r>
            <w:r>
              <w:rPr>
                <w:rFonts w:ascii="Arial" w:hAnsi="Arial" w:cs="Arial"/>
                <w:iCs/>
                <w:sz w:val="20"/>
                <w:szCs w:val="20"/>
                <w:lang w:val="es-MX"/>
              </w:rPr>
              <w:t>Reglas</w:t>
            </w:r>
            <w:r>
              <w:rPr>
                <w:rFonts w:ascii="Arial" w:eastAsia="Times New Roman" w:hAnsi="Arial" w:cs="Arial"/>
                <w:iCs/>
                <w:sz w:val="20"/>
                <w:szCs w:val="20"/>
                <w:lang w:val="es-MX"/>
              </w:rPr>
              <w:t xml:space="preserve"> </w:t>
            </w:r>
            <w:r>
              <w:rPr>
                <w:rFonts w:ascii="Arial" w:hAnsi="Arial" w:cs="Arial"/>
                <w:iCs/>
                <w:sz w:val="20"/>
                <w:szCs w:val="20"/>
                <w:lang w:val="es-MX"/>
              </w:rPr>
              <w:t>para</w:t>
            </w:r>
            <w:r>
              <w:rPr>
                <w:rFonts w:ascii="Arial" w:eastAsia="Times New Roman" w:hAnsi="Arial" w:cs="Arial"/>
                <w:iCs/>
                <w:sz w:val="20"/>
                <w:szCs w:val="20"/>
                <w:lang w:val="es-MX"/>
              </w:rPr>
              <w:t xml:space="preserve"> </w:t>
            </w:r>
            <w:r>
              <w:rPr>
                <w:rFonts w:ascii="Arial" w:hAnsi="Arial" w:cs="Arial"/>
                <w:iCs/>
                <w:sz w:val="20"/>
                <w:szCs w:val="20"/>
                <w:lang w:val="es-MX"/>
              </w:rPr>
              <w:t>el</w:t>
            </w:r>
            <w:r>
              <w:rPr>
                <w:rFonts w:ascii="Arial" w:eastAsia="Times New Roman" w:hAnsi="Arial" w:cs="Arial"/>
                <w:iCs/>
                <w:sz w:val="20"/>
                <w:szCs w:val="20"/>
                <w:lang w:val="es-MX"/>
              </w:rPr>
              <w:t xml:space="preserve"> </w:t>
            </w:r>
            <w:r>
              <w:rPr>
                <w:rFonts w:ascii="Arial" w:hAnsi="Arial" w:cs="Arial"/>
                <w:iCs/>
                <w:sz w:val="20"/>
                <w:szCs w:val="20"/>
                <w:lang w:val="es-MX"/>
              </w:rPr>
              <w:t>reconocimiento</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honorarios</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los</w:t>
            </w:r>
            <w:r>
              <w:rPr>
                <w:rFonts w:ascii="Arial" w:eastAsia="Times New Roman" w:hAnsi="Arial" w:cs="Arial"/>
                <w:iCs/>
                <w:sz w:val="20"/>
                <w:szCs w:val="20"/>
                <w:lang w:val="es-MX"/>
              </w:rPr>
              <w:t xml:space="preserve"> </w:t>
            </w:r>
            <w:r>
              <w:rPr>
                <w:rFonts w:ascii="Arial" w:hAnsi="Arial" w:cs="Arial"/>
                <w:iCs/>
                <w:sz w:val="20"/>
                <w:szCs w:val="20"/>
                <w:lang w:val="es-MX"/>
              </w:rPr>
              <w:t>intérpretes</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traductores</w:t>
            </w:r>
            <w:r>
              <w:rPr>
                <w:rFonts w:ascii="Arial" w:eastAsia="Times New Roman" w:hAnsi="Arial" w:cs="Arial"/>
                <w:iCs/>
                <w:sz w:val="20"/>
                <w:szCs w:val="20"/>
                <w:lang w:val="es-MX"/>
              </w:rPr>
              <w:t xml:space="preserve"> </w:t>
            </w:r>
            <w:r>
              <w:rPr>
                <w:rFonts w:ascii="Arial" w:hAnsi="Arial" w:cs="Arial"/>
                <w:iCs/>
                <w:sz w:val="20"/>
                <w:szCs w:val="20"/>
                <w:lang w:val="es-MX"/>
              </w:rPr>
              <w:t>del</w:t>
            </w:r>
            <w:r>
              <w:rPr>
                <w:rFonts w:ascii="Arial" w:eastAsia="Times New Roman" w:hAnsi="Arial" w:cs="Arial"/>
                <w:iCs/>
                <w:sz w:val="20"/>
                <w:szCs w:val="20"/>
                <w:lang w:val="es-MX"/>
              </w:rPr>
              <w:t xml:space="preserve"> </w:t>
            </w:r>
            <w:r>
              <w:rPr>
                <w:rFonts w:ascii="Arial" w:hAnsi="Arial" w:cs="Arial"/>
                <w:iCs/>
                <w:sz w:val="20"/>
                <w:szCs w:val="20"/>
                <w:lang w:val="es-MX"/>
              </w:rPr>
              <w:t>lenguaje</w:t>
            </w:r>
            <w:r>
              <w:rPr>
                <w:rFonts w:ascii="Arial" w:eastAsia="Times New Roman" w:hAnsi="Arial" w:cs="Arial"/>
                <w:iCs/>
                <w:sz w:val="20"/>
                <w:szCs w:val="20"/>
                <w:lang w:val="es-MX"/>
              </w:rPr>
              <w:t xml:space="preserve"> </w:t>
            </w:r>
            <w:r>
              <w:rPr>
                <w:rFonts w:ascii="Arial" w:hAnsi="Arial" w:cs="Arial"/>
                <w:iCs/>
                <w:sz w:val="20"/>
                <w:szCs w:val="20"/>
                <w:lang w:val="es-MX"/>
              </w:rPr>
              <w:t>de</w:t>
            </w:r>
            <w:r>
              <w:rPr>
                <w:rFonts w:ascii="Arial" w:eastAsia="Times New Roman" w:hAnsi="Arial" w:cs="Arial"/>
                <w:iCs/>
                <w:sz w:val="20"/>
                <w:szCs w:val="20"/>
                <w:lang w:val="es-MX"/>
              </w:rPr>
              <w:t xml:space="preserve"> </w:t>
            </w:r>
            <w:r>
              <w:rPr>
                <w:rFonts w:ascii="Arial" w:hAnsi="Arial" w:cs="Arial"/>
                <w:iCs/>
                <w:sz w:val="20"/>
                <w:szCs w:val="20"/>
                <w:lang w:val="es-MX"/>
              </w:rPr>
              <w:t>señas</w:t>
            </w:r>
            <w:r>
              <w:rPr>
                <w:rFonts w:ascii="Arial" w:eastAsia="Times New Roman" w:hAnsi="Arial" w:cs="Arial"/>
                <w:iCs/>
                <w:sz w:val="20"/>
                <w:szCs w:val="20"/>
                <w:lang w:val="es-MX"/>
              </w:rPr>
              <w:t xml:space="preserve"> </w:t>
            </w:r>
            <w:r>
              <w:rPr>
                <w:rFonts w:ascii="Arial" w:hAnsi="Arial" w:cs="Arial"/>
                <w:iCs/>
                <w:sz w:val="20"/>
                <w:szCs w:val="20"/>
                <w:lang w:val="es-MX"/>
              </w:rPr>
              <w:t>costarricense</w:t>
            </w:r>
            <w:r>
              <w:rPr>
                <w:rFonts w:ascii="Arial" w:eastAsia="Times New Roman" w:hAnsi="Arial" w:cs="Arial"/>
                <w:iCs/>
                <w:sz w:val="20"/>
                <w:szCs w:val="20"/>
                <w:lang w:val="es-MX"/>
              </w:rPr>
              <w:t xml:space="preserve"> (</w:t>
            </w:r>
            <w:r>
              <w:rPr>
                <w:rFonts w:ascii="Arial" w:hAnsi="Arial" w:cs="Arial"/>
                <w:iCs/>
                <w:sz w:val="20"/>
                <w:szCs w:val="20"/>
                <w:lang w:val="es-MX"/>
              </w:rPr>
              <w:t>LESCO</w:t>
            </w:r>
            <w:r>
              <w:rPr>
                <w:rFonts w:ascii="Arial" w:eastAsia="Times New Roman" w:hAnsi="Arial" w:cs="Arial"/>
                <w:iCs/>
                <w:sz w:val="20"/>
                <w:szCs w:val="20"/>
                <w:lang w:val="es-MX"/>
              </w:rPr>
              <w:t xml:space="preserve">) </w:t>
            </w:r>
            <w:r>
              <w:rPr>
                <w:rFonts w:ascii="Arial" w:hAnsi="Arial" w:cs="Arial"/>
                <w:iCs/>
                <w:sz w:val="20"/>
                <w:szCs w:val="20"/>
                <w:lang w:val="es-MX"/>
              </w:rPr>
              <w:t>y</w:t>
            </w:r>
            <w:r>
              <w:rPr>
                <w:rFonts w:ascii="Arial" w:eastAsia="Times New Roman" w:hAnsi="Arial" w:cs="Arial"/>
                <w:iCs/>
                <w:sz w:val="20"/>
                <w:szCs w:val="20"/>
                <w:lang w:val="es-MX"/>
              </w:rPr>
              <w:t xml:space="preserve">        </w:t>
            </w:r>
            <w:r>
              <w:rPr>
                <w:rFonts w:ascii="Arial" w:hAnsi="Arial" w:cs="Arial"/>
                <w:iCs/>
                <w:sz w:val="20"/>
                <w:szCs w:val="20"/>
                <w:lang w:val="es-MX"/>
              </w:rPr>
              <w:t>lenguas</w:t>
            </w:r>
            <w:r>
              <w:rPr>
                <w:rFonts w:ascii="Arial" w:eastAsia="Times New Roman" w:hAnsi="Arial" w:cs="Arial"/>
                <w:iCs/>
                <w:sz w:val="20"/>
                <w:szCs w:val="20"/>
                <w:lang w:val="es-MX"/>
              </w:rPr>
              <w:t xml:space="preserve"> </w:t>
            </w:r>
            <w:r>
              <w:rPr>
                <w:rFonts w:ascii="Arial" w:hAnsi="Arial" w:cs="Arial"/>
                <w:iCs/>
                <w:sz w:val="20"/>
                <w:szCs w:val="20"/>
                <w:lang w:val="es-MX"/>
              </w:rPr>
              <w:t>indígenas.</w:t>
            </w:r>
          </w:p>
          <w:p w:rsidR="006F173A" w:rsidRDefault="00633509">
            <w:pPr>
              <w:pStyle w:val="Contenidodelatabla"/>
              <w:ind w:left="720"/>
              <w:jc w:val="both"/>
            </w:pPr>
            <w:hyperlink r:id="rId29">
              <w:r>
                <w:rPr>
                  <w:rStyle w:val="EnlacedeInternet"/>
                  <w:rFonts w:ascii="Arial" w:hAnsi="Arial" w:cs="Arial"/>
                  <w:sz w:val="20"/>
                  <w:szCs w:val="20"/>
                </w:rPr>
                <w:t>https://www.poder-judicial.go.cr/acceso</w:t>
              </w:r>
              <w:r>
                <w:rPr>
                  <w:rStyle w:val="EnlacedeInternet"/>
                  <w:rFonts w:ascii="Arial" w:hAnsi="Arial" w:cs="Arial"/>
                  <w:sz w:val="20"/>
                  <w:szCs w:val="20"/>
                </w:rPr>
                <w:t>alajusticia/index.php/circulares-indigenas</w:t>
              </w:r>
            </w:hyperlink>
          </w:p>
          <w:p w:rsidR="006F173A" w:rsidRDefault="006F173A">
            <w:pPr>
              <w:pStyle w:val="Contenidodelatabla"/>
              <w:ind w:left="720"/>
              <w:jc w:val="both"/>
              <w:rPr>
                <w:rFonts w:ascii="Arial" w:hAnsi="Arial" w:cs="Arial"/>
                <w:sz w:val="20"/>
                <w:szCs w:val="20"/>
              </w:rPr>
            </w:pPr>
          </w:p>
          <w:p w:rsidR="006F173A" w:rsidRDefault="00633509">
            <w:pPr>
              <w:pStyle w:val="Contenidodelatabla"/>
              <w:numPr>
                <w:ilvl w:val="0"/>
                <w:numId w:val="12"/>
              </w:numPr>
              <w:jc w:val="both"/>
              <w:rPr>
                <w:rFonts w:ascii="Arial" w:hAnsi="Arial" w:cs="Arial"/>
                <w:bCs/>
                <w:sz w:val="20"/>
                <w:szCs w:val="20"/>
              </w:rPr>
            </w:pPr>
            <w:r>
              <w:rPr>
                <w:rFonts w:ascii="Arial" w:hAnsi="Arial" w:cs="Arial"/>
                <w:bCs/>
                <w:sz w:val="20"/>
                <w:szCs w:val="20"/>
              </w:rPr>
              <w:t xml:space="preserve">Circular </w:t>
            </w:r>
            <w:r>
              <w:rPr>
                <w:rFonts w:ascii="Arial" w:hAnsi="Arial" w:cs="Arial"/>
                <w:sz w:val="20"/>
                <w:szCs w:val="20"/>
              </w:rPr>
              <w:t xml:space="preserve">del Consejo Superior </w:t>
            </w:r>
            <w:proofErr w:type="spellStart"/>
            <w:r>
              <w:rPr>
                <w:rFonts w:ascii="Arial" w:hAnsi="Arial" w:cs="Arial"/>
                <w:bCs/>
                <w:sz w:val="20"/>
                <w:szCs w:val="20"/>
              </w:rPr>
              <w:t>N°</w:t>
            </w:r>
            <w:proofErr w:type="spellEnd"/>
            <w:r>
              <w:rPr>
                <w:rFonts w:ascii="Arial" w:hAnsi="Arial" w:cs="Arial"/>
                <w:bCs/>
                <w:sz w:val="20"/>
                <w:szCs w:val="20"/>
              </w:rPr>
              <w:t xml:space="preserve"> 3-2018 Sobre la obligación de notificar a las personas con discapacidad, conforme a sus necesidades específicas.</w:t>
            </w:r>
          </w:p>
          <w:p w:rsidR="006F173A" w:rsidRDefault="00633509">
            <w:pPr>
              <w:pStyle w:val="Contenidodelatabla"/>
              <w:ind w:left="720"/>
              <w:jc w:val="both"/>
            </w:pPr>
            <w:hyperlink r:id="rId30">
              <w:r>
                <w:rPr>
                  <w:rStyle w:val="EnlacedeInternet"/>
                  <w:rFonts w:ascii="Arial" w:hAnsi="Arial" w:cs="Arial"/>
                  <w:bCs/>
                  <w:sz w:val="20"/>
                  <w:szCs w:val="20"/>
                </w:rPr>
                <w:t>https://www.poder-judicial.go.cr/accesoalajusticia/index.php/circulares-consejo-superior</w:t>
              </w:r>
            </w:hyperlink>
          </w:p>
          <w:p w:rsidR="006F173A" w:rsidRDefault="006F173A">
            <w:pPr>
              <w:pStyle w:val="Contenidodelatabla"/>
              <w:ind w:left="720"/>
              <w:jc w:val="both"/>
              <w:rPr>
                <w:rFonts w:ascii="Arial" w:hAnsi="Arial" w:cs="Arial"/>
                <w:sz w:val="20"/>
                <w:szCs w:val="20"/>
              </w:rPr>
            </w:pPr>
          </w:p>
          <w:p w:rsidR="006F173A" w:rsidRDefault="00633509">
            <w:pPr>
              <w:pStyle w:val="Contenidodelatabla"/>
              <w:numPr>
                <w:ilvl w:val="0"/>
                <w:numId w:val="12"/>
              </w:numPr>
              <w:jc w:val="both"/>
              <w:rPr>
                <w:rFonts w:ascii="Arial" w:hAnsi="Arial" w:cs="Arial"/>
                <w:sz w:val="20"/>
                <w:szCs w:val="20"/>
              </w:rPr>
            </w:pPr>
            <w:r>
              <w:rPr>
                <w:rFonts w:ascii="Arial" w:hAnsi="Arial" w:cs="Arial"/>
                <w:sz w:val="20"/>
                <w:szCs w:val="20"/>
              </w:rPr>
              <w:t>Formas correctas para referirse a las personas con discapacidad.</w:t>
            </w:r>
          </w:p>
          <w:p w:rsidR="006F173A" w:rsidRDefault="00633509">
            <w:pPr>
              <w:pStyle w:val="Contenidodelatabla"/>
              <w:ind w:left="720"/>
              <w:jc w:val="both"/>
            </w:pPr>
            <w:hyperlink r:id="rId31">
              <w:r>
                <w:rPr>
                  <w:rStyle w:val="EnlacedeInternet"/>
                  <w:rFonts w:ascii="Arial" w:hAnsi="Arial" w:cs="Arial"/>
                  <w:sz w:val="20"/>
                  <w:szCs w:val="20"/>
                </w:rPr>
                <w:t>https://www.poder-judicial.go.cr/acces</w:t>
              </w:r>
              <w:r>
                <w:rPr>
                  <w:rStyle w:val="EnlacedeInternet"/>
                  <w:rFonts w:ascii="Arial" w:hAnsi="Arial" w:cs="Arial"/>
                  <w:sz w:val="20"/>
                  <w:szCs w:val="20"/>
                </w:rPr>
                <w:t>oalajusticia/index.php/noticias-discapacidad/317-forma-correcta-para-referirse-a-las-personas-con-discapacidad-comision-de-acceso-a-la-justicia-del-poder-judicial</w:t>
              </w:r>
            </w:hyperlink>
          </w:p>
          <w:p w:rsidR="006F173A" w:rsidRDefault="006F173A">
            <w:pPr>
              <w:pStyle w:val="Contenidodelatabla"/>
              <w:ind w:left="720"/>
              <w:jc w:val="both"/>
              <w:rPr>
                <w:rFonts w:ascii="Arial" w:hAnsi="Arial" w:cs="Arial"/>
                <w:sz w:val="20"/>
                <w:szCs w:val="20"/>
              </w:rPr>
            </w:pPr>
          </w:p>
          <w:p w:rsidR="006F173A" w:rsidRDefault="006F173A">
            <w:pPr>
              <w:pStyle w:val="Contenidodelatabla"/>
              <w:ind w:left="720"/>
              <w:jc w:val="both"/>
              <w:rPr>
                <w:rFonts w:ascii="Arial" w:hAnsi="Arial" w:cs="Arial"/>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Niñas</w:t>
            </w:r>
            <w:r>
              <w:rPr>
                <w:rFonts w:ascii="Arial" w:eastAsia="Times New Roman" w:hAnsi="Arial" w:cs="Arial"/>
                <w:b/>
                <w:bCs/>
                <w:sz w:val="20"/>
                <w:szCs w:val="20"/>
              </w:rPr>
              <w:t xml:space="preserve">, </w:t>
            </w:r>
            <w:r>
              <w:rPr>
                <w:rFonts w:ascii="Arial" w:hAnsi="Arial" w:cs="Arial"/>
                <w:b/>
                <w:bCs/>
                <w:sz w:val="20"/>
                <w:szCs w:val="20"/>
              </w:rPr>
              <w:t>niños</w:t>
            </w:r>
            <w:r>
              <w:rPr>
                <w:rFonts w:ascii="Arial" w:eastAsia="Times New Roman" w:hAnsi="Arial" w:cs="Arial"/>
                <w:b/>
                <w:bCs/>
                <w:sz w:val="20"/>
                <w:szCs w:val="20"/>
              </w:rPr>
              <w:t xml:space="preserve"> </w:t>
            </w:r>
            <w:r>
              <w:rPr>
                <w:rFonts w:ascii="Arial" w:hAnsi="Arial" w:cs="Arial"/>
                <w:b/>
                <w:bCs/>
                <w:sz w:val="20"/>
                <w:szCs w:val="20"/>
              </w:rPr>
              <w:t>y</w:t>
            </w:r>
            <w:r>
              <w:rPr>
                <w:rFonts w:ascii="Arial" w:eastAsia="Times New Roman" w:hAnsi="Arial" w:cs="Arial"/>
                <w:b/>
                <w:bCs/>
                <w:sz w:val="20"/>
                <w:szCs w:val="20"/>
              </w:rPr>
              <w:t xml:space="preserve"> </w:t>
            </w:r>
            <w:r>
              <w:rPr>
                <w:rFonts w:ascii="Arial" w:hAnsi="Arial" w:cs="Arial"/>
                <w:b/>
                <w:bCs/>
                <w:sz w:val="20"/>
                <w:szCs w:val="20"/>
              </w:rPr>
              <w:t>adolescentes</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Política</w:t>
            </w:r>
            <w:r>
              <w:rPr>
                <w:rFonts w:ascii="Arial" w:eastAsia="Times New Roman" w:hAnsi="Arial" w:cs="Arial"/>
                <w:sz w:val="20"/>
                <w:szCs w:val="20"/>
              </w:rPr>
              <w:t xml:space="preserve"> </w:t>
            </w:r>
            <w:r>
              <w:rPr>
                <w:rFonts w:ascii="Arial" w:hAnsi="Arial" w:cs="Arial"/>
                <w:sz w:val="20"/>
                <w:szCs w:val="20"/>
              </w:rPr>
              <w:t>institucional</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niños</w:t>
            </w:r>
            <w:r>
              <w:rPr>
                <w:rFonts w:ascii="Arial" w:eastAsia="Times New Roman" w:hAnsi="Arial" w:cs="Arial"/>
                <w:sz w:val="20"/>
                <w:szCs w:val="20"/>
              </w:rPr>
              <w:t xml:space="preserve">, </w:t>
            </w:r>
            <w:r>
              <w:rPr>
                <w:rFonts w:ascii="Arial" w:hAnsi="Arial" w:cs="Arial"/>
                <w:sz w:val="20"/>
                <w:szCs w:val="20"/>
              </w:rPr>
              <w:t>niñas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adolescentes.</w:t>
            </w:r>
          </w:p>
          <w:p w:rsidR="006F173A" w:rsidRDefault="00633509">
            <w:pPr>
              <w:pStyle w:val="Contenidodelatabla"/>
              <w:ind w:left="720"/>
            </w:pPr>
            <w:hyperlink r:id="rId32">
              <w:r>
                <w:rPr>
                  <w:rStyle w:val="EnlacedeInternet"/>
                  <w:rFonts w:ascii="Arial" w:hAnsi="Arial" w:cs="Arial"/>
                  <w:bCs/>
                  <w:sz w:val="20"/>
                  <w:szCs w:val="20"/>
                </w:rPr>
                <w:t>https://www.poder-judicial.go.cr/accesoalajusticia/images/docs/politicas_ninnos.pdf</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Circular del Consejo Superior N°15-2015</w:t>
            </w:r>
            <w:r>
              <w:rPr>
                <w:rFonts w:ascii="Arial" w:hAnsi="Arial" w:cs="Arial"/>
                <w:sz w:val="20"/>
                <w:szCs w:val="20"/>
              </w:rPr>
              <w:t xml:space="preserve"> Abordaje de casos de personas menores de edad que se indica realiza actos de agresión.</w:t>
            </w:r>
          </w:p>
          <w:p w:rsidR="006F173A" w:rsidRDefault="00633509">
            <w:pPr>
              <w:pStyle w:val="Contenidodelatabla"/>
              <w:ind w:left="720"/>
            </w:pPr>
            <w:hyperlink r:id="rId33">
              <w:r>
                <w:rPr>
                  <w:rStyle w:val="EnlacedeInternet"/>
                  <w:rFonts w:ascii="Arial" w:hAnsi="Arial" w:cs="Arial"/>
                  <w:bCs/>
                  <w:sz w:val="20"/>
                  <w:szCs w:val="20"/>
                </w:rPr>
                <w:t>https://www.poder-judicial.go.cr/a</w:t>
              </w:r>
              <w:r>
                <w:rPr>
                  <w:rStyle w:val="EnlacedeInternet"/>
                  <w:rFonts w:ascii="Arial" w:hAnsi="Arial" w:cs="Arial"/>
                  <w:bCs/>
                  <w:sz w:val="20"/>
                  <w:szCs w:val="20"/>
                </w:rPr>
                <w:t>ccesoalajusticia/index.php/circulares-consejo-superior-ninnos/647-circular-n-15-2015-abordaje-de-casos-de-personas-menores-de-edad-que-se-indica-realiza-actos-de-agresion</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 xml:space="preserve">Circular del Consejo Superior </w:t>
            </w:r>
            <w:proofErr w:type="spellStart"/>
            <w:r>
              <w:rPr>
                <w:rFonts w:ascii="Arial" w:hAnsi="Arial" w:cs="Arial"/>
                <w:sz w:val="20"/>
                <w:szCs w:val="20"/>
              </w:rPr>
              <w:t>N°</w:t>
            </w:r>
            <w:proofErr w:type="spellEnd"/>
            <w:r>
              <w:rPr>
                <w:rFonts w:ascii="Arial" w:hAnsi="Arial" w:cs="Arial"/>
                <w:sz w:val="20"/>
                <w:szCs w:val="20"/>
              </w:rPr>
              <w:t xml:space="preserve"> 149-2013 Obligación de adoptar las medidas necesari</w:t>
            </w:r>
            <w:r>
              <w:rPr>
                <w:rFonts w:ascii="Arial" w:hAnsi="Arial" w:cs="Arial"/>
                <w:sz w:val="20"/>
                <w:szCs w:val="20"/>
              </w:rPr>
              <w:t xml:space="preserve">as para no imponer limitaciones a las mujeres que acuden a la institución con niñas o niños en período de lactancia. </w:t>
            </w:r>
          </w:p>
          <w:p w:rsidR="006F173A" w:rsidRDefault="00633509">
            <w:pPr>
              <w:pStyle w:val="Contenidodelatabla"/>
              <w:ind w:left="720"/>
            </w:pPr>
            <w:hyperlink r:id="rId34">
              <w:r>
                <w:rPr>
                  <w:rStyle w:val="EnlacedeInternet"/>
                  <w:rFonts w:ascii="Arial" w:hAnsi="Arial" w:cs="Arial"/>
                  <w:sz w:val="20"/>
                  <w:szCs w:val="20"/>
                </w:rPr>
                <w:t>https://www.poder-judicial.go.cr/accesoalajusticia/index.php/circulares-consejo-superior-ninnos/6</w:t>
              </w:r>
              <w:r>
                <w:rPr>
                  <w:rStyle w:val="EnlacedeInternet"/>
                  <w:rFonts w:ascii="Arial" w:hAnsi="Arial" w:cs="Arial"/>
                  <w:sz w:val="20"/>
                  <w:szCs w:val="20"/>
                </w:rPr>
                <w:t>45-circular-n-149-2013-obligacion-de-adoptar-las-medidas-necesarias-para-no-imponer-limitaciones-a-las-mujeres-que-acuden-a-la-institucion-con-ninas-o-ninos-en-periodo-de-lactancia</w:t>
              </w:r>
            </w:hyperlink>
          </w:p>
          <w:p w:rsidR="006F173A" w:rsidRDefault="006F173A">
            <w:pPr>
              <w:pStyle w:val="Contenidodelatabla"/>
              <w:ind w:left="720"/>
              <w:rPr>
                <w:rFonts w:ascii="Arial" w:hAnsi="Arial" w:cs="Arial"/>
                <w:sz w:val="20"/>
                <w:szCs w:val="20"/>
              </w:rPr>
            </w:pPr>
          </w:p>
          <w:p w:rsidR="006F173A" w:rsidRDefault="006F173A">
            <w:pPr>
              <w:pStyle w:val="Contenidodelatabla"/>
              <w:ind w:left="720"/>
              <w:rPr>
                <w:rFonts w:ascii="Arial" w:hAnsi="Arial" w:cs="Arial"/>
                <w:bCs/>
                <w:sz w:val="20"/>
                <w:szCs w:val="20"/>
              </w:rPr>
            </w:pPr>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migrantes</w:t>
            </w:r>
            <w:r>
              <w:rPr>
                <w:rFonts w:ascii="Arial" w:eastAsia="Times New Roman" w:hAnsi="Arial" w:cs="Arial"/>
                <w:b/>
                <w:bCs/>
                <w:sz w:val="20"/>
                <w:szCs w:val="20"/>
              </w:rPr>
              <w:t xml:space="preserve"> </w:t>
            </w:r>
            <w:r>
              <w:rPr>
                <w:rFonts w:ascii="Arial" w:hAnsi="Arial" w:cs="Arial"/>
                <w:b/>
                <w:bCs/>
                <w:sz w:val="20"/>
                <w:szCs w:val="20"/>
              </w:rPr>
              <w:t>y</w:t>
            </w:r>
            <w:r>
              <w:rPr>
                <w:rFonts w:ascii="Arial" w:eastAsia="Times New Roman" w:hAnsi="Arial" w:cs="Arial"/>
                <w:b/>
                <w:bCs/>
                <w:sz w:val="20"/>
                <w:szCs w:val="20"/>
              </w:rPr>
              <w:t xml:space="preserve"> </w:t>
            </w:r>
            <w:r>
              <w:rPr>
                <w:rFonts w:ascii="Arial" w:hAnsi="Arial" w:cs="Arial"/>
                <w:b/>
                <w:bCs/>
                <w:sz w:val="20"/>
                <w:szCs w:val="20"/>
              </w:rPr>
              <w:t>refugiadas</w:t>
            </w:r>
          </w:p>
          <w:p w:rsidR="006F173A" w:rsidRDefault="006F173A">
            <w:pPr>
              <w:pStyle w:val="Contenidodelatabla"/>
              <w:ind w:left="720"/>
              <w:rPr>
                <w:rFonts w:ascii="Arial" w:hAnsi="Arial" w:cs="Arial"/>
                <w:b/>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Política</w:t>
            </w:r>
            <w:r>
              <w:rPr>
                <w:rFonts w:ascii="Arial" w:eastAsia="Times New Roman" w:hAnsi="Arial" w:cs="Arial"/>
                <w:sz w:val="20"/>
                <w:szCs w:val="20"/>
              </w:rPr>
              <w:t xml:space="preserve"> </w:t>
            </w:r>
            <w:r>
              <w:rPr>
                <w:rFonts w:ascii="Arial" w:hAnsi="Arial" w:cs="Arial"/>
                <w:sz w:val="20"/>
                <w:szCs w:val="20"/>
              </w:rPr>
              <w:t>institucional</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por</w:t>
            </w:r>
            <w:r>
              <w:rPr>
                <w:rFonts w:ascii="Arial" w:eastAsia="Times New Roman" w:hAnsi="Arial" w:cs="Arial"/>
                <w:sz w:val="20"/>
                <w:szCs w:val="20"/>
              </w:rPr>
              <w:t xml:space="preserve"> </w:t>
            </w:r>
            <w:r>
              <w:rPr>
                <w:rFonts w:ascii="Arial" w:hAnsi="Arial" w:cs="Arial"/>
                <w:sz w:val="20"/>
                <w:szCs w:val="20"/>
              </w:rPr>
              <w:t>parte</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población</w:t>
            </w:r>
            <w:r>
              <w:rPr>
                <w:rFonts w:ascii="Arial" w:eastAsia="Times New Roman" w:hAnsi="Arial" w:cs="Arial"/>
                <w:sz w:val="20"/>
                <w:szCs w:val="20"/>
              </w:rPr>
              <w:t xml:space="preserve"> </w:t>
            </w:r>
            <w:r>
              <w:rPr>
                <w:rFonts w:ascii="Arial" w:hAnsi="Arial" w:cs="Arial"/>
                <w:sz w:val="20"/>
                <w:szCs w:val="20"/>
              </w:rPr>
              <w:t>migrante</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refugiada.</w:t>
            </w:r>
          </w:p>
          <w:p w:rsidR="006F173A" w:rsidRDefault="00633509">
            <w:pPr>
              <w:pStyle w:val="Contenidodelatabla"/>
              <w:ind w:left="720"/>
            </w:pPr>
            <w:hyperlink r:id="rId35">
              <w:r>
                <w:rPr>
                  <w:rStyle w:val="EnlacedeInternet"/>
                  <w:rFonts w:ascii="Arial" w:hAnsi="Arial" w:cs="Arial"/>
                  <w:sz w:val="20"/>
                  <w:szCs w:val="20"/>
                </w:rPr>
                <w:t>https://www.poder-judicial.go.cr/accesoalajusticia/images/migrantes/docs/migracion.pdf</w:t>
              </w:r>
            </w:hyperlink>
          </w:p>
          <w:p w:rsidR="006F173A" w:rsidRDefault="006F173A">
            <w:pPr>
              <w:pStyle w:val="Contenidodelatabla"/>
              <w:ind w:left="720"/>
              <w:rPr>
                <w:rFonts w:ascii="Arial" w:hAnsi="Arial" w:cs="Arial"/>
                <w:sz w:val="20"/>
                <w:szCs w:val="20"/>
              </w:rPr>
            </w:pP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eastAsia="Times New Roman" w:hAnsi="Arial" w:cs="Arial"/>
                <w:sz w:val="20"/>
                <w:szCs w:val="20"/>
              </w:rPr>
            </w:pPr>
            <w:r>
              <w:rPr>
                <w:rFonts w:ascii="Arial" w:hAnsi="Arial" w:cs="Arial"/>
                <w:sz w:val="20"/>
                <w:szCs w:val="20"/>
              </w:rPr>
              <w:t>Directriz</w:t>
            </w:r>
            <w:r>
              <w:rPr>
                <w:rFonts w:ascii="Arial" w:eastAsia="Times New Roman" w:hAnsi="Arial" w:cs="Arial"/>
                <w:sz w:val="20"/>
                <w:szCs w:val="20"/>
              </w:rPr>
              <w:t xml:space="preserve"> </w:t>
            </w:r>
            <w:r>
              <w:rPr>
                <w:rFonts w:ascii="Arial" w:hAnsi="Arial" w:cs="Arial"/>
                <w:sz w:val="20"/>
                <w:szCs w:val="20"/>
              </w:rPr>
              <w:t>validez</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documentos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identidad</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w:t>
            </w:r>
            <w:r>
              <w:rPr>
                <w:rFonts w:ascii="Arial" w:hAnsi="Arial" w:cs="Arial"/>
                <w:sz w:val="20"/>
                <w:szCs w:val="20"/>
              </w:rPr>
              <w:t>os</w:t>
            </w:r>
            <w:r>
              <w:rPr>
                <w:rFonts w:ascii="Arial" w:eastAsia="Times New Roman" w:hAnsi="Arial" w:cs="Arial"/>
                <w:sz w:val="20"/>
                <w:szCs w:val="20"/>
              </w:rPr>
              <w:t xml:space="preserve"> </w:t>
            </w:r>
            <w:r>
              <w:rPr>
                <w:rFonts w:ascii="Arial" w:hAnsi="Arial" w:cs="Arial"/>
                <w:sz w:val="20"/>
                <w:szCs w:val="20"/>
              </w:rPr>
              <w:t>procesos</w:t>
            </w:r>
            <w:r>
              <w:rPr>
                <w:rFonts w:ascii="Arial" w:eastAsia="Times New Roman" w:hAnsi="Arial" w:cs="Arial"/>
                <w:sz w:val="20"/>
                <w:szCs w:val="20"/>
              </w:rPr>
              <w:t xml:space="preserve"> </w:t>
            </w:r>
            <w:r>
              <w:rPr>
                <w:rFonts w:ascii="Arial" w:hAnsi="Arial" w:cs="Arial"/>
                <w:sz w:val="20"/>
                <w:szCs w:val="20"/>
              </w:rPr>
              <w:t>judiciales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las</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migrantes</w:t>
            </w:r>
            <w:r>
              <w:rPr>
                <w:rFonts w:ascii="Arial" w:eastAsia="Times New Roman" w:hAnsi="Arial" w:cs="Arial"/>
                <w:sz w:val="20"/>
                <w:szCs w:val="20"/>
              </w:rPr>
              <w:t xml:space="preserve">, </w:t>
            </w:r>
            <w:r>
              <w:rPr>
                <w:rFonts w:ascii="Arial" w:hAnsi="Arial" w:cs="Arial"/>
                <w:sz w:val="20"/>
                <w:szCs w:val="20"/>
              </w:rPr>
              <w:t>refugiadas</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solicitantes</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condición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refugiadas</w:t>
            </w:r>
            <w:r>
              <w:rPr>
                <w:rFonts w:ascii="Arial" w:eastAsia="Times New Roman" w:hAnsi="Arial" w:cs="Arial"/>
                <w:sz w:val="20"/>
                <w:szCs w:val="20"/>
              </w:rPr>
              <w:t xml:space="preserve">. </w:t>
            </w:r>
            <w:r>
              <w:rPr>
                <w:rFonts w:ascii="Arial" w:hAnsi="Arial" w:cs="Arial"/>
                <w:sz w:val="20"/>
                <w:szCs w:val="20"/>
              </w:rPr>
              <w:t xml:space="preserve"> Acuerdo</w:t>
            </w:r>
            <w:r>
              <w:rPr>
                <w:rFonts w:ascii="Arial" w:eastAsia="Times New Roman" w:hAnsi="Arial" w:cs="Arial"/>
                <w:sz w:val="20"/>
                <w:szCs w:val="20"/>
              </w:rPr>
              <w:t xml:space="preserve"> </w:t>
            </w:r>
            <w:r>
              <w:rPr>
                <w:rFonts w:ascii="Arial" w:hAnsi="Arial" w:cs="Arial"/>
                <w:sz w:val="20"/>
                <w:szCs w:val="20"/>
              </w:rPr>
              <w:t>del</w:t>
            </w:r>
            <w:r>
              <w:rPr>
                <w:rFonts w:ascii="Arial" w:eastAsia="Times New Roman" w:hAnsi="Arial" w:cs="Arial"/>
                <w:sz w:val="20"/>
                <w:szCs w:val="20"/>
              </w:rPr>
              <w:t xml:space="preserve"> </w:t>
            </w:r>
            <w:r>
              <w:rPr>
                <w:rFonts w:ascii="Arial" w:hAnsi="Arial" w:cs="Arial"/>
                <w:sz w:val="20"/>
                <w:szCs w:val="20"/>
              </w:rPr>
              <w:t>Consejo</w:t>
            </w:r>
            <w:r>
              <w:rPr>
                <w:rFonts w:ascii="Arial" w:eastAsia="Times New Roman" w:hAnsi="Arial" w:cs="Arial"/>
                <w:sz w:val="20"/>
                <w:szCs w:val="20"/>
              </w:rPr>
              <w:t xml:space="preserve"> </w:t>
            </w:r>
            <w:r>
              <w:rPr>
                <w:rFonts w:ascii="Arial" w:hAnsi="Arial" w:cs="Arial"/>
                <w:sz w:val="20"/>
                <w:szCs w:val="20"/>
              </w:rPr>
              <w:t>Superior</w:t>
            </w:r>
            <w:r>
              <w:rPr>
                <w:rFonts w:ascii="Arial" w:eastAsia="Times New Roman" w:hAnsi="Arial" w:cs="Arial"/>
                <w:sz w:val="20"/>
                <w:szCs w:val="20"/>
              </w:rPr>
              <w:t xml:space="preserve"> 35-2013.</w:t>
            </w:r>
          </w:p>
          <w:p w:rsidR="006F173A" w:rsidRDefault="00633509">
            <w:pPr>
              <w:pStyle w:val="Contenidodelatabla"/>
              <w:ind w:left="720"/>
            </w:pPr>
            <w:hyperlink r:id="rId36">
              <w:r>
                <w:rPr>
                  <w:rStyle w:val="EnlacedeInternet"/>
                  <w:rFonts w:ascii="Arial" w:hAnsi="Arial" w:cs="Arial"/>
                  <w:sz w:val="20"/>
                  <w:szCs w:val="20"/>
                </w:rPr>
                <w:t>https://www.poder-judicial.go.cr/accesoalajusticia/index.php/circulares-migrantes</w:t>
              </w:r>
            </w:hyperlink>
          </w:p>
          <w:p w:rsidR="006F173A" w:rsidRDefault="006F173A">
            <w:pPr>
              <w:pStyle w:val="Contenidodelatabla"/>
              <w:ind w:left="720"/>
              <w:rPr>
                <w:rFonts w:ascii="Arial" w:hAnsi="Arial" w:cs="Arial"/>
                <w:sz w:val="20"/>
                <w:szCs w:val="20"/>
              </w:rPr>
            </w:pP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Circular</w:t>
            </w:r>
            <w:r>
              <w:rPr>
                <w:rFonts w:ascii="Arial" w:eastAsia="Times New Roman" w:hAnsi="Arial" w:cs="Arial"/>
                <w:sz w:val="20"/>
                <w:szCs w:val="20"/>
              </w:rPr>
              <w:t xml:space="preserve"> </w:t>
            </w:r>
            <w:r>
              <w:rPr>
                <w:rFonts w:ascii="Arial" w:hAnsi="Arial" w:cs="Arial"/>
                <w:sz w:val="20"/>
                <w:szCs w:val="20"/>
              </w:rPr>
              <w:t xml:space="preserve">del Consejo Superior </w:t>
            </w:r>
            <w:r>
              <w:rPr>
                <w:rFonts w:ascii="Arial" w:eastAsia="Times New Roman" w:hAnsi="Arial" w:cs="Arial"/>
                <w:sz w:val="20"/>
                <w:szCs w:val="20"/>
              </w:rPr>
              <w:t>220-2014</w:t>
            </w:r>
            <w:r>
              <w:rPr>
                <w:rFonts w:ascii="Arial" w:eastAsia="Times New Roman" w:hAnsi="Arial" w:cs="Arial"/>
                <w:iCs/>
                <w:sz w:val="20"/>
                <w:szCs w:val="20"/>
                <w:lang w:val="es-MX"/>
              </w:rPr>
              <w:t xml:space="preserve"> Disposiciones para el acceso efect</w:t>
            </w:r>
            <w:r>
              <w:rPr>
                <w:rFonts w:ascii="Arial" w:eastAsia="Times New Roman" w:hAnsi="Arial" w:cs="Arial"/>
                <w:iCs/>
                <w:sz w:val="20"/>
                <w:szCs w:val="20"/>
                <w:lang w:val="es-MX"/>
              </w:rPr>
              <w:t>ivo a los procesos judiciales laborales de las personas migrantes, solicitantes de la condición de refugio y refugiados.</w:t>
            </w:r>
          </w:p>
          <w:p w:rsidR="006F173A" w:rsidRDefault="00633509">
            <w:pPr>
              <w:pStyle w:val="Contenidodelatabla"/>
              <w:ind w:left="720"/>
              <w:jc w:val="both"/>
            </w:pPr>
            <w:hyperlink r:id="rId37">
              <w:r>
                <w:rPr>
                  <w:rStyle w:val="EnlacedeInternet"/>
                  <w:rFonts w:ascii="Arial" w:hAnsi="Arial" w:cs="Arial"/>
                  <w:sz w:val="20"/>
                  <w:szCs w:val="20"/>
                </w:rPr>
                <w:t>http://www.conamaj.go.cr/images/libros/pdf/042.pdf</w:t>
              </w:r>
            </w:hyperlink>
          </w:p>
          <w:p w:rsidR="006F173A" w:rsidRDefault="006F173A">
            <w:pPr>
              <w:pStyle w:val="Contenidodelatabla"/>
              <w:ind w:left="654"/>
              <w:jc w:val="both"/>
              <w:rPr>
                <w:rFonts w:ascii="Arial" w:eastAsia="Times New Roman" w:hAnsi="Arial" w:cs="Arial"/>
                <w:iCs/>
                <w:sz w:val="20"/>
                <w:szCs w:val="20"/>
                <w:lang w:val="es-MX"/>
              </w:rPr>
            </w:pPr>
          </w:p>
          <w:p w:rsidR="006F173A" w:rsidRDefault="006F173A">
            <w:pPr>
              <w:pStyle w:val="Contenidodelatabla"/>
              <w:jc w:val="both"/>
              <w:rPr>
                <w:rFonts w:ascii="Arial" w:hAnsi="Arial" w:cs="Arial"/>
                <w:sz w:val="20"/>
                <w:szCs w:val="20"/>
              </w:rPr>
            </w:pPr>
          </w:p>
          <w:p w:rsidR="006F173A" w:rsidRDefault="00633509">
            <w:pPr>
              <w:pStyle w:val="Contenidodelatabla"/>
              <w:numPr>
                <w:ilvl w:val="0"/>
                <w:numId w:val="12"/>
              </w:numPr>
              <w:jc w:val="both"/>
              <w:rPr>
                <w:rFonts w:ascii="Arial" w:eastAsia="Times New Roman" w:hAnsi="Arial" w:cs="Arial"/>
                <w:sz w:val="20"/>
                <w:szCs w:val="20"/>
              </w:rPr>
            </w:pPr>
            <w:r>
              <w:rPr>
                <w:rFonts w:ascii="Arial" w:hAnsi="Arial" w:cs="Arial"/>
                <w:sz w:val="20"/>
                <w:szCs w:val="20"/>
              </w:rPr>
              <w:t>Lineamiento</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aplicación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artículos</w:t>
            </w:r>
            <w:r>
              <w:rPr>
                <w:rFonts w:ascii="Arial" w:eastAsia="Times New Roman" w:hAnsi="Arial" w:cs="Arial"/>
                <w:sz w:val="20"/>
                <w:szCs w:val="20"/>
              </w:rPr>
              <w:t xml:space="preserve"> 72 </w:t>
            </w:r>
            <w:r>
              <w:rPr>
                <w:rFonts w:ascii="Arial" w:hAnsi="Arial" w:cs="Arial"/>
                <w:sz w:val="20"/>
                <w:szCs w:val="20"/>
              </w:rPr>
              <w:t>y</w:t>
            </w:r>
            <w:r>
              <w:rPr>
                <w:rFonts w:ascii="Arial" w:eastAsia="Times New Roman" w:hAnsi="Arial" w:cs="Arial"/>
                <w:sz w:val="20"/>
                <w:szCs w:val="20"/>
              </w:rPr>
              <w:t xml:space="preserve"> 94 </w:t>
            </w:r>
            <w:r>
              <w:rPr>
                <w:rFonts w:ascii="Arial" w:hAnsi="Arial" w:cs="Arial"/>
                <w:sz w:val="20"/>
                <w:szCs w:val="20"/>
              </w:rPr>
              <w:t>inciso</w:t>
            </w:r>
            <w:r>
              <w:rPr>
                <w:rFonts w:ascii="Arial" w:eastAsia="Times New Roman" w:hAnsi="Arial" w:cs="Arial"/>
                <w:sz w:val="20"/>
                <w:szCs w:val="20"/>
              </w:rPr>
              <w:t xml:space="preserve"> 5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Ley</w:t>
            </w:r>
            <w:r>
              <w:rPr>
                <w:rFonts w:ascii="Arial" w:eastAsia="Times New Roman" w:hAnsi="Arial" w:cs="Arial"/>
                <w:sz w:val="20"/>
                <w:szCs w:val="20"/>
              </w:rPr>
              <w:t xml:space="preserve"> </w:t>
            </w:r>
            <w:r>
              <w:rPr>
                <w:rFonts w:ascii="Arial" w:hAnsi="Arial" w:cs="Arial"/>
                <w:sz w:val="20"/>
                <w:szCs w:val="20"/>
              </w:rPr>
              <w:t>General</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Migración</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Extranjería</w:t>
            </w:r>
            <w:r>
              <w:rPr>
                <w:rFonts w:ascii="Arial" w:eastAsia="Times New Roman" w:hAnsi="Arial" w:cs="Arial"/>
                <w:sz w:val="20"/>
                <w:szCs w:val="20"/>
              </w:rPr>
              <w:t xml:space="preserve">. </w:t>
            </w:r>
            <w:r>
              <w:rPr>
                <w:rFonts w:ascii="Arial" w:hAnsi="Arial" w:cs="Arial"/>
                <w:sz w:val="20"/>
                <w:szCs w:val="20"/>
              </w:rPr>
              <w:t>Acuerdo</w:t>
            </w:r>
            <w:r>
              <w:rPr>
                <w:rFonts w:ascii="Arial" w:eastAsia="Times New Roman" w:hAnsi="Arial" w:cs="Arial"/>
                <w:sz w:val="20"/>
                <w:szCs w:val="20"/>
              </w:rPr>
              <w:t xml:space="preserve"> </w:t>
            </w:r>
            <w:r>
              <w:rPr>
                <w:rFonts w:ascii="Arial" w:hAnsi="Arial" w:cs="Arial"/>
                <w:sz w:val="20"/>
                <w:szCs w:val="20"/>
              </w:rPr>
              <w:t>Consejo</w:t>
            </w:r>
            <w:r>
              <w:rPr>
                <w:rFonts w:ascii="Arial" w:eastAsia="Times New Roman" w:hAnsi="Arial" w:cs="Arial"/>
                <w:sz w:val="20"/>
                <w:szCs w:val="20"/>
              </w:rPr>
              <w:t xml:space="preserve"> </w:t>
            </w:r>
            <w:r>
              <w:rPr>
                <w:rFonts w:ascii="Arial" w:hAnsi="Arial" w:cs="Arial"/>
                <w:sz w:val="20"/>
                <w:szCs w:val="20"/>
              </w:rPr>
              <w:t>Superior</w:t>
            </w:r>
            <w:r>
              <w:rPr>
                <w:rFonts w:ascii="Arial" w:eastAsia="Times New Roman" w:hAnsi="Arial" w:cs="Arial"/>
                <w:sz w:val="20"/>
                <w:szCs w:val="20"/>
              </w:rPr>
              <w:t xml:space="preserve"> 39-16.</w:t>
            </w:r>
          </w:p>
          <w:p w:rsidR="006F173A" w:rsidRDefault="00633509">
            <w:pPr>
              <w:pStyle w:val="Contenidodelatabla"/>
              <w:ind w:left="720"/>
            </w:pPr>
            <w:hyperlink r:id="rId38">
              <w:r>
                <w:rPr>
                  <w:rStyle w:val="EnlacedeInternet"/>
                  <w:rFonts w:ascii="Arial" w:hAnsi="Arial" w:cs="Arial"/>
                  <w:sz w:val="20"/>
                  <w:szCs w:val="20"/>
                </w:rPr>
                <w:t>http://www.conamaj.go.cr/images/libros/pdf/046.pdf</w:t>
              </w:r>
            </w:hyperlink>
          </w:p>
          <w:p w:rsidR="006F173A" w:rsidRDefault="006F173A">
            <w:pPr>
              <w:pStyle w:val="Contenidodelatabla"/>
              <w:ind w:left="720"/>
              <w:rPr>
                <w:rFonts w:ascii="Arial" w:hAnsi="Arial" w:cs="Arial"/>
                <w:sz w:val="20"/>
                <w:szCs w:val="20"/>
              </w:rPr>
            </w:pPr>
          </w:p>
          <w:p w:rsidR="006F173A" w:rsidRDefault="006F173A">
            <w:pPr>
              <w:pStyle w:val="Contenidodelatabla"/>
              <w:ind w:left="720"/>
              <w:rPr>
                <w:rFonts w:ascii="Arial" w:hAnsi="Arial" w:cs="Arial"/>
                <w:sz w:val="20"/>
                <w:szCs w:val="20"/>
              </w:rPr>
            </w:pPr>
          </w:p>
          <w:p w:rsidR="006F173A" w:rsidRDefault="006F173A">
            <w:pPr>
              <w:pStyle w:val="Prrafodelista"/>
              <w:rPr>
                <w:rFonts w:ascii="Arial" w:hAnsi="Arial" w:cs="Arial"/>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afrodescendientes</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Política</w:t>
            </w:r>
            <w:r>
              <w:rPr>
                <w:rFonts w:ascii="Arial" w:eastAsia="Times New Roman" w:hAnsi="Arial" w:cs="Arial"/>
                <w:sz w:val="20"/>
                <w:szCs w:val="20"/>
              </w:rPr>
              <w:t xml:space="preserve"> </w:t>
            </w:r>
            <w:r>
              <w:rPr>
                <w:rFonts w:ascii="Arial" w:hAnsi="Arial" w:cs="Arial"/>
                <w:sz w:val="20"/>
                <w:szCs w:val="20"/>
              </w:rPr>
              <w:t>Institucional</w:t>
            </w:r>
            <w:r>
              <w:rPr>
                <w:rFonts w:ascii="Arial" w:eastAsia="Times New Roman" w:hAnsi="Arial" w:cs="Arial"/>
                <w:sz w:val="20"/>
                <w:szCs w:val="20"/>
              </w:rPr>
              <w:t xml:space="preserve"> </w:t>
            </w:r>
            <w:r>
              <w:rPr>
                <w:rFonts w:ascii="Arial" w:hAnsi="Arial" w:cs="Arial"/>
                <w:sz w:val="20"/>
                <w:szCs w:val="20"/>
              </w:rPr>
              <w:t>para</w:t>
            </w:r>
            <w:r>
              <w:rPr>
                <w:rFonts w:ascii="Arial" w:eastAsia="Times New Roman" w:hAnsi="Arial" w:cs="Arial"/>
                <w:sz w:val="20"/>
                <w:szCs w:val="20"/>
              </w:rPr>
              <w:t xml:space="preserve"> </w:t>
            </w:r>
            <w:r>
              <w:rPr>
                <w:rFonts w:ascii="Arial" w:hAnsi="Arial" w:cs="Arial"/>
                <w:sz w:val="20"/>
                <w:szCs w:val="20"/>
              </w:rPr>
              <w:t>el</w:t>
            </w:r>
            <w:r>
              <w:rPr>
                <w:rFonts w:ascii="Arial" w:eastAsia="Times New Roman" w:hAnsi="Arial" w:cs="Arial"/>
                <w:sz w:val="20"/>
                <w:szCs w:val="20"/>
              </w:rPr>
              <w:t xml:space="preserve"> </w:t>
            </w:r>
            <w:r>
              <w:rPr>
                <w:rFonts w:ascii="Arial" w:hAnsi="Arial" w:cs="Arial"/>
                <w:sz w:val="20"/>
                <w:szCs w:val="20"/>
              </w:rPr>
              <w:t>acceso</w:t>
            </w:r>
            <w:r>
              <w:rPr>
                <w:rFonts w:ascii="Arial" w:eastAsia="Times New Roman" w:hAnsi="Arial" w:cs="Arial"/>
                <w:sz w:val="20"/>
                <w:szCs w:val="20"/>
              </w:rPr>
              <w:t xml:space="preserve"> </w:t>
            </w:r>
            <w:r>
              <w:rPr>
                <w:rFonts w:ascii="Arial" w:hAnsi="Arial" w:cs="Arial"/>
                <w:sz w:val="20"/>
                <w:szCs w:val="20"/>
              </w:rPr>
              <w:t>a</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justicia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personas</w:t>
            </w:r>
            <w:r>
              <w:rPr>
                <w:rFonts w:ascii="Arial" w:eastAsia="Times New Roman" w:hAnsi="Arial" w:cs="Arial"/>
                <w:sz w:val="20"/>
                <w:szCs w:val="20"/>
              </w:rPr>
              <w:t xml:space="preserve"> </w:t>
            </w:r>
            <w:r>
              <w:rPr>
                <w:rFonts w:ascii="Arial" w:hAnsi="Arial" w:cs="Arial"/>
                <w:sz w:val="20"/>
                <w:szCs w:val="20"/>
              </w:rPr>
              <w:t>afrodescendientes</w:t>
            </w:r>
            <w:r>
              <w:rPr>
                <w:rFonts w:ascii="Arial" w:eastAsia="Times New Roman" w:hAnsi="Arial" w:cs="Arial"/>
                <w:sz w:val="20"/>
                <w:szCs w:val="20"/>
              </w:rPr>
              <w:t xml:space="preserve"> </w:t>
            </w:r>
            <w:r>
              <w:rPr>
                <w:rFonts w:ascii="Arial" w:hAnsi="Arial" w:cs="Arial"/>
                <w:sz w:val="20"/>
                <w:szCs w:val="20"/>
              </w:rPr>
              <w:t>del</w:t>
            </w:r>
            <w:r>
              <w:rPr>
                <w:rFonts w:ascii="Arial" w:eastAsia="Times New Roman" w:hAnsi="Arial" w:cs="Arial"/>
                <w:sz w:val="20"/>
                <w:szCs w:val="20"/>
              </w:rPr>
              <w:t xml:space="preserve"> </w:t>
            </w:r>
            <w:r>
              <w:rPr>
                <w:rFonts w:ascii="Arial" w:hAnsi="Arial" w:cs="Arial"/>
                <w:sz w:val="20"/>
                <w:szCs w:val="20"/>
              </w:rPr>
              <w:t>Poder</w:t>
            </w:r>
            <w:r>
              <w:rPr>
                <w:rFonts w:ascii="Arial" w:eastAsia="Times New Roman" w:hAnsi="Arial" w:cs="Arial"/>
                <w:sz w:val="20"/>
                <w:szCs w:val="20"/>
              </w:rPr>
              <w:t xml:space="preserve"> </w:t>
            </w:r>
            <w:r>
              <w:rPr>
                <w:rFonts w:ascii="Arial" w:hAnsi="Arial" w:cs="Arial"/>
                <w:sz w:val="20"/>
                <w:szCs w:val="20"/>
              </w:rPr>
              <w:t>Judicial</w:t>
            </w:r>
            <w:r>
              <w:rPr>
                <w:rFonts w:ascii="Arial" w:eastAsia="Times New Roman" w:hAnsi="Arial" w:cs="Arial"/>
                <w:sz w:val="20"/>
                <w:szCs w:val="20"/>
              </w:rPr>
              <w:t xml:space="preserve"> </w:t>
            </w:r>
            <w:r>
              <w:rPr>
                <w:rFonts w:ascii="Arial" w:hAnsi="Arial" w:cs="Arial"/>
                <w:sz w:val="20"/>
                <w:szCs w:val="20"/>
              </w:rPr>
              <w:t>y</w:t>
            </w:r>
            <w:r>
              <w:rPr>
                <w:rFonts w:ascii="Arial" w:eastAsia="Times New Roman" w:hAnsi="Arial" w:cs="Arial"/>
                <w:sz w:val="20"/>
                <w:szCs w:val="20"/>
              </w:rPr>
              <w:t xml:space="preserve"> </w:t>
            </w:r>
            <w:r>
              <w:rPr>
                <w:rFonts w:ascii="Arial" w:hAnsi="Arial" w:cs="Arial"/>
                <w:sz w:val="20"/>
                <w:szCs w:val="20"/>
              </w:rPr>
              <w:t>su</w:t>
            </w:r>
            <w:r>
              <w:rPr>
                <w:rFonts w:ascii="Arial" w:eastAsia="Times New Roman" w:hAnsi="Arial" w:cs="Arial"/>
                <w:sz w:val="20"/>
                <w:szCs w:val="20"/>
              </w:rPr>
              <w:t xml:space="preserve"> </w:t>
            </w:r>
            <w:r>
              <w:rPr>
                <w:rFonts w:ascii="Arial" w:hAnsi="Arial" w:cs="Arial"/>
                <w:sz w:val="20"/>
                <w:szCs w:val="20"/>
              </w:rPr>
              <w:t>plan</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acción.</w:t>
            </w:r>
          </w:p>
          <w:p w:rsidR="006F173A" w:rsidRDefault="00633509">
            <w:pPr>
              <w:pStyle w:val="Contenidodelatabla"/>
              <w:ind w:left="720"/>
            </w:pPr>
            <w:hyperlink r:id="rId39">
              <w:r>
                <w:rPr>
                  <w:rStyle w:val="EnlacedeInternetyavisitado"/>
                  <w:rFonts w:ascii="Arial" w:hAnsi="Arial" w:cs="Arial"/>
                  <w:sz w:val="20"/>
                  <w:szCs w:val="20"/>
                </w:rPr>
                <w:t>https://www.poder-judicial.go.cr/accesoalajusticia/</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 xml:space="preserve">Circular del Consejo Superior </w:t>
            </w:r>
            <w:proofErr w:type="spellStart"/>
            <w:r>
              <w:rPr>
                <w:rFonts w:ascii="Arial" w:hAnsi="Arial" w:cs="Arial"/>
                <w:sz w:val="20"/>
                <w:szCs w:val="20"/>
              </w:rPr>
              <w:t>N°</w:t>
            </w:r>
            <w:proofErr w:type="spellEnd"/>
            <w:r>
              <w:rPr>
                <w:rFonts w:ascii="Arial" w:hAnsi="Arial" w:cs="Arial"/>
                <w:sz w:val="20"/>
                <w:szCs w:val="20"/>
              </w:rPr>
              <w:t xml:space="preserve"> 168-2016 Asesoría y Representación Legal de Víctimas de </w:t>
            </w:r>
            <w:r>
              <w:rPr>
                <w:rFonts w:ascii="Arial" w:hAnsi="Arial" w:cs="Arial"/>
                <w:sz w:val="20"/>
                <w:szCs w:val="20"/>
              </w:rPr>
              <w:t>Discriminación en el Poder Judicial.</w:t>
            </w:r>
          </w:p>
          <w:p w:rsidR="006F173A" w:rsidRDefault="00633509">
            <w:pPr>
              <w:pStyle w:val="Contenidodelatabla"/>
              <w:ind w:left="720"/>
            </w:pPr>
            <w:hyperlink r:id="rId40">
              <w:r>
                <w:rPr>
                  <w:rStyle w:val="EnlacedeInternetyavisitado"/>
                  <w:rFonts w:ascii="Arial" w:hAnsi="Arial" w:cs="Arial"/>
                  <w:sz w:val="20"/>
                  <w:szCs w:val="20"/>
                </w:rPr>
                <w:t>https://www.poder-judicial.go.cr/accesoalajusticia/index.php/circulares-consejo-superior-afro</w:t>
              </w:r>
              <w:r>
                <w:rPr>
                  <w:rStyle w:val="EnlacedeInternetyavisitado"/>
                  <w:rFonts w:ascii="Arial" w:hAnsi="Arial" w:cs="Arial"/>
                  <w:sz w:val="20"/>
                  <w:szCs w:val="20"/>
                </w:rPr>
                <w:t>descendientes</w:t>
              </w:r>
            </w:hyperlink>
          </w:p>
          <w:p w:rsidR="006F173A" w:rsidRDefault="006F173A">
            <w:pPr>
              <w:pStyle w:val="Contenidodelatabla"/>
              <w:ind w:left="720"/>
              <w:rPr>
                <w:rFonts w:ascii="Arial" w:hAnsi="Arial" w:cs="Arial"/>
                <w:sz w:val="20"/>
                <w:szCs w:val="20"/>
              </w:rPr>
            </w:pP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Privadas</w:t>
            </w:r>
            <w:r>
              <w:rPr>
                <w:rFonts w:ascii="Arial" w:eastAsia="Times New Roman" w:hAnsi="Arial" w:cs="Arial"/>
                <w:b/>
                <w:bCs/>
                <w:sz w:val="20"/>
                <w:szCs w:val="20"/>
              </w:rPr>
              <w:t xml:space="preserve"> </w:t>
            </w:r>
            <w:r>
              <w:rPr>
                <w:rFonts w:ascii="Arial" w:hAnsi="Arial" w:cs="Arial"/>
                <w:b/>
                <w:bCs/>
                <w:sz w:val="20"/>
                <w:szCs w:val="20"/>
              </w:rPr>
              <w:t>de</w:t>
            </w:r>
            <w:r>
              <w:rPr>
                <w:rFonts w:ascii="Arial" w:eastAsia="Times New Roman" w:hAnsi="Arial" w:cs="Arial"/>
                <w:b/>
                <w:bCs/>
                <w:sz w:val="20"/>
                <w:szCs w:val="20"/>
              </w:rPr>
              <w:t xml:space="preserve"> </w:t>
            </w:r>
            <w:r>
              <w:rPr>
                <w:rFonts w:ascii="Arial" w:hAnsi="Arial" w:cs="Arial"/>
                <w:b/>
                <w:bCs/>
                <w:sz w:val="20"/>
                <w:szCs w:val="20"/>
              </w:rPr>
              <w:t>Libertad</w:t>
            </w:r>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Guía para la Defensa Pública y la protección integral de los privados de libertad. Derechos fundamentales de las personas privadas de libertad objeto de protección de la Defensa Pública.</w:t>
            </w:r>
          </w:p>
          <w:p w:rsidR="006F173A" w:rsidRDefault="00633509">
            <w:pPr>
              <w:pStyle w:val="Contenidodelatabla"/>
              <w:ind w:left="720"/>
            </w:pPr>
            <w:hyperlink r:id="rId41">
              <w:r>
                <w:rPr>
                  <w:rStyle w:val="EnlacedeInternetyavisitado"/>
                  <w:rFonts w:ascii="Arial" w:hAnsi="Arial" w:cs="Arial"/>
                  <w:bCs/>
                  <w:sz w:val="20"/>
                  <w:szCs w:val="20"/>
                </w:rPr>
                <w:t>https://www.poder-judicial.go.cr/accesoalajusticia/index.php/circulares-privados</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Cien</w:t>
            </w:r>
            <w:r>
              <w:rPr>
                <w:rFonts w:ascii="Arial" w:eastAsia="Times New Roman" w:hAnsi="Arial" w:cs="Arial"/>
                <w:bCs/>
                <w:sz w:val="20"/>
                <w:szCs w:val="20"/>
              </w:rPr>
              <w:t xml:space="preserve"> </w:t>
            </w:r>
            <w:r>
              <w:rPr>
                <w:rFonts w:ascii="Arial" w:hAnsi="Arial" w:cs="Arial"/>
                <w:bCs/>
                <w:sz w:val="20"/>
                <w:szCs w:val="20"/>
              </w:rPr>
              <w:t>Reglas</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Brasilia</w:t>
            </w:r>
            <w:r>
              <w:rPr>
                <w:rFonts w:ascii="Arial" w:eastAsia="Times New Roman" w:hAnsi="Arial" w:cs="Arial"/>
                <w:bCs/>
                <w:sz w:val="20"/>
                <w:szCs w:val="20"/>
              </w:rPr>
              <w:t xml:space="preserve"> </w:t>
            </w:r>
            <w:r>
              <w:rPr>
                <w:rFonts w:ascii="Arial" w:hAnsi="Arial" w:cs="Arial"/>
                <w:bCs/>
                <w:sz w:val="20"/>
                <w:szCs w:val="20"/>
              </w:rPr>
              <w:t>sobre</w:t>
            </w:r>
            <w:r>
              <w:rPr>
                <w:rFonts w:ascii="Arial" w:eastAsia="Times New Roman" w:hAnsi="Arial" w:cs="Arial"/>
                <w:bCs/>
                <w:sz w:val="20"/>
                <w:szCs w:val="20"/>
              </w:rPr>
              <w:t xml:space="preserve"> </w:t>
            </w:r>
            <w:r>
              <w:rPr>
                <w:rFonts w:ascii="Arial" w:hAnsi="Arial" w:cs="Arial"/>
                <w:bCs/>
                <w:sz w:val="20"/>
                <w:szCs w:val="20"/>
              </w:rPr>
              <w:t>acceso</w:t>
            </w:r>
            <w:r>
              <w:rPr>
                <w:rFonts w:ascii="Arial" w:eastAsia="Times New Roman" w:hAnsi="Arial" w:cs="Arial"/>
                <w:bCs/>
                <w:sz w:val="20"/>
                <w:szCs w:val="20"/>
              </w:rPr>
              <w:t xml:space="preserve"> </w:t>
            </w:r>
            <w:r>
              <w:rPr>
                <w:rFonts w:ascii="Arial" w:hAnsi="Arial" w:cs="Arial"/>
                <w:bCs/>
                <w:sz w:val="20"/>
                <w:szCs w:val="20"/>
              </w:rPr>
              <w:t>a</w:t>
            </w:r>
            <w:r>
              <w:rPr>
                <w:rFonts w:ascii="Arial" w:eastAsia="Times New Roman" w:hAnsi="Arial" w:cs="Arial"/>
                <w:bCs/>
                <w:sz w:val="20"/>
                <w:szCs w:val="20"/>
              </w:rPr>
              <w:t xml:space="preserve"> </w:t>
            </w:r>
            <w:r>
              <w:rPr>
                <w:rFonts w:ascii="Arial" w:hAnsi="Arial" w:cs="Arial"/>
                <w:bCs/>
                <w:sz w:val="20"/>
                <w:szCs w:val="20"/>
              </w:rPr>
              <w:t>la</w:t>
            </w:r>
            <w:r>
              <w:rPr>
                <w:rFonts w:ascii="Arial" w:eastAsia="Times New Roman" w:hAnsi="Arial" w:cs="Arial"/>
                <w:bCs/>
                <w:sz w:val="20"/>
                <w:szCs w:val="20"/>
              </w:rPr>
              <w:t xml:space="preserve"> </w:t>
            </w:r>
            <w:r>
              <w:rPr>
                <w:rFonts w:ascii="Arial" w:hAnsi="Arial" w:cs="Arial"/>
                <w:bCs/>
                <w:sz w:val="20"/>
                <w:szCs w:val="20"/>
              </w:rPr>
              <w:t>justicia</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personas</w:t>
            </w:r>
            <w:r>
              <w:rPr>
                <w:rFonts w:ascii="Arial" w:eastAsia="Times New Roman" w:hAnsi="Arial" w:cs="Arial"/>
                <w:bCs/>
                <w:sz w:val="20"/>
                <w:szCs w:val="20"/>
              </w:rPr>
              <w:t xml:space="preserve"> </w:t>
            </w:r>
            <w:r>
              <w:rPr>
                <w:rFonts w:ascii="Arial" w:hAnsi="Arial" w:cs="Arial"/>
                <w:bCs/>
                <w:sz w:val="20"/>
                <w:szCs w:val="20"/>
              </w:rPr>
              <w:t>en</w:t>
            </w:r>
            <w:r>
              <w:rPr>
                <w:rFonts w:ascii="Arial" w:eastAsia="Times New Roman" w:hAnsi="Arial" w:cs="Arial"/>
                <w:bCs/>
                <w:sz w:val="20"/>
                <w:szCs w:val="20"/>
              </w:rPr>
              <w:t xml:space="preserve"> </w:t>
            </w:r>
            <w:r>
              <w:rPr>
                <w:rFonts w:ascii="Arial" w:hAnsi="Arial" w:cs="Arial"/>
                <w:bCs/>
                <w:sz w:val="20"/>
                <w:szCs w:val="20"/>
              </w:rPr>
              <w:t>condición</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vulnerabilidad.</w:t>
            </w:r>
          </w:p>
          <w:p w:rsidR="006F173A" w:rsidRDefault="00633509">
            <w:pPr>
              <w:pStyle w:val="Prrafodelista"/>
              <w:ind w:left="720"/>
            </w:pPr>
            <w:hyperlink r:id="rId42">
              <w:r>
                <w:rPr>
                  <w:rStyle w:val="EnlacedeInternetyavisitado"/>
                  <w:rFonts w:ascii="Arial" w:eastAsia="Times New Roman" w:hAnsi="Arial" w:cs="Arial"/>
                  <w:sz w:val="20"/>
                  <w:szCs w:val="20"/>
                  <w:lang w:val="es-MX"/>
                </w:rPr>
                <w:t>https://www.poder-judicial.go.cr/accesoalajusticia/images/documentos/ReglasBrasilia.PDF</w:t>
              </w:r>
            </w:hyperlink>
          </w:p>
          <w:p w:rsidR="006F173A" w:rsidRDefault="006F173A">
            <w:pPr>
              <w:pStyle w:val="Contenidodelatabla"/>
              <w:ind w:left="720"/>
              <w:rPr>
                <w:rFonts w:ascii="Arial" w:hAnsi="Arial" w:cs="Arial"/>
                <w:bCs/>
                <w:sz w:val="20"/>
                <w:szCs w:val="20"/>
              </w:rPr>
            </w:pPr>
          </w:p>
          <w:p w:rsidR="006F173A" w:rsidRDefault="00633509">
            <w:pPr>
              <w:pStyle w:val="Prrafodelista"/>
              <w:numPr>
                <w:ilvl w:val="0"/>
                <w:numId w:val="12"/>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Circular Defensa Pública 16-2011 Reglas de B</w:t>
            </w:r>
            <w:r>
              <w:rPr>
                <w:rFonts w:ascii="Arial" w:eastAsia="Times New Roman" w:hAnsi="Arial" w:cs="Arial"/>
                <w:color w:val="000000"/>
                <w:sz w:val="20"/>
                <w:szCs w:val="20"/>
                <w:lang w:val="es-MX"/>
              </w:rPr>
              <w:t>rasilia- Falta al Principio de Accesibilidad- Personas Indígenas.</w:t>
            </w:r>
          </w:p>
          <w:p w:rsidR="006F173A" w:rsidRDefault="00633509">
            <w:pPr>
              <w:pStyle w:val="Prrafodelista"/>
              <w:ind w:left="720"/>
            </w:pPr>
            <w:hyperlink r:id="rId43">
              <w:r>
                <w:rPr>
                  <w:rStyle w:val="EnlacedeInternet"/>
                  <w:rFonts w:ascii="Arial" w:eastAsia="Times New Roman" w:hAnsi="Arial" w:cs="Arial"/>
                  <w:sz w:val="20"/>
                  <w:szCs w:val="20"/>
                  <w:lang w:val="es-MX"/>
                </w:rPr>
                <w:t>https://www.poder-judicial.go.cr/accesoalajusticia/index.php/circulares-privados</w:t>
              </w:r>
            </w:hyperlink>
          </w:p>
          <w:p w:rsidR="006F173A" w:rsidRDefault="006F173A">
            <w:pPr>
              <w:ind w:left="720"/>
              <w:rPr>
                <w:rFonts w:ascii="Arial" w:eastAsia="Times New Roman" w:hAnsi="Arial" w:cs="Arial"/>
                <w:color w:val="000000"/>
                <w:sz w:val="20"/>
                <w:szCs w:val="20"/>
                <w:lang w:val="es-MX"/>
              </w:rPr>
            </w:pPr>
          </w:p>
          <w:p w:rsidR="006F173A" w:rsidRDefault="00633509">
            <w:pPr>
              <w:pStyle w:val="Prrafodelista"/>
              <w:numPr>
                <w:ilvl w:val="0"/>
                <w:numId w:val="12"/>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Circular</w:t>
            </w:r>
            <w:r>
              <w:rPr>
                <w:rFonts w:ascii="Arial" w:eastAsia="Times New Roman" w:hAnsi="Arial" w:cs="Arial"/>
                <w:color w:val="000000"/>
                <w:sz w:val="20"/>
                <w:szCs w:val="20"/>
                <w:lang w:val="es-MX"/>
              </w:rPr>
              <w:t xml:space="preserve"> Defensa Pública 17-2015 Atención a población privada de libertad con discapacidad psicosocial – Visitas al Centro de Atención a Personas con Enfermedad Mental en Conflicto con la Ley Penal.</w:t>
            </w:r>
          </w:p>
          <w:p w:rsidR="006F173A" w:rsidRDefault="00633509">
            <w:pPr>
              <w:pStyle w:val="Prrafodelista"/>
              <w:ind w:left="720"/>
            </w:pPr>
            <w:hyperlink r:id="rId44">
              <w:r>
                <w:rPr>
                  <w:rStyle w:val="EnlacedeInternet"/>
                  <w:rFonts w:ascii="Arial" w:eastAsia="Times New Roman" w:hAnsi="Arial" w:cs="Arial"/>
                  <w:sz w:val="20"/>
                  <w:szCs w:val="20"/>
                  <w:lang w:val="es-MX"/>
                </w:rPr>
                <w:t>https://www.poder-judicial.go.cr/accesoalajusticia/index.php/circulares-privados</w:t>
              </w:r>
            </w:hyperlink>
          </w:p>
          <w:p w:rsidR="006F173A" w:rsidRDefault="006F173A">
            <w:pPr>
              <w:ind w:left="720"/>
              <w:rPr>
                <w:rFonts w:ascii="Arial" w:eastAsia="Times New Roman" w:hAnsi="Arial" w:cs="Arial"/>
                <w:color w:val="000000"/>
                <w:sz w:val="20"/>
                <w:szCs w:val="20"/>
                <w:lang w:val="es-MX"/>
              </w:rPr>
            </w:pPr>
          </w:p>
          <w:p w:rsidR="006F173A" w:rsidRDefault="00633509">
            <w:pPr>
              <w:pStyle w:val="Prrafodelista"/>
              <w:numPr>
                <w:ilvl w:val="0"/>
                <w:numId w:val="12"/>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 xml:space="preserve">Circular Defensa Pública 10-2012 Modificación de Libros de Privados de Libertad. </w:t>
            </w:r>
          </w:p>
          <w:p w:rsidR="006F173A" w:rsidRDefault="00633509">
            <w:pPr>
              <w:pStyle w:val="Prrafodelista"/>
              <w:ind w:left="720"/>
            </w:pPr>
            <w:hyperlink r:id="rId45">
              <w:r>
                <w:rPr>
                  <w:rStyle w:val="EnlacedeInternet"/>
                  <w:rFonts w:ascii="Arial" w:eastAsia="Times New Roman" w:hAnsi="Arial" w:cs="Arial"/>
                  <w:sz w:val="20"/>
                  <w:szCs w:val="20"/>
                  <w:lang w:val="es-MX"/>
                </w:rPr>
                <w:t>https://www.poder-judicial.go.cr/accesoalajusticia/index.php/circulares-privados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lang w:val="es-MX"/>
              </w:rPr>
            </w:pPr>
          </w:p>
          <w:p w:rsidR="006F173A" w:rsidRDefault="00633509">
            <w:pPr>
              <w:pStyle w:val="Prrafodelista"/>
              <w:numPr>
                <w:ilvl w:val="0"/>
                <w:numId w:val="12"/>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Circular Defensa Pública 24-2012 No limitaciones al Acceso a la Justicia en</w:t>
            </w:r>
            <w:r>
              <w:rPr>
                <w:rFonts w:ascii="Arial" w:eastAsia="Times New Roman" w:hAnsi="Arial" w:cs="Arial"/>
                <w:color w:val="000000"/>
                <w:sz w:val="20"/>
                <w:szCs w:val="20"/>
                <w:lang w:val="es-MX"/>
              </w:rPr>
              <w:t xml:space="preserve"> Materia de Pensiones Alimentarías.</w:t>
            </w:r>
          </w:p>
          <w:p w:rsidR="006F173A" w:rsidRDefault="00633509">
            <w:pPr>
              <w:pStyle w:val="Prrafodelista"/>
              <w:ind w:left="720"/>
            </w:pPr>
            <w:hyperlink r:id="rId46">
              <w:r>
                <w:rPr>
                  <w:rStyle w:val="EnlacedeInternet"/>
                  <w:rFonts w:ascii="Arial" w:eastAsia="Times New Roman" w:hAnsi="Arial" w:cs="Arial"/>
                  <w:sz w:val="20"/>
                  <w:szCs w:val="20"/>
                  <w:lang w:val="es-MX"/>
                </w:rPr>
                <w:t>https://www.poder-judicial.go.cr/accesoalajusticia/index.php/circulares-privados</w:t>
              </w:r>
            </w:hyperlink>
          </w:p>
          <w:p w:rsidR="006F173A" w:rsidRDefault="006F173A">
            <w:pPr>
              <w:ind w:left="720"/>
              <w:rPr>
                <w:rFonts w:ascii="Arial" w:eastAsia="Times New Roman" w:hAnsi="Arial" w:cs="Arial"/>
                <w:color w:val="000000"/>
                <w:sz w:val="20"/>
                <w:szCs w:val="20"/>
                <w:lang w:val="es-MX"/>
              </w:rPr>
            </w:pPr>
          </w:p>
          <w:p w:rsidR="006F173A" w:rsidRDefault="00633509">
            <w:pPr>
              <w:pStyle w:val="Prrafodelista"/>
              <w:numPr>
                <w:ilvl w:val="0"/>
                <w:numId w:val="12"/>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Circular Defensa Pública 05-2009 Dispo</w:t>
            </w:r>
            <w:r>
              <w:rPr>
                <w:rFonts w:ascii="Arial" w:eastAsia="Times New Roman" w:hAnsi="Arial" w:cs="Arial"/>
                <w:color w:val="000000"/>
                <w:sz w:val="20"/>
                <w:szCs w:val="20"/>
                <w:lang w:val="es-MX"/>
              </w:rPr>
              <w:t>siciones en materia de usuarios y usuarias indígenas.</w:t>
            </w:r>
          </w:p>
          <w:p w:rsidR="006F173A" w:rsidRDefault="00633509">
            <w:pPr>
              <w:pStyle w:val="Prrafodelista"/>
              <w:ind w:left="720"/>
            </w:pPr>
            <w:hyperlink r:id="rId47">
              <w:r>
                <w:rPr>
                  <w:rStyle w:val="EnlacedeInternetyavisitado"/>
                  <w:rFonts w:ascii="Arial" w:eastAsia="Times New Roman" w:hAnsi="Arial" w:cs="Arial"/>
                  <w:sz w:val="20"/>
                  <w:szCs w:val="20"/>
                  <w:lang w:val="es-MX"/>
                </w:rPr>
                <w:t>https://www.poder-judicial.go.cr/accesoalajusticia/index.php/circulares-privados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rPr>
            </w:pPr>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menores</w:t>
            </w:r>
            <w:r>
              <w:rPr>
                <w:rFonts w:ascii="Arial" w:eastAsia="Times New Roman" w:hAnsi="Arial" w:cs="Arial"/>
                <w:b/>
                <w:bCs/>
                <w:sz w:val="20"/>
                <w:szCs w:val="20"/>
              </w:rPr>
              <w:t xml:space="preserve"> </w:t>
            </w:r>
            <w:r>
              <w:rPr>
                <w:rFonts w:ascii="Arial" w:hAnsi="Arial" w:cs="Arial"/>
                <w:b/>
                <w:bCs/>
                <w:sz w:val="20"/>
                <w:szCs w:val="20"/>
              </w:rPr>
              <w:t>de</w:t>
            </w:r>
            <w:r>
              <w:rPr>
                <w:rFonts w:ascii="Arial" w:eastAsia="Times New Roman" w:hAnsi="Arial" w:cs="Arial"/>
                <w:b/>
                <w:bCs/>
                <w:sz w:val="20"/>
                <w:szCs w:val="20"/>
              </w:rPr>
              <w:t xml:space="preserve"> </w:t>
            </w:r>
            <w:r>
              <w:rPr>
                <w:rFonts w:ascii="Arial" w:hAnsi="Arial" w:cs="Arial"/>
                <w:b/>
                <w:bCs/>
                <w:sz w:val="20"/>
                <w:szCs w:val="20"/>
              </w:rPr>
              <w:t>edad</w:t>
            </w:r>
            <w:r>
              <w:rPr>
                <w:rFonts w:ascii="Arial" w:eastAsia="Times New Roman" w:hAnsi="Arial" w:cs="Arial"/>
                <w:b/>
                <w:bCs/>
                <w:sz w:val="20"/>
                <w:szCs w:val="20"/>
              </w:rPr>
              <w:t xml:space="preserve"> </w:t>
            </w:r>
            <w:r>
              <w:rPr>
                <w:rFonts w:ascii="Arial" w:hAnsi="Arial" w:cs="Arial"/>
                <w:b/>
                <w:bCs/>
                <w:sz w:val="20"/>
                <w:szCs w:val="20"/>
              </w:rPr>
              <w:t>en</w:t>
            </w:r>
            <w:r>
              <w:rPr>
                <w:rFonts w:ascii="Arial" w:eastAsia="Times New Roman" w:hAnsi="Arial" w:cs="Arial"/>
                <w:b/>
                <w:bCs/>
                <w:sz w:val="20"/>
                <w:szCs w:val="20"/>
              </w:rPr>
              <w:t xml:space="preserve"> </w:t>
            </w:r>
            <w:r>
              <w:rPr>
                <w:rFonts w:ascii="Arial" w:hAnsi="Arial" w:cs="Arial"/>
                <w:b/>
                <w:bCs/>
                <w:sz w:val="20"/>
                <w:szCs w:val="20"/>
              </w:rPr>
              <w:t>conflicto</w:t>
            </w:r>
            <w:r>
              <w:rPr>
                <w:rFonts w:ascii="Arial" w:eastAsia="Times New Roman" w:hAnsi="Arial" w:cs="Arial"/>
                <w:b/>
                <w:bCs/>
                <w:sz w:val="20"/>
                <w:szCs w:val="20"/>
              </w:rPr>
              <w:t xml:space="preserve"> </w:t>
            </w:r>
            <w:r>
              <w:rPr>
                <w:rFonts w:ascii="Arial" w:hAnsi="Arial" w:cs="Arial"/>
                <w:b/>
                <w:bCs/>
                <w:sz w:val="20"/>
                <w:szCs w:val="20"/>
              </w:rPr>
              <w:t>con</w:t>
            </w:r>
            <w:r>
              <w:rPr>
                <w:rFonts w:ascii="Arial" w:eastAsia="Times New Roman" w:hAnsi="Arial" w:cs="Arial"/>
                <w:b/>
                <w:bCs/>
                <w:sz w:val="20"/>
                <w:szCs w:val="20"/>
              </w:rPr>
              <w:t xml:space="preserve"> </w:t>
            </w:r>
            <w:r>
              <w:rPr>
                <w:rFonts w:ascii="Arial" w:hAnsi="Arial" w:cs="Arial"/>
                <w:b/>
                <w:bCs/>
                <w:sz w:val="20"/>
                <w:szCs w:val="20"/>
              </w:rPr>
              <w:t>la</w:t>
            </w:r>
            <w:r>
              <w:rPr>
                <w:rFonts w:ascii="Arial" w:eastAsia="Times New Roman" w:hAnsi="Arial" w:cs="Arial"/>
                <w:b/>
                <w:bCs/>
                <w:sz w:val="20"/>
                <w:szCs w:val="20"/>
              </w:rPr>
              <w:t xml:space="preserve"> </w:t>
            </w:r>
            <w:r>
              <w:rPr>
                <w:rFonts w:ascii="Arial" w:hAnsi="Arial" w:cs="Arial"/>
                <w:b/>
                <w:bCs/>
                <w:sz w:val="20"/>
                <w:szCs w:val="20"/>
              </w:rPr>
              <w:t>Ley</w:t>
            </w:r>
            <w:r>
              <w:rPr>
                <w:rFonts w:ascii="Arial" w:eastAsia="Times New Roman" w:hAnsi="Arial" w:cs="Arial"/>
                <w:b/>
                <w:bCs/>
                <w:sz w:val="20"/>
                <w:szCs w:val="20"/>
              </w:rPr>
              <w:t xml:space="preserve"> </w:t>
            </w:r>
            <w:r>
              <w:rPr>
                <w:rFonts w:ascii="Arial" w:hAnsi="Arial" w:cs="Arial"/>
                <w:b/>
                <w:bCs/>
                <w:sz w:val="20"/>
                <w:szCs w:val="20"/>
              </w:rPr>
              <w:t>Penal</w:t>
            </w:r>
            <w:r>
              <w:rPr>
                <w:rFonts w:ascii="Arial" w:eastAsia="Times New Roman" w:hAnsi="Arial" w:cs="Arial"/>
                <w:b/>
                <w:bCs/>
                <w:sz w:val="20"/>
                <w:szCs w:val="20"/>
              </w:rPr>
              <w:t xml:space="preserve"> </w:t>
            </w:r>
            <w:r>
              <w:rPr>
                <w:rFonts w:ascii="Arial" w:hAnsi="Arial" w:cs="Arial"/>
                <w:b/>
                <w:bCs/>
                <w:sz w:val="20"/>
                <w:szCs w:val="20"/>
              </w:rPr>
              <w:t>Juvenil</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Política del derecho al acceso a la justicia para personas menores de edad en condición de vulnerabilidad sometidas al proceso penal juvenil en Costa Rica.</w:t>
            </w:r>
          </w:p>
          <w:p w:rsidR="006F173A" w:rsidRDefault="00633509">
            <w:pPr>
              <w:pStyle w:val="Contenidodelatabla"/>
              <w:ind w:left="720"/>
            </w:pPr>
            <w:hyperlink r:id="rId48">
              <w:r>
                <w:rPr>
                  <w:rStyle w:val="EnlacedeInternet"/>
                  <w:rFonts w:ascii="Arial" w:hAnsi="Arial" w:cs="Arial"/>
                  <w:bCs/>
                  <w:sz w:val="20"/>
                  <w:szCs w:val="20"/>
                </w:rPr>
                <w:t>https://www.poder-judicial.go.cr/accesoalajusticia/index.php/politica-institucional-penal-juvenil</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 xml:space="preserve">Circular Consejo Superior </w:t>
            </w:r>
            <w:proofErr w:type="spellStart"/>
            <w:r>
              <w:rPr>
                <w:rFonts w:ascii="Arial" w:hAnsi="Arial" w:cs="Arial"/>
                <w:bCs/>
                <w:sz w:val="20"/>
                <w:szCs w:val="20"/>
              </w:rPr>
              <w:t>N°</w:t>
            </w:r>
            <w:proofErr w:type="spellEnd"/>
            <w:r>
              <w:rPr>
                <w:rFonts w:ascii="Arial" w:hAnsi="Arial" w:cs="Arial"/>
                <w:bCs/>
                <w:sz w:val="20"/>
                <w:szCs w:val="20"/>
              </w:rPr>
              <w:t xml:space="preserve"> 228-2015 Protocolo actuación de Justicia Juvenil Restaurativa.</w:t>
            </w:r>
          </w:p>
          <w:p w:rsidR="006F173A" w:rsidRDefault="00633509">
            <w:pPr>
              <w:pStyle w:val="Contenidodelatabla"/>
              <w:ind w:left="720"/>
            </w:pPr>
            <w:hyperlink r:id="rId49">
              <w:r>
                <w:rPr>
                  <w:rStyle w:val="EnlacedeInternet"/>
                  <w:rFonts w:ascii="Arial" w:hAnsi="Arial" w:cs="Arial"/>
                  <w:bCs/>
                  <w:sz w:val="20"/>
                  <w:szCs w:val="20"/>
                </w:rPr>
                <w:t>https://www.poder-judicial.go.cr/accesoalajusticia/index.php/circulares-penal-juvenil</w:t>
              </w:r>
            </w:hyperlink>
          </w:p>
          <w:p w:rsidR="006F173A" w:rsidRDefault="006F173A">
            <w:pPr>
              <w:pStyle w:val="Contenidodelatabla"/>
              <w:rPr>
                <w:rFonts w:ascii="Arial" w:hAnsi="Arial" w:cs="Arial"/>
                <w:bCs/>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 xml:space="preserve">Circular Consejo Superior </w:t>
            </w:r>
            <w:proofErr w:type="spellStart"/>
            <w:r>
              <w:rPr>
                <w:rFonts w:ascii="Arial" w:hAnsi="Arial" w:cs="Arial"/>
                <w:bCs/>
                <w:sz w:val="20"/>
                <w:szCs w:val="20"/>
              </w:rPr>
              <w:t>N°</w:t>
            </w:r>
            <w:proofErr w:type="spellEnd"/>
            <w:r>
              <w:rPr>
                <w:rFonts w:ascii="Arial" w:hAnsi="Arial" w:cs="Arial"/>
                <w:bCs/>
                <w:sz w:val="20"/>
                <w:szCs w:val="20"/>
              </w:rPr>
              <w:t xml:space="preserve"> 230-2015 Red de Apoyo Interinstituc</w:t>
            </w:r>
            <w:r>
              <w:rPr>
                <w:rFonts w:ascii="Arial" w:hAnsi="Arial" w:cs="Arial"/>
                <w:bCs/>
                <w:sz w:val="20"/>
                <w:szCs w:val="20"/>
              </w:rPr>
              <w:t>ional para la aplicación de las salidas alternativas en el sistema penal juvenil.</w:t>
            </w:r>
          </w:p>
          <w:p w:rsidR="006F173A" w:rsidRDefault="00633509">
            <w:pPr>
              <w:pStyle w:val="Contenidodelatabla"/>
              <w:ind w:left="720"/>
            </w:pPr>
            <w:hyperlink r:id="rId50">
              <w:r>
                <w:rPr>
                  <w:rStyle w:val="EnlacedeInternet"/>
                  <w:rFonts w:ascii="Arial" w:hAnsi="Arial" w:cs="Arial"/>
                  <w:bCs/>
                  <w:sz w:val="20"/>
                  <w:szCs w:val="20"/>
                </w:rPr>
                <w:t>https://www.poder-judicial.go.cr/accesoalajusticia/index.php/circular</w:t>
              </w:r>
              <w:r>
                <w:rPr>
                  <w:rStyle w:val="EnlacedeInternet"/>
                  <w:rFonts w:ascii="Arial" w:hAnsi="Arial" w:cs="Arial"/>
                  <w:bCs/>
                  <w:sz w:val="20"/>
                  <w:szCs w:val="20"/>
                </w:rPr>
                <w:t>es-penal-juvenil</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bCs/>
                <w:sz w:val="20"/>
                <w:szCs w:val="20"/>
              </w:rPr>
            </w:pPr>
            <w:r>
              <w:rPr>
                <w:rFonts w:ascii="Arial" w:hAnsi="Arial" w:cs="Arial"/>
                <w:bCs/>
                <w:sz w:val="20"/>
                <w:szCs w:val="20"/>
              </w:rPr>
              <w:t xml:space="preserve">Circular Consejo Superior </w:t>
            </w:r>
            <w:proofErr w:type="spellStart"/>
            <w:r>
              <w:rPr>
                <w:rFonts w:ascii="Arial" w:hAnsi="Arial" w:cs="Arial"/>
                <w:bCs/>
                <w:sz w:val="20"/>
                <w:szCs w:val="20"/>
              </w:rPr>
              <w:t>N°</w:t>
            </w:r>
            <w:proofErr w:type="spellEnd"/>
            <w:r>
              <w:rPr>
                <w:rFonts w:ascii="Arial" w:hAnsi="Arial" w:cs="Arial"/>
                <w:bCs/>
                <w:sz w:val="20"/>
                <w:szCs w:val="20"/>
              </w:rPr>
              <w:t xml:space="preserve"> 50-2016 Juezas y Jueces de los Juzgados Penales de Adultos y Juzgados Penales Juveniles que cuenten con el Programa de Justicia Restaurativa.</w:t>
            </w:r>
          </w:p>
          <w:p w:rsidR="006F173A" w:rsidRDefault="00633509">
            <w:pPr>
              <w:pStyle w:val="Contenidodelatabla"/>
              <w:ind w:left="720"/>
            </w:pPr>
            <w:hyperlink r:id="rId51">
              <w:r>
                <w:rPr>
                  <w:rStyle w:val="EnlacedeInternet"/>
                  <w:rFonts w:ascii="Arial" w:hAnsi="Arial" w:cs="Arial"/>
                  <w:bCs/>
                  <w:sz w:val="20"/>
                  <w:szCs w:val="20"/>
                </w:rPr>
                <w:t>https://www.poder-judicial.go.cr/accesoalajusticia/index.php/circulares-penal-juvenil</w:t>
              </w:r>
            </w:hyperlink>
          </w:p>
          <w:p w:rsidR="006F173A" w:rsidRDefault="006F173A">
            <w:pPr>
              <w:pStyle w:val="Contenidodelatabla"/>
              <w:ind w:left="720"/>
              <w:rPr>
                <w:rFonts w:ascii="Arial" w:hAnsi="Arial" w:cs="Arial"/>
                <w:bCs/>
                <w:sz w:val="20"/>
                <w:szCs w:val="20"/>
              </w:rPr>
            </w:pPr>
          </w:p>
          <w:p w:rsidR="006F173A" w:rsidRDefault="006F173A">
            <w:pPr>
              <w:pStyle w:val="Prrafodelista"/>
              <w:rPr>
                <w:rFonts w:ascii="Arial" w:hAnsi="Arial" w:cs="Arial"/>
                <w:sz w:val="20"/>
                <w:szCs w:val="20"/>
              </w:rPr>
            </w:pPr>
          </w:p>
          <w:p w:rsidR="006F173A" w:rsidRDefault="00633509">
            <w:pPr>
              <w:pStyle w:val="Contenidodelatabla"/>
              <w:numPr>
                <w:ilvl w:val="0"/>
                <w:numId w:val="1"/>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adultas</w:t>
            </w:r>
            <w:r>
              <w:rPr>
                <w:rFonts w:ascii="Arial" w:eastAsia="Times New Roman" w:hAnsi="Arial" w:cs="Arial"/>
                <w:b/>
                <w:bCs/>
                <w:sz w:val="20"/>
                <w:szCs w:val="20"/>
              </w:rPr>
              <w:t xml:space="preserve"> </w:t>
            </w:r>
            <w:r>
              <w:rPr>
                <w:rFonts w:ascii="Arial" w:hAnsi="Arial" w:cs="Arial"/>
                <w:b/>
                <w:bCs/>
                <w:sz w:val="20"/>
                <w:szCs w:val="20"/>
              </w:rPr>
              <w:t>mayores</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Política para garantizar el acceso a la justicia de la población adulta mayor.</w:t>
            </w:r>
          </w:p>
          <w:p w:rsidR="006F173A" w:rsidRDefault="00633509">
            <w:pPr>
              <w:pStyle w:val="Contenidodelatabla"/>
              <w:ind w:left="720"/>
            </w:pPr>
            <w:hyperlink r:id="rId52">
              <w:r>
                <w:rPr>
                  <w:rStyle w:val="EnlacedeInternet"/>
                  <w:rFonts w:ascii="Arial" w:hAnsi="Arial" w:cs="Arial"/>
                  <w:bCs/>
                  <w:sz w:val="20"/>
                  <w:szCs w:val="20"/>
                </w:rPr>
                <w:t>https://www.poder-judicial.go.cr/accesoalajusticia/images/documentos/Politicas_acceso_PAM_22-02-2016.pdf</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 xml:space="preserve">Circular </w:t>
            </w:r>
            <w:r>
              <w:rPr>
                <w:rFonts w:ascii="Arial" w:hAnsi="Arial" w:cs="Arial"/>
                <w:bCs/>
                <w:sz w:val="20"/>
                <w:szCs w:val="20"/>
              </w:rPr>
              <w:t xml:space="preserve">Consejo Superior </w:t>
            </w:r>
            <w:proofErr w:type="spellStart"/>
            <w:r>
              <w:rPr>
                <w:rFonts w:ascii="Arial" w:hAnsi="Arial" w:cs="Arial"/>
                <w:sz w:val="20"/>
                <w:szCs w:val="20"/>
              </w:rPr>
              <w:t>Nº</w:t>
            </w:r>
            <w:proofErr w:type="spellEnd"/>
            <w:r>
              <w:rPr>
                <w:rFonts w:ascii="Arial" w:hAnsi="Arial" w:cs="Arial"/>
                <w:sz w:val="20"/>
                <w:szCs w:val="20"/>
              </w:rPr>
              <w:t xml:space="preserve"> 107-2013 Obligación de brindar atención prioritaria a las personas adultas mayores.</w:t>
            </w:r>
          </w:p>
          <w:p w:rsidR="006F173A" w:rsidRDefault="00633509">
            <w:pPr>
              <w:pStyle w:val="Contenidodelatabla"/>
              <w:ind w:left="720"/>
            </w:pPr>
            <w:hyperlink r:id="rId53">
              <w:r>
                <w:rPr>
                  <w:rStyle w:val="EnlacedeInternet"/>
                  <w:rFonts w:ascii="Arial" w:hAnsi="Arial" w:cs="Arial"/>
                  <w:bCs/>
                  <w:sz w:val="20"/>
                  <w:szCs w:val="20"/>
                </w:rPr>
                <w:t>https://www.poder-judicial.go.cr/accesoalajusticia/index.php/circul</w:t>
              </w:r>
              <w:r>
                <w:rPr>
                  <w:rStyle w:val="EnlacedeInternet"/>
                  <w:rFonts w:ascii="Arial" w:hAnsi="Arial" w:cs="Arial"/>
                  <w:bCs/>
                  <w:sz w:val="20"/>
                  <w:szCs w:val="20"/>
                </w:rPr>
                <w:t>ares-adulto-mayor</w:t>
              </w:r>
            </w:hyperlink>
          </w:p>
          <w:p w:rsidR="006F173A" w:rsidRDefault="006F173A">
            <w:pPr>
              <w:pStyle w:val="Contenidodelatabla"/>
              <w:ind w:left="720"/>
              <w:rPr>
                <w:rFonts w:ascii="Arial" w:hAnsi="Arial" w:cs="Arial"/>
                <w:bCs/>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 xml:space="preserve">Circular </w:t>
            </w:r>
            <w:r>
              <w:rPr>
                <w:rFonts w:ascii="Arial" w:hAnsi="Arial" w:cs="Arial"/>
                <w:bCs/>
                <w:sz w:val="20"/>
                <w:szCs w:val="20"/>
              </w:rPr>
              <w:t xml:space="preserve">Consejo Superior </w:t>
            </w:r>
            <w:proofErr w:type="spellStart"/>
            <w:r>
              <w:rPr>
                <w:rFonts w:ascii="Arial" w:hAnsi="Arial" w:cs="Arial"/>
                <w:sz w:val="20"/>
                <w:szCs w:val="20"/>
              </w:rPr>
              <w:t>N°</w:t>
            </w:r>
            <w:proofErr w:type="spellEnd"/>
            <w:r>
              <w:rPr>
                <w:rFonts w:ascii="Arial" w:hAnsi="Arial" w:cs="Arial"/>
                <w:sz w:val="20"/>
                <w:szCs w:val="20"/>
              </w:rPr>
              <w:t xml:space="preserve"> 188-2016 Reiteración de la circular </w:t>
            </w:r>
            <w:proofErr w:type="spellStart"/>
            <w:r>
              <w:rPr>
                <w:rFonts w:ascii="Arial" w:hAnsi="Arial" w:cs="Arial"/>
                <w:sz w:val="20"/>
                <w:szCs w:val="20"/>
              </w:rPr>
              <w:t>N°</w:t>
            </w:r>
            <w:proofErr w:type="spellEnd"/>
            <w:r>
              <w:rPr>
                <w:rFonts w:ascii="Arial" w:hAnsi="Arial" w:cs="Arial"/>
                <w:sz w:val="20"/>
                <w:szCs w:val="20"/>
              </w:rPr>
              <w:t xml:space="preserve"> 67-2015 sobre “Atención prioritaria y trámite preferente para las personas adultas mayores en los servicios judiciales”.</w:t>
            </w:r>
          </w:p>
          <w:p w:rsidR="006F173A" w:rsidRDefault="00633509">
            <w:pPr>
              <w:pStyle w:val="Contenidodelatabla"/>
              <w:ind w:left="720"/>
            </w:pPr>
            <w:hyperlink r:id="rId54">
              <w:r>
                <w:rPr>
                  <w:rStyle w:val="EnlacedeInternet"/>
                  <w:rFonts w:ascii="Arial" w:hAnsi="Arial" w:cs="Arial"/>
                  <w:sz w:val="20"/>
                  <w:szCs w:val="20"/>
                </w:rPr>
                <w:t>https://www.poder-judicial.go.cr/accesoalajusticia/index.php/acuerdos-consejo-superior-adulto-mayor</w:t>
              </w:r>
            </w:hyperlink>
          </w:p>
          <w:p w:rsidR="006F173A" w:rsidRDefault="006F173A">
            <w:pPr>
              <w:pStyle w:val="Contenidodelatabla"/>
              <w:rPr>
                <w:rFonts w:ascii="Arial" w:hAnsi="Arial" w:cs="Arial"/>
                <w:bCs/>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bCs/>
                <w:sz w:val="20"/>
                <w:szCs w:val="20"/>
              </w:rPr>
              <w:t>Convención</w:t>
            </w:r>
            <w:r>
              <w:rPr>
                <w:rFonts w:ascii="Arial" w:eastAsia="Times New Roman" w:hAnsi="Arial" w:cs="Arial"/>
                <w:bCs/>
                <w:sz w:val="20"/>
                <w:szCs w:val="20"/>
              </w:rPr>
              <w:t xml:space="preserve"> </w:t>
            </w:r>
            <w:r>
              <w:rPr>
                <w:rFonts w:ascii="Arial" w:hAnsi="Arial" w:cs="Arial"/>
                <w:bCs/>
                <w:sz w:val="20"/>
                <w:szCs w:val="20"/>
              </w:rPr>
              <w:t>Interamericana</w:t>
            </w:r>
            <w:r>
              <w:rPr>
                <w:rFonts w:ascii="Arial" w:eastAsia="Times New Roman" w:hAnsi="Arial" w:cs="Arial"/>
                <w:bCs/>
                <w:sz w:val="20"/>
                <w:szCs w:val="20"/>
              </w:rPr>
              <w:t xml:space="preserve"> </w:t>
            </w:r>
            <w:r>
              <w:rPr>
                <w:rFonts w:ascii="Arial" w:hAnsi="Arial" w:cs="Arial"/>
                <w:bCs/>
                <w:sz w:val="20"/>
                <w:szCs w:val="20"/>
              </w:rPr>
              <w:t>sobre</w:t>
            </w:r>
            <w:r>
              <w:rPr>
                <w:rFonts w:ascii="Arial" w:eastAsia="Times New Roman" w:hAnsi="Arial" w:cs="Arial"/>
                <w:bCs/>
                <w:sz w:val="20"/>
                <w:szCs w:val="20"/>
              </w:rPr>
              <w:t xml:space="preserve"> </w:t>
            </w:r>
            <w:r>
              <w:rPr>
                <w:rFonts w:ascii="Arial" w:hAnsi="Arial" w:cs="Arial"/>
                <w:bCs/>
                <w:sz w:val="20"/>
                <w:szCs w:val="20"/>
              </w:rPr>
              <w:t>la</w:t>
            </w:r>
            <w:r>
              <w:rPr>
                <w:rFonts w:ascii="Arial" w:eastAsia="Times New Roman" w:hAnsi="Arial" w:cs="Arial"/>
                <w:bCs/>
                <w:sz w:val="20"/>
                <w:szCs w:val="20"/>
              </w:rPr>
              <w:t xml:space="preserve"> </w:t>
            </w:r>
            <w:r>
              <w:rPr>
                <w:rFonts w:ascii="Arial" w:hAnsi="Arial" w:cs="Arial"/>
                <w:bCs/>
                <w:sz w:val="20"/>
                <w:szCs w:val="20"/>
              </w:rPr>
              <w:t>protección</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los</w:t>
            </w:r>
            <w:r>
              <w:rPr>
                <w:rFonts w:ascii="Arial" w:eastAsia="Times New Roman" w:hAnsi="Arial" w:cs="Arial"/>
                <w:bCs/>
                <w:sz w:val="20"/>
                <w:szCs w:val="20"/>
              </w:rPr>
              <w:t xml:space="preserve"> </w:t>
            </w:r>
            <w:r>
              <w:rPr>
                <w:rFonts w:ascii="Arial" w:hAnsi="Arial" w:cs="Arial"/>
                <w:bCs/>
                <w:sz w:val="20"/>
                <w:szCs w:val="20"/>
              </w:rPr>
              <w:t>derechos</w:t>
            </w:r>
            <w:r>
              <w:rPr>
                <w:rFonts w:ascii="Arial" w:eastAsia="Times New Roman" w:hAnsi="Arial" w:cs="Arial"/>
                <w:bCs/>
                <w:sz w:val="20"/>
                <w:szCs w:val="20"/>
              </w:rPr>
              <w:t xml:space="preserve"> </w:t>
            </w:r>
            <w:r>
              <w:rPr>
                <w:rFonts w:ascii="Arial" w:hAnsi="Arial" w:cs="Arial"/>
                <w:bCs/>
                <w:sz w:val="20"/>
                <w:szCs w:val="20"/>
              </w:rPr>
              <w:t>humanos</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las</w:t>
            </w:r>
            <w:r>
              <w:rPr>
                <w:rFonts w:ascii="Arial" w:eastAsia="Times New Roman" w:hAnsi="Arial" w:cs="Arial"/>
                <w:bCs/>
                <w:sz w:val="20"/>
                <w:szCs w:val="20"/>
              </w:rPr>
              <w:t xml:space="preserve"> </w:t>
            </w:r>
            <w:r>
              <w:rPr>
                <w:rFonts w:ascii="Arial" w:hAnsi="Arial" w:cs="Arial"/>
                <w:bCs/>
                <w:sz w:val="20"/>
                <w:szCs w:val="20"/>
              </w:rPr>
              <w:t>personas</w:t>
            </w:r>
            <w:r>
              <w:rPr>
                <w:rFonts w:ascii="Arial" w:eastAsia="Times New Roman" w:hAnsi="Arial" w:cs="Arial"/>
                <w:bCs/>
                <w:sz w:val="20"/>
                <w:szCs w:val="20"/>
              </w:rPr>
              <w:t xml:space="preserve"> </w:t>
            </w:r>
            <w:r>
              <w:rPr>
                <w:rFonts w:ascii="Arial" w:hAnsi="Arial" w:cs="Arial"/>
                <w:bCs/>
                <w:sz w:val="20"/>
                <w:szCs w:val="20"/>
              </w:rPr>
              <w:t>mayores.</w:t>
            </w:r>
          </w:p>
          <w:p w:rsidR="006F173A" w:rsidRDefault="00633509">
            <w:pPr>
              <w:pStyle w:val="Contenidodelatabla"/>
              <w:ind w:left="720"/>
            </w:pPr>
            <w:hyperlink r:id="rId55">
              <w:r>
                <w:rPr>
                  <w:rStyle w:val="EnlacedeInternet"/>
                  <w:rFonts w:ascii="Arial" w:eastAsia="Times New Roman" w:hAnsi="Arial" w:cs="Arial"/>
                  <w:bCs/>
                  <w:sz w:val="20"/>
                  <w:szCs w:val="20"/>
                </w:rPr>
                <w:t>https://www.poder-judicial.go.cr/accesoalajusticia/index.php/legislacion-adulto-mayor</w:t>
              </w:r>
            </w:hyperlink>
          </w:p>
          <w:p w:rsidR="006F173A" w:rsidRDefault="006F173A">
            <w:pPr>
              <w:pStyle w:val="Contenidodelatabla"/>
              <w:ind w:left="720"/>
              <w:rPr>
                <w:rFonts w:ascii="Arial" w:hAnsi="Arial" w:cs="Arial"/>
                <w:b/>
                <w:bCs/>
                <w:sz w:val="20"/>
                <w:szCs w:val="20"/>
              </w:rPr>
            </w:pP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
              </w:numPr>
              <w:rPr>
                <w:rFonts w:ascii="Arial" w:hAnsi="Arial" w:cs="Arial"/>
                <w:b/>
                <w:sz w:val="20"/>
                <w:szCs w:val="20"/>
              </w:rPr>
            </w:pPr>
            <w:r>
              <w:rPr>
                <w:rFonts w:ascii="Arial" w:hAnsi="Arial" w:cs="Arial"/>
                <w:b/>
                <w:sz w:val="20"/>
                <w:szCs w:val="20"/>
              </w:rPr>
              <w:t>Personas discriminadas por orientación sexual e identidad de género.</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12"/>
              </w:numPr>
              <w:rPr>
                <w:rFonts w:ascii="Arial" w:hAnsi="Arial" w:cs="Arial"/>
                <w:sz w:val="20"/>
                <w:szCs w:val="20"/>
              </w:rPr>
            </w:pPr>
            <w:r>
              <w:rPr>
                <w:rFonts w:ascii="Arial" w:hAnsi="Arial" w:cs="Arial"/>
                <w:sz w:val="20"/>
                <w:szCs w:val="20"/>
              </w:rPr>
              <w:t>Política</w:t>
            </w:r>
            <w:r>
              <w:rPr>
                <w:rFonts w:ascii="Arial" w:eastAsia="Times New Roman" w:hAnsi="Arial" w:cs="Arial"/>
                <w:sz w:val="20"/>
                <w:szCs w:val="20"/>
              </w:rPr>
              <w:t xml:space="preserve"> </w:t>
            </w:r>
            <w:r>
              <w:rPr>
                <w:rFonts w:ascii="Arial" w:hAnsi="Arial" w:cs="Arial"/>
                <w:sz w:val="20"/>
                <w:szCs w:val="20"/>
              </w:rPr>
              <w:t>respetuosa</w:t>
            </w:r>
            <w:r>
              <w:rPr>
                <w:rFonts w:ascii="Arial" w:eastAsia="Times New Roman" w:hAnsi="Arial" w:cs="Arial"/>
                <w:sz w:val="20"/>
                <w:szCs w:val="20"/>
              </w:rPr>
              <w:t xml:space="preserve"> </w:t>
            </w:r>
            <w:r>
              <w:rPr>
                <w:rFonts w:ascii="Arial" w:hAnsi="Arial" w:cs="Arial"/>
                <w:sz w:val="20"/>
                <w:szCs w:val="20"/>
              </w:rPr>
              <w:t>de</w:t>
            </w:r>
            <w:r>
              <w:rPr>
                <w:rFonts w:ascii="Arial" w:eastAsia="Times New Roman" w:hAnsi="Arial" w:cs="Arial"/>
                <w:sz w:val="20"/>
                <w:szCs w:val="20"/>
              </w:rPr>
              <w:t xml:space="preserve"> </w:t>
            </w:r>
            <w:r>
              <w:rPr>
                <w:rFonts w:ascii="Arial" w:hAnsi="Arial" w:cs="Arial"/>
                <w:sz w:val="20"/>
                <w:szCs w:val="20"/>
              </w:rPr>
              <w:t>la</w:t>
            </w:r>
            <w:r>
              <w:rPr>
                <w:rFonts w:ascii="Arial" w:eastAsia="Times New Roman" w:hAnsi="Arial" w:cs="Arial"/>
                <w:sz w:val="20"/>
                <w:szCs w:val="20"/>
              </w:rPr>
              <w:t xml:space="preserve"> </w:t>
            </w:r>
            <w:r>
              <w:rPr>
                <w:rFonts w:ascii="Arial" w:hAnsi="Arial" w:cs="Arial"/>
                <w:sz w:val="20"/>
                <w:szCs w:val="20"/>
              </w:rPr>
              <w:t>diversidad</w:t>
            </w:r>
            <w:r>
              <w:rPr>
                <w:rFonts w:ascii="Arial" w:eastAsia="Times New Roman" w:hAnsi="Arial" w:cs="Arial"/>
                <w:sz w:val="20"/>
                <w:szCs w:val="20"/>
              </w:rPr>
              <w:t xml:space="preserve"> </w:t>
            </w:r>
            <w:r>
              <w:rPr>
                <w:rFonts w:ascii="Arial" w:hAnsi="Arial" w:cs="Arial"/>
                <w:sz w:val="20"/>
                <w:szCs w:val="20"/>
              </w:rPr>
              <w:t xml:space="preserve">sexual del Poder Judicial de Costa Rica. </w:t>
            </w:r>
          </w:p>
          <w:p w:rsidR="006F173A" w:rsidRDefault="00633509">
            <w:pPr>
              <w:pStyle w:val="Contenidodelatabla"/>
              <w:ind w:left="720"/>
            </w:pPr>
            <w:hyperlink r:id="rId56">
              <w:r>
                <w:rPr>
                  <w:rStyle w:val="EnlacedeInternet"/>
                  <w:rFonts w:ascii="Arial" w:hAnsi="Arial" w:cs="Arial"/>
                  <w:bCs/>
                  <w:sz w:val="20"/>
                  <w:szCs w:val="20"/>
                </w:rPr>
                <w:t>https://www.poder-judicial.go.cr/accesoalajusticia/index.php/normativa-diversidadsexual</w:t>
              </w:r>
            </w:hyperlink>
          </w:p>
          <w:p w:rsidR="006F173A" w:rsidRDefault="006F173A">
            <w:pPr>
              <w:pStyle w:val="Contenidodelatabla"/>
              <w:ind w:left="720"/>
              <w:rPr>
                <w:rFonts w:ascii="Arial" w:hAnsi="Arial" w:cs="Arial"/>
                <w:bCs/>
                <w:sz w:val="20"/>
                <w:szCs w:val="20"/>
              </w:rPr>
            </w:pPr>
          </w:p>
          <w:p w:rsidR="006F173A" w:rsidRDefault="006F173A">
            <w:pPr>
              <w:pStyle w:val="Contenidodelatabla"/>
              <w:rPr>
                <w:rFonts w:ascii="Arial" w:hAnsi="Arial" w:cs="Arial"/>
                <w:b/>
                <w:bCs/>
                <w:sz w:val="20"/>
                <w:szCs w:val="20"/>
              </w:rPr>
            </w:pPr>
          </w:p>
        </w:tc>
      </w:tr>
      <w:tr w:rsidR="006F173A">
        <w:tc>
          <w:tcPr>
            <w:tcW w:w="135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F173A">
            <w:pPr>
              <w:pStyle w:val="Contenidodelatabla"/>
              <w:rPr>
                <w:rFonts w:ascii="Arial" w:hAnsi="Arial" w:cs="Arial"/>
                <w:b/>
                <w:bCs/>
                <w:sz w:val="20"/>
                <w:szCs w:val="20"/>
              </w:rPr>
            </w:pPr>
          </w:p>
          <w:p w:rsidR="006F173A" w:rsidRDefault="00633509">
            <w:pPr>
              <w:pStyle w:val="Contenidodelatabla"/>
              <w:rPr>
                <w:rFonts w:ascii="Arial" w:hAnsi="Arial" w:cs="Arial"/>
                <w:b/>
                <w:bCs/>
                <w:sz w:val="20"/>
                <w:szCs w:val="20"/>
                <w:u w:val="single"/>
              </w:rPr>
            </w:pPr>
            <w:r>
              <w:rPr>
                <w:rFonts w:ascii="Arial" w:hAnsi="Arial" w:cs="Arial"/>
                <w:b/>
                <w:bCs/>
                <w:sz w:val="20"/>
                <w:szCs w:val="20"/>
                <w:u w:val="single"/>
              </w:rPr>
              <w:t>Bibliografía</w:t>
            </w:r>
            <w:r>
              <w:rPr>
                <w:rFonts w:ascii="Arial" w:eastAsia="Times New Roman" w:hAnsi="Arial" w:cs="Arial"/>
                <w:b/>
                <w:bCs/>
                <w:sz w:val="20"/>
                <w:szCs w:val="20"/>
                <w:u w:val="single"/>
              </w:rPr>
              <w:t xml:space="preserve"> </w:t>
            </w:r>
            <w:r>
              <w:rPr>
                <w:rFonts w:ascii="Arial" w:hAnsi="Arial" w:cs="Arial"/>
                <w:b/>
                <w:bCs/>
                <w:sz w:val="20"/>
                <w:szCs w:val="20"/>
                <w:u w:val="single"/>
              </w:rPr>
              <w:t>Recomendada</w:t>
            </w:r>
          </w:p>
          <w:p w:rsidR="006F173A" w:rsidRDefault="006F173A">
            <w:pPr>
              <w:pStyle w:val="Contenidodelatabla"/>
              <w:ind w:left="1080"/>
              <w:rPr>
                <w:rFonts w:ascii="Arial" w:hAnsi="Arial" w:cs="Arial"/>
                <w:b/>
                <w:bCs/>
                <w:sz w:val="20"/>
                <w:szCs w:val="20"/>
              </w:rPr>
            </w:pPr>
          </w:p>
          <w:p w:rsidR="006F173A" w:rsidRDefault="006F173A">
            <w:pPr>
              <w:pStyle w:val="Prrafodelista"/>
              <w:rPr>
                <w:rFonts w:ascii="Arial" w:hAnsi="Arial" w:cs="Arial"/>
                <w:sz w:val="20"/>
                <w:szCs w:val="20"/>
              </w:rPr>
            </w:pPr>
          </w:p>
          <w:p w:rsidR="006F173A" w:rsidRDefault="00633509">
            <w:pPr>
              <w:pStyle w:val="Contenidodelatabla"/>
              <w:numPr>
                <w:ilvl w:val="0"/>
                <w:numId w:val="2"/>
              </w:numPr>
              <w:rPr>
                <w:rFonts w:ascii="Arial" w:hAnsi="Arial" w:cs="Arial"/>
                <w:b/>
                <w:bCs/>
                <w:sz w:val="20"/>
                <w:szCs w:val="20"/>
              </w:rPr>
            </w:pPr>
            <w:r>
              <w:rPr>
                <w:rFonts w:ascii="Arial" w:hAnsi="Arial" w:cs="Arial"/>
                <w:b/>
                <w:bCs/>
                <w:sz w:val="20"/>
                <w:szCs w:val="20"/>
              </w:rPr>
              <w:t>Niñas</w:t>
            </w:r>
            <w:r>
              <w:rPr>
                <w:rFonts w:ascii="Arial" w:eastAsia="Times New Roman" w:hAnsi="Arial" w:cs="Arial"/>
                <w:b/>
                <w:bCs/>
                <w:sz w:val="20"/>
                <w:szCs w:val="20"/>
              </w:rPr>
              <w:t xml:space="preserve">, </w:t>
            </w:r>
            <w:r>
              <w:rPr>
                <w:rFonts w:ascii="Arial" w:hAnsi="Arial" w:cs="Arial"/>
                <w:b/>
                <w:bCs/>
                <w:sz w:val="20"/>
                <w:szCs w:val="20"/>
              </w:rPr>
              <w:t>niños</w:t>
            </w:r>
            <w:r>
              <w:rPr>
                <w:rFonts w:ascii="Arial" w:eastAsia="Times New Roman" w:hAnsi="Arial" w:cs="Arial"/>
                <w:b/>
                <w:bCs/>
                <w:sz w:val="20"/>
                <w:szCs w:val="20"/>
              </w:rPr>
              <w:t xml:space="preserve"> </w:t>
            </w:r>
            <w:r>
              <w:rPr>
                <w:rFonts w:ascii="Arial" w:hAnsi="Arial" w:cs="Arial"/>
                <w:b/>
                <w:bCs/>
                <w:sz w:val="20"/>
                <w:szCs w:val="20"/>
              </w:rPr>
              <w:t>y</w:t>
            </w:r>
            <w:r>
              <w:rPr>
                <w:rFonts w:ascii="Arial" w:eastAsia="Times New Roman" w:hAnsi="Arial" w:cs="Arial"/>
                <w:b/>
                <w:bCs/>
                <w:sz w:val="20"/>
                <w:szCs w:val="20"/>
              </w:rPr>
              <w:t xml:space="preserve"> </w:t>
            </w:r>
            <w:r>
              <w:rPr>
                <w:rFonts w:ascii="Arial" w:hAnsi="Arial" w:cs="Arial"/>
                <w:b/>
                <w:bCs/>
                <w:sz w:val="20"/>
                <w:szCs w:val="20"/>
              </w:rPr>
              <w:t>adolescentes.</w:t>
            </w:r>
          </w:p>
          <w:p w:rsidR="006F173A" w:rsidRDefault="006F173A">
            <w:pPr>
              <w:pStyle w:val="Contenidodelatabla"/>
              <w:rPr>
                <w:rFonts w:ascii="Arial" w:hAnsi="Arial" w:cs="Arial"/>
                <w:b/>
                <w:bCs/>
                <w:sz w:val="20"/>
                <w:szCs w:val="20"/>
              </w:rPr>
            </w:pPr>
          </w:p>
          <w:p w:rsidR="006F173A" w:rsidRDefault="00633509">
            <w:pPr>
              <w:pStyle w:val="Contenidodelatabla"/>
              <w:rPr>
                <w:rFonts w:ascii="Arial" w:hAnsi="Arial" w:cs="Arial"/>
                <w:sz w:val="20"/>
                <w:szCs w:val="20"/>
              </w:rPr>
            </w:pPr>
            <w:r>
              <w:rPr>
                <w:rFonts w:ascii="Arial" w:hAnsi="Arial" w:cs="Arial"/>
                <w:sz w:val="20"/>
                <w:szCs w:val="20"/>
              </w:rPr>
              <w:t xml:space="preserve">                Convención</w:t>
            </w:r>
            <w:r>
              <w:rPr>
                <w:rFonts w:ascii="Arial" w:eastAsia="Times New Roman" w:hAnsi="Arial" w:cs="Arial"/>
                <w:sz w:val="20"/>
                <w:szCs w:val="20"/>
              </w:rPr>
              <w:t xml:space="preserve"> </w:t>
            </w:r>
            <w:r>
              <w:rPr>
                <w:rFonts w:ascii="Arial" w:hAnsi="Arial" w:cs="Arial"/>
                <w:sz w:val="20"/>
                <w:szCs w:val="20"/>
              </w:rPr>
              <w:t>sobre</w:t>
            </w:r>
            <w:r>
              <w:rPr>
                <w:rFonts w:ascii="Arial" w:eastAsia="Times New Roman" w:hAnsi="Arial" w:cs="Arial"/>
                <w:sz w:val="20"/>
                <w:szCs w:val="20"/>
              </w:rPr>
              <w:t xml:space="preserve"> </w:t>
            </w:r>
            <w:r>
              <w:rPr>
                <w:rFonts w:ascii="Arial" w:hAnsi="Arial" w:cs="Arial"/>
                <w:sz w:val="20"/>
                <w:szCs w:val="20"/>
              </w:rPr>
              <w:t>los</w:t>
            </w:r>
            <w:r>
              <w:rPr>
                <w:rFonts w:ascii="Arial" w:eastAsia="Times New Roman" w:hAnsi="Arial" w:cs="Arial"/>
                <w:sz w:val="20"/>
                <w:szCs w:val="20"/>
              </w:rPr>
              <w:t xml:space="preserve"> </w:t>
            </w:r>
            <w:r>
              <w:rPr>
                <w:rFonts w:ascii="Arial" w:hAnsi="Arial" w:cs="Arial"/>
                <w:sz w:val="20"/>
                <w:szCs w:val="20"/>
              </w:rPr>
              <w:t>derechos</w:t>
            </w:r>
            <w:r>
              <w:rPr>
                <w:rFonts w:ascii="Arial" w:eastAsia="Times New Roman" w:hAnsi="Arial" w:cs="Arial"/>
                <w:sz w:val="20"/>
                <w:szCs w:val="20"/>
              </w:rPr>
              <w:t xml:space="preserve"> </w:t>
            </w:r>
            <w:r>
              <w:rPr>
                <w:rFonts w:ascii="Arial" w:hAnsi="Arial" w:cs="Arial"/>
                <w:sz w:val="20"/>
                <w:szCs w:val="20"/>
              </w:rPr>
              <w:t>del</w:t>
            </w:r>
            <w:r>
              <w:rPr>
                <w:rFonts w:ascii="Arial" w:eastAsia="Times New Roman" w:hAnsi="Arial" w:cs="Arial"/>
                <w:sz w:val="20"/>
                <w:szCs w:val="20"/>
              </w:rPr>
              <w:t xml:space="preserve"> </w:t>
            </w:r>
            <w:r>
              <w:rPr>
                <w:rFonts w:ascii="Arial" w:hAnsi="Arial" w:cs="Arial"/>
                <w:sz w:val="20"/>
                <w:szCs w:val="20"/>
              </w:rPr>
              <w:t>niño.</w:t>
            </w:r>
          </w:p>
          <w:p w:rsidR="006F173A" w:rsidRDefault="00633509">
            <w:pPr>
              <w:pStyle w:val="Contenidodelatabla"/>
              <w:ind w:left="720"/>
            </w:pPr>
            <w:r>
              <w:rPr>
                <w:rFonts w:ascii="Arial" w:hAnsi="Arial" w:cs="Arial"/>
                <w:sz w:val="20"/>
                <w:szCs w:val="20"/>
              </w:rPr>
              <w:t xml:space="preserve"> </w:t>
            </w:r>
            <w:hyperlink r:id="rId57">
              <w:r>
                <w:rPr>
                  <w:rStyle w:val="EnlacedeInternet"/>
                  <w:rFonts w:ascii="Arial" w:hAnsi="Arial" w:cs="Arial"/>
                  <w:sz w:val="20"/>
                  <w:szCs w:val="20"/>
                </w:rPr>
                <w:t>https://www.poder-judicial.go.cr/accesoalajusticia/index.php/legislacion-ninnos</w:t>
              </w:r>
            </w:hyperlink>
          </w:p>
          <w:p w:rsidR="006F173A" w:rsidRDefault="006F173A">
            <w:pPr>
              <w:pStyle w:val="Contenidodelatabla"/>
              <w:rPr>
                <w:rFonts w:ascii="Arial" w:hAnsi="Arial" w:cs="Arial"/>
                <w:sz w:val="20"/>
                <w:szCs w:val="20"/>
              </w:rPr>
            </w:pPr>
          </w:p>
          <w:p w:rsidR="006F173A" w:rsidRDefault="006F173A">
            <w:pPr>
              <w:pStyle w:val="Contenidodelatabla"/>
              <w:rPr>
                <w:rFonts w:ascii="Arial" w:hAnsi="Arial" w:cs="Arial"/>
                <w:b/>
                <w:bCs/>
                <w:sz w:val="20"/>
                <w:szCs w:val="20"/>
              </w:rPr>
            </w:pPr>
          </w:p>
          <w:p w:rsidR="006F173A" w:rsidRDefault="00633509">
            <w:pPr>
              <w:pStyle w:val="Contenidodelatabla"/>
              <w:numPr>
                <w:ilvl w:val="0"/>
                <w:numId w:val="2"/>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Afrodescendientes</w:t>
            </w:r>
          </w:p>
          <w:p w:rsidR="006F173A" w:rsidRDefault="006F173A">
            <w:pPr>
              <w:pStyle w:val="Prrafodelista"/>
              <w:rPr>
                <w:rFonts w:ascii="Arial" w:hAnsi="Arial" w:cs="Arial"/>
                <w:bCs/>
                <w:sz w:val="20"/>
                <w:szCs w:val="20"/>
              </w:rPr>
            </w:pPr>
          </w:p>
          <w:p w:rsidR="006F173A" w:rsidRDefault="00633509">
            <w:pPr>
              <w:pStyle w:val="Prrafodelista"/>
              <w:numPr>
                <w:ilvl w:val="0"/>
                <w:numId w:val="3"/>
              </w:numPr>
              <w:rPr>
                <w:rFonts w:ascii="Arial" w:hAnsi="Arial" w:cs="Arial"/>
                <w:bCs/>
                <w:sz w:val="20"/>
                <w:szCs w:val="20"/>
              </w:rPr>
            </w:pPr>
            <w:r>
              <w:rPr>
                <w:rFonts w:ascii="Arial" w:hAnsi="Arial" w:cs="Arial"/>
                <w:bCs/>
                <w:sz w:val="20"/>
                <w:szCs w:val="20"/>
              </w:rPr>
              <w:t>Política</w:t>
            </w:r>
            <w:r>
              <w:rPr>
                <w:rFonts w:ascii="Arial" w:eastAsia="Times New Roman" w:hAnsi="Arial" w:cs="Arial"/>
                <w:bCs/>
                <w:sz w:val="20"/>
                <w:szCs w:val="20"/>
              </w:rPr>
              <w:t xml:space="preserve"> </w:t>
            </w:r>
            <w:r>
              <w:rPr>
                <w:rFonts w:ascii="Arial" w:hAnsi="Arial" w:cs="Arial"/>
                <w:bCs/>
                <w:sz w:val="20"/>
                <w:szCs w:val="20"/>
              </w:rPr>
              <w:t>Nacional</w:t>
            </w:r>
            <w:r>
              <w:rPr>
                <w:rFonts w:ascii="Arial" w:eastAsia="Times New Roman" w:hAnsi="Arial" w:cs="Arial"/>
                <w:bCs/>
                <w:sz w:val="20"/>
                <w:szCs w:val="20"/>
              </w:rPr>
              <w:t xml:space="preserve"> </w:t>
            </w:r>
            <w:r>
              <w:rPr>
                <w:rFonts w:ascii="Arial" w:hAnsi="Arial" w:cs="Arial"/>
                <w:bCs/>
                <w:sz w:val="20"/>
                <w:szCs w:val="20"/>
              </w:rPr>
              <w:t>para</w:t>
            </w:r>
            <w:r>
              <w:rPr>
                <w:rFonts w:ascii="Arial" w:eastAsia="Times New Roman" w:hAnsi="Arial" w:cs="Arial"/>
                <w:bCs/>
                <w:sz w:val="20"/>
                <w:szCs w:val="20"/>
              </w:rPr>
              <w:t xml:space="preserve"> </w:t>
            </w:r>
            <w:r>
              <w:rPr>
                <w:rFonts w:ascii="Arial" w:hAnsi="Arial" w:cs="Arial"/>
                <w:bCs/>
                <w:sz w:val="20"/>
                <w:szCs w:val="20"/>
              </w:rPr>
              <w:t>una</w:t>
            </w:r>
            <w:r>
              <w:rPr>
                <w:rFonts w:ascii="Arial" w:eastAsia="Times New Roman" w:hAnsi="Arial" w:cs="Arial"/>
                <w:bCs/>
                <w:sz w:val="20"/>
                <w:szCs w:val="20"/>
              </w:rPr>
              <w:t xml:space="preserve"> </w:t>
            </w:r>
            <w:r>
              <w:rPr>
                <w:rFonts w:ascii="Arial" w:hAnsi="Arial" w:cs="Arial"/>
                <w:bCs/>
                <w:sz w:val="20"/>
                <w:szCs w:val="20"/>
              </w:rPr>
              <w:t>sociedad</w:t>
            </w:r>
            <w:r>
              <w:rPr>
                <w:rFonts w:ascii="Arial" w:eastAsia="Times New Roman" w:hAnsi="Arial" w:cs="Arial"/>
                <w:bCs/>
                <w:sz w:val="20"/>
                <w:szCs w:val="20"/>
              </w:rPr>
              <w:t xml:space="preserve"> </w:t>
            </w:r>
            <w:r>
              <w:rPr>
                <w:rFonts w:ascii="Arial" w:hAnsi="Arial" w:cs="Arial"/>
                <w:bCs/>
                <w:sz w:val="20"/>
                <w:szCs w:val="20"/>
              </w:rPr>
              <w:t>libre</w:t>
            </w:r>
            <w:r>
              <w:rPr>
                <w:rFonts w:ascii="Arial" w:eastAsia="Times New Roman" w:hAnsi="Arial" w:cs="Arial"/>
                <w:bCs/>
                <w:sz w:val="20"/>
                <w:szCs w:val="20"/>
              </w:rPr>
              <w:t xml:space="preserve"> </w:t>
            </w:r>
            <w:r>
              <w:rPr>
                <w:rFonts w:ascii="Arial" w:hAnsi="Arial" w:cs="Arial"/>
                <w:bCs/>
                <w:sz w:val="20"/>
                <w:szCs w:val="20"/>
              </w:rPr>
              <w:t>de</w:t>
            </w:r>
            <w:r>
              <w:rPr>
                <w:rFonts w:ascii="Arial" w:eastAsia="Times New Roman" w:hAnsi="Arial" w:cs="Arial"/>
                <w:bCs/>
                <w:sz w:val="20"/>
                <w:szCs w:val="20"/>
              </w:rPr>
              <w:t xml:space="preserve"> </w:t>
            </w:r>
            <w:r>
              <w:rPr>
                <w:rFonts w:ascii="Arial" w:hAnsi="Arial" w:cs="Arial"/>
                <w:bCs/>
                <w:sz w:val="20"/>
                <w:szCs w:val="20"/>
              </w:rPr>
              <w:t>racismo</w:t>
            </w:r>
            <w:r>
              <w:rPr>
                <w:rFonts w:ascii="Arial" w:eastAsia="Times New Roman" w:hAnsi="Arial" w:cs="Arial"/>
                <w:bCs/>
                <w:sz w:val="20"/>
                <w:szCs w:val="20"/>
              </w:rPr>
              <w:t xml:space="preserve">, </w:t>
            </w:r>
            <w:r>
              <w:rPr>
                <w:rFonts w:ascii="Arial" w:hAnsi="Arial" w:cs="Arial"/>
                <w:bCs/>
                <w:sz w:val="20"/>
                <w:szCs w:val="20"/>
              </w:rPr>
              <w:t>discriminación</w:t>
            </w:r>
            <w:r>
              <w:rPr>
                <w:rFonts w:ascii="Arial" w:eastAsia="Times New Roman" w:hAnsi="Arial" w:cs="Arial"/>
                <w:bCs/>
                <w:sz w:val="20"/>
                <w:szCs w:val="20"/>
              </w:rPr>
              <w:t xml:space="preserve"> </w:t>
            </w:r>
            <w:r>
              <w:rPr>
                <w:rFonts w:ascii="Arial" w:hAnsi="Arial" w:cs="Arial"/>
                <w:bCs/>
                <w:sz w:val="20"/>
                <w:szCs w:val="20"/>
              </w:rPr>
              <w:t>racial</w:t>
            </w:r>
            <w:r>
              <w:rPr>
                <w:rFonts w:ascii="Arial" w:eastAsia="Times New Roman" w:hAnsi="Arial" w:cs="Arial"/>
                <w:bCs/>
                <w:sz w:val="20"/>
                <w:szCs w:val="20"/>
              </w:rPr>
              <w:t xml:space="preserve"> </w:t>
            </w:r>
            <w:r>
              <w:rPr>
                <w:rFonts w:ascii="Arial" w:hAnsi="Arial" w:cs="Arial"/>
                <w:bCs/>
                <w:sz w:val="20"/>
                <w:szCs w:val="20"/>
              </w:rPr>
              <w:t>y</w:t>
            </w:r>
            <w:r>
              <w:rPr>
                <w:rFonts w:ascii="Arial" w:eastAsia="Times New Roman" w:hAnsi="Arial" w:cs="Arial"/>
                <w:bCs/>
                <w:sz w:val="20"/>
                <w:szCs w:val="20"/>
              </w:rPr>
              <w:t xml:space="preserve"> </w:t>
            </w:r>
            <w:r>
              <w:rPr>
                <w:rFonts w:ascii="Arial" w:hAnsi="Arial" w:cs="Arial"/>
                <w:bCs/>
                <w:sz w:val="20"/>
                <w:szCs w:val="20"/>
              </w:rPr>
              <w:t>xenofobia.</w:t>
            </w:r>
          </w:p>
          <w:p w:rsidR="006F173A" w:rsidRDefault="00633509">
            <w:pPr>
              <w:pStyle w:val="Prrafodelista"/>
              <w:ind w:left="1428"/>
            </w:pPr>
            <w:hyperlink r:id="rId58">
              <w:r>
                <w:rPr>
                  <w:rStyle w:val="EnlacedeInternet"/>
                  <w:rFonts w:ascii="Arial" w:hAnsi="Arial" w:cs="Arial"/>
                  <w:sz w:val="20"/>
                  <w:szCs w:val="20"/>
                </w:rPr>
                <w:t>https://www.poder-judicial.go.cr/accesoalajusticia/index.php/politica-</w:t>
              </w:r>
              <w:r>
                <w:rPr>
                  <w:rStyle w:val="EnlacedeInternet"/>
                  <w:rFonts w:ascii="Arial" w:hAnsi="Arial" w:cs="Arial"/>
                  <w:sz w:val="20"/>
                  <w:szCs w:val="20"/>
                </w:rPr>
                <w:t>nacional-sociedad-libre-rde-acismo-afrodescendientes</w:t>
              </w:r>
            </w:hyperlink>
          </w:p>
          <w:p w:rsidR="006F173A" w:rsidRDefault="006F173A">
            <w:pPr>
              <w:pStyle w:val="Prrafodelista"/>
              <w:ind w:left="1428"/>
              <w:rPr>
                <w:rFonts w:ascii="Arial" w:hAnsi="Arial" w:cs="Arial"/>
                <w:bCs/>
                <w:sz w:val="20"/>
                <w:szCs w:val="20"/>
              </w:rPr>
            </w:pPr>
          </w:p>
          <w:p w:rsidR="006F173A" w:rsidRDefault="006F173A">
            <w:pPr>
              <w:pStyle w:val="Contenidodelatabla"/>
              <w:rPr>
                <w:rFonts w:ascii="Arial" w:hAnsi="Arial" w:cs="Arial"/>
                <w:b/>
                <w:bCs/>
                <w:sz w:val="20"/>
                <w:szCs w:val="20"/>
              </w:rPr>
            </w:pPr>
          </w:p>
          <w:p w:rsidR="006F173A" w:rsidRDefault="00633509">
            <w:pPr>
              <w:pStyle w:val="Contenidodelatabla"/>
              <w:numPr>
                <w:ilvl w:val="0"/>
                <w:numId w:val="2"/>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Privadas</w:t>
            </w:r>
            <w:r>
              <w:rPr>
                <w:rFonts w:ascii="Arial" w:eastAsia="Times New Roman" w:hAnsi="Arial" w:cs="Arial"/>
                <w:b/>
                <w:bCs/>
                <w:sz w:val="20"/>
                <w:szCs w:val="20"/>
              </w:rPr>
              <w:t xml:space="preserve"> </w:t>
            </w:r>
            <w:r>
              <w:rPr>
                <w:rFonts w:ascii="Arial" w:hAnsi="Arial" w:cs="Arial"/>
                <w:b/>
                <w:bCs/>
                <w:sz w:val="20"/>
                <w:szCs w:val="20"/>
              </w:rPr>
              <w:t>de</w:t>
            </w:r>
            <w:r>
              <w:rPr>
                <w:rFonts w:ascii="Arial" w:eastAsia="Times New Roman" w:hAnsi="Arial" w:cs="Arial"/>
                <w:b/>
                <w:bCs/>
                <w:sz w:val="20"/>
                <w:szCs w:val="20"/>
              </w:rPr>
              <w:t xml:space="preserve"> </w:t>
            </w:r>
            <w:r>
              <w:rPr>
                <w:rFonts w:ascii="Arial" w:hAnsi="Arial" w:cs="Arial"/>
                <w:b/>
                <w:bCs/>
                <w:sz w:val="20"/>
                <w:szCs w:val="20"/>
              </w:rPr>
              <w:t>Libertad</w:t>
            </w:r>
          </w:p>
          <w:p w:rsidR="006F173A" w:rsidRDefault="006F173A">
            <w:pPr>
              <w:pStyle w:val="Contenidodelatabla"/>
              <w:ind w:left="720"/>
              <w:rPr>
                <w:rFonts w:ascii="Arial" w:hAnsi="Arial" w:cs="Arial"/>
                <w:b/>
                <w:bCs/>
                <w:sz w:val="20"/>
                <w:szCs w:val="20"/>
              </w:rPr>
            </w:pPr>
          </w:p>
          <w:p w:rsidR="006F173A" w:rsidRDefault="00633509">
            <w:pPr>
              <w:pStyle w:val="Contenidodelatabla"/>
              <w:numPr>
                <w:ilvl w:val="0"/>
                <w:numId w:val="4"/>
              </w:numPr>
              <w:rPr>
                <w:rFonts w:ascii="Arial" w:hAnsi="Arial" w:cs="Arial"/>
                <w:bCs/>
                <w:sz w:val="20"/>
                <w:szCs w:val="20"/>
              </w:rPr>
            </w:pPr>
            <w:r>
              <w:rPr>
                <w:rFonts w:ascii="Arial" w:hAnsi="Arial" w:cs="Arial"/>
                <w:bCs/>
                <w:sz w:val="20"/>
                <w:szCs w:val="20"/>
              </w:rPr>
              <w:t xml:space="preserve">Manual Regional de Buenas Prácticas Penitenciarias. Asociación Interamericana de Defensorías Públicas (AIDEF). Documento de Trabajo </w:t>
            </w:r>
            <w:proofErr w:type="spellStart"/>
            <w:r>
              <w:rPr>
                <w:rFonts w:ascii="Arial" w:hAnsi="Arial" w:cs="Arial"/>
                <w:bCs/>
                <w:sz w:val="20"/>
                <w:szCs w:val="20"/>
              </w:rPr>
              <w:t>N°</w:t>
            </w:r>
            <w:proofErr w:type="spellEnd"/>
            <w:r>
              <w:rPr>
                <w:rFonts w:ascii="Arial" w:hAnsi="Arial" w:cs="Arial"/>
                <w:bCs/>
                <w:sz w:val="20"/>
                <w:szCs w:val="20"/>
              </w:rPr>
              <w:t xml:space="preserve"> 37.</w:t>
            </w:r>
          </w:p>
          <w:p w:rsidR="006F173A" w:rsidRDefault="00633509">
            <w:pPr>
              <w:pStyle w:val="Contenidodelatabla"/>
              <w:ind w:left="1440"/>
            </w:pPr>
            <w:hyperlink r:id="rId59">
              <w:r>
                <w:rPr>
                  <w:rStyle w:val="EnlacedeInternet"/>
                  <w:rFonts w:ascii="Arial" w:hAnsi="Arial" w:cs="Arial"/>
                  <w:bCs/>
                  <w:sz w:val="20"/>
                  <w:szCs w:val="20"/>
                </w:rPr>
                <w:t>https://www.poder-judicial.go.cr/accesoalajusticia/index.php/normativa-privados</w:t>
              </w:r>
            </w:hyperlink>
          </w:p>
          <w:p w:rsidR="006F173A" w:rsidRDefault="006F173A">
            <w:pPr>
              <w:pStyle w:val="Contenidodelatabla"/>
              <w:ind w:left="1440"/>
              <w:rPr>
                <w:rFonts w:ascii="Arial" w:hAnsi="Arial" w:cs="Arial"/>
                <w:bCs/>
                <w:sz w:val="20"/>
                <w:szCs w:val="20"/>
              </w:rPr>
            </w:pPr>
          </w:p>
          <w:p w:rsidR="006F173A" w:rsidRDefault="00633509">
            <w:pPr>
              <w:pStyle w:val="Prrafodelista"/>
              <w:numPr>
                <w:ilvl w:val="0"/>
                <w:numId w:val="5"/>
              </w:numPr>
              <w:rPr>
                <w:rFonts w:ascii="Arial" w:eastAsia="Times New Roman" w:hAnsi="Arial" w:cs="Arial"/>
                <w:color w:val="000000"/>
                <w:sz w:val="20"/>
                <w:szCs w:val="20"/>
              </w:rPr>
            </w:pPr>
            <w:r>
              <w:rPr>
                <w:rFonts w:ascii="Arial" w:eastAsia="Times New Roman" w:hAnsi="Arial" w:cs="Arial"/>
                <w:color w:val="000000"/>
                <w:sz w:val="20"/>
                <w:szCs w:val="20"/>
                <w:lang w:val="es-MX"/>
              </w:rPr>
              <w:t>Conjunto de principios para la protección de todas las personas sometidas a cu</w:t>
            </w:r>
            <w:r>
              <w:rPr>
                <w:rFonts w:ascii="Arial" w:eastAsia="Times New Roman" w:hAnsi="Arial" w:cs="Arial"/>
                <w:color w:val="000000"/>
                <w:sz w:val="20"/>
                <w:szCs w:val="20"/>
                <w:lang w:val="es-MX"/>
              </w:rPr>
              <w:t xml:space="preserve">alquier forma de detención o prisión. </w:t>
            </w:r>
          </w:p>
          <w:p w:rsidR="006F173A" w:rsidRPr="00256AAA" w:rsidRDefault="00633509">
            <w:pPr>
              <w:pStyle w:val="Prrafodelista"/>
              <w:ind w:left="1440"/>
              <w:rPr>
                <w:lang w:val="en-US"/>
              </w:rPr>
            </w:pPr>
            <w:hyperlink r:id="rId60">
              <w:r w:rsidRPr="00256AAA">
                <w:rPr>
                  <w:rStyle w:val="EnlacedeInternet"/>
                  <w:rFonts w:ascii="Arial" w:eastAsia="Times New Roman" w:hAnsi="Arial" w:cs="Arial"/>
                  <w:sz w:val="20"/>
                  <w:szCs w:val="20"/>
                  <w:lang w:val="en-US"/>
                </w:rPr>
                <w:t>https://www.poder-judicial.go.cr/accesoalajusticia/index.php/normativa-privados</w:t>
              </w:r>
            </w:hyperlink>
            <w:r w:rsidRPr="00256AAA">
              <w:rPr>
                <w:rFonts w:ascii="Arial" w:eastAsia="Times New Roman" w:hAnsi="Arial" w:cs="Arial"/>
                <w:sz w:val="20"/>
                <w:szCs w:val="20"/>
                <w:lang w:val="en-US"/>
              </w:rPr>
              <w:t xml:space="preserve">     </w:t>
            </w:r>
            <w:r w:rsidRPr="00256AAA">
              <w:rPr>
                <w:rFonts w:ascii="Arial" w:eastAsia="Times New Roman" w:hAnsi="Arial" w:cs="Arial"/>
                <w:color w:val="009900"/>
                <w:sz w:val="20"/>
                <w:szCs w:val="20"/>
                <w:lang w:val="en-US"/>
              </w:rPr>
              <w:t xml:space="preserve">NO ESTA Error while downloading file File not found on server </w:t>
            </w:r>
          </w:p>
          <w:p w:rsidR="006F173A" w:rsidRPr="00256AAA" w:rsidRDefault="006F173A">
            <w:pPr>
              <w:pStyle w:val="Prrafodelista"/>
              <w:ind w:left="1440"/>
              <w:rPr>
                <w:rFonts w:ascii="Arial" w:eastAsia="Times New Roman" w:hAnsi="Arial" w:cs="Arial"/>
                <w:color w:val="000000"/>
                <w:sz w:val="20"/>
                <w:szCs w:val="20"/>
                <w:lang w:val="en-US"/>
              </w:rPr>
            </w:pPr>
          </w:p>
          <w:p w:rsidR="006F173A" w:rsidRDefault="00633509">
            <w:pPr>
              <w:pStyle w:val="Prrafodelista"/>
              <w:numPr>
                <w:ilvl w:val="0"/>
                <w:numId w:val="5"/>
              </w:numPr>
            </w:pPr>
            <w:r>
              <w:rPr>
                <w:rFonts w:ascii="Arial" w:eastAsia="Times New Roman" w:hAnsi="Arial" w:cs="Arial"/>
                <w:color w:val="000000"/>
                <w:sz w:val="20"/>
                <w:szCs w:val="20"/>
                <w:lang w:val="es-MX"/>
              </w:rPr>
              <w:t>Observación General No. 21Trato humano de las personas privadas de libertad.</w:t>
            </w:r>
          </w:p>
          <w:p w:rsidR="006F173A" w:rsidRDefault="00633509">
            <w:pPr>
              <w:pStyle w:val="Prrafodelista"/>
              <w:ind w:left="1440"/>
            </w:pPr>
            <w:hyperlink r:id="rId61">
              <w:r>
                <w:rPr>
                  <w:rStyle w:val="EnlacedeInternet"/>
                  <w:rFonts w:ascii="Arial" w:eastAsia="Times New Roman" w:hAnsi="Arial" w:cs="Arial"/>
                  <w:sz w:val="20"/>
                  <w:szCs w:val="20"/>
                </w:rPr>
                <w:t>https://www.poder-judicial.go.cr/accesoalajusticia/index.php/instrumentos-internacionales-privados</w:t>
              </w:r>
            </w:hyperlink>
          </w:p>
          <w:p w:rsidR="006F173A" w:rsidRDefault="006F173A">
            <w:pPr>
              <w:pStyle w:val="Prrafodelista"/>
              <w:ind w:left="1440"/>
              <w:rPr>
                <w:rFonts w:ascii="Arial" w:eastAsia="Times New Roman" w:hAnsi="Arial" w:cs="Arial"/>
                <w:color w:val="000000"/>
                <w:sz w:val="20"/>
                <w:szCs w:val="20"/>
              </w:rPr>
            </w:pPr>
          </w:p>
          <w:p w:rsidR="006F173A" w:rsidRDefault="00633509">
            <w:pPr>
              <w:pStyle w:val="Prrafodelista"/>
              <w:numPr>
                <w:ilvl w:val="0"/>
                <w:numId w:val="5"/>
              </w:numPr>
              <w:rPr>
                <w:rFonts w:ascii="Arial" w:eastAsia="Times New Roman" w:hAnsi="Arial" w:cs="Arial"/>
                <w:color w:val="000000"/>
                <w:sz w:val="20"/>
                <w:szCs w:val="20"/>
              </w:rPr>
            </w:pPr>
            <w:r>
              <w:rPr>
                <w:rFonts w:ascii="Arial" w:eastAsia="Times New Roman" w:hAnsi="Arial" w:cs="Arial"/>
                <w:color w:val="000000"/>
                <w:sz w:val="20"/>
                <w:szCs w:val="20"/>
                <w:lang w:val="es-MX"/>
              </w:rPr>
              <w:t>Convención Americana de Derechos Humanos.</w:t>
            </w:r>
          </w:p>
          <w:p w:rsidR="006F173A" w:rsidRPr="00256AAA" w:rsidRDefault="00633509">
            <w:pPr>
              <w:pStyle w:val="Prrafodelista"/>
              <w:ind w:left="1440"/>
              <w:rPr>
                <w:lang w:val="en-US"/>
              </w:rPr>
            </w:pPr>
            <w:hyperlink r:id="rId62">
              <w:r w:rsidRPr="00256AAA">
                <w:rPr>
                  <w:rStyle w:val="EnlacedeInternet"/>
                  <w:rFonts w:ascii="Arial" w:eastAsia="Times New Roman" w:hAnsi="Arial" w:cs="Arial"/>
                  <w:sz w:val="20"/>
                  <w:szCs w:val="20"/>
                  <w:lang w:val="en-US"/>
                </w:rPr>
                <w:t>https://www.poder-judicial.go.cr/accesoalajusticia/index.php/instrumentos-internacionales-privados</w:t>
              </w:r>
            </w:hyperlink>
            <w:r w:rsidRPr="00256AAA">
              <w:rPr>
                <w:rFonts w:ascii="Arial" w:eastAsia="Times New Roman" w:hAnsi="Arial" w:cs="Arial"/>
                <w:sz w:val="20"/>
                <w:szCs w:val="20"/>
                <w:lang w:val="en-US"/>
              </w:rPr>
              <w:t xml:space="preserve">   </w:t>
            </w:r>
            <w:r w:rsidRPr="00256AAA">
              <w:rPr>
                <w:rFonts w:ascii="Arial" w:eastAsia="Times New Roman" w:hAnsi="Arial" w:cs="Arial"/>
                <w:color w:val="009900"/>
                <w:sz w:val="20"/>
                <w:szCs w:val="20"/>
                <w:lang w:val="en-US"/>
              </w:rPr>
              <w:t xml:space="preserve">Error while downloading file File not found on server </w:t>
            </w:r>
          </w:p>
          <w:p w:rsidR="006F173A" w:rsidRPr="00256AAA" w:rsidRDefault="006F173A">
            <w:pPr>
              <w:pStyle w:val="Prrafodelista"/>
              <w:ind w:left="1440"/>
              <w:rPr>
                <w:rFonts w:ascii="Arial" w:eastAsia="Times New Roman" w:hAnsi="Arial" w:cs="Arial"/>
                <w:color w:val="000000"/>
                <w:sz w:val="20"/>
                <w:szCs w:val="20"/>
                <w:lang w:val="en-US"/>
              </w:rPr>
            </w:pPr>
          </w:p>
          <w:p w:rsidR="006F173A" w:rsidRDefault="00633509">
            <w:pPr>
              <w:pStyle w:val="Prrafodelista"/>
              <w:numPr>
                <w:ilvl w:val="0"/>
                <w:numId w:val="5"/>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Declaración Universal de los Derechos Humanos (artículo 5 y 9).</w:t>
            </w:r>
          </w:p>
          <w:p w:rsidR="006F173A" w:rsidRDefault="00633509">
            <w:pPr>
              <w:ind w:left="720"/>
            </w:pPr>
            <w:r>
              <w:rPr>
                <w:rFonts w:ascii="Arial" w:hAnsi="Arial" w:cs="Arial"/>
                <w:sz w:val="20"/>
                <w:szCs w:val="20"/>
              </w:rPr>
              <w:t xml:space="preserve">            </w:t>
            </w:r>
            <w:hyperlink r:id="rId63">
              <w:r>
                <w:rPr>
                  <w:rStyle w:val="EnlacedeInternet"/>
                  <w:rFonts w:ascii="Arial" w:eastAsia="Times New Roman" w:hAnsi="Arial" w:cs="Arial"/>
                  <w:sz w:val="20"/>
                  <w:szCs w:val="20"/>
                  <w:lang w:val="es-MX"/>
                </w:rPr>
                <w:t>https://www.poder-judicial.go.cr/accesoalajusticia/index.php/normativa-privados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rPr>
            </w:pPr>
          </w:p>
          <w:p w:rsidR="006F173A" w:rsidRDefault="00633509">
            <w:pPr>
              <w:pStyle w:val="Prrafodelista"/>
              <w:numPr>
                <w:ilvl w:val="0"/>
                <w:numId w:val="5"/>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Estatuto de Roma de la Corte Penal Internacional (artículo 55).</w:t>
            </w:r>
          </w:p>
          <w:p w:rsidR="006F173A" w:rsidRDefault="00633509">
            <w:pPr>
              <w:ind w:left="720"/>
            </w:pPr>
            <w:r>
              <w:rPr>
                <w:rFonts w:ascii="Arial" w:hAnsi="Arial" w:cs="Arial"/>
                <w:sz w:val="20"/>
                <w:szCs w:val="20"/>
              </w:rPr>
              <w:t xml:space="preserve">            </w:t>
            </w:r>
            <w:hyperlink r:id="rId64">
              <w:r>
                <w:rPr>
                  <w:rStyle w:val="EnlacedeInternet"/>
                  <w:rFonts w:ascii="Arial" w:eastAsia="Times New Roman" w:hAnsi="Arial" w:cs="Arial"/>
                  <w:sz w:val="20"/>
                  <w:szCs w:val="20"/>
                  <w:lang w:val="es-MX"/>
                </w:rPr>
                <w:t>https://www.poder-judicial.go.cr/accesoalajusticia/index.php/normativa-privados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rPr>
            </w:pPr>
          </w:p>
          <w:p w:rsidR="006F173A" w:rsidRDefault="00633509">
            <w:pPr>
              <w:pStyle w:val="Prrafodelista"/>
              <w:numPr>
                <w:ilvl w:val="0"/>
                <w:numId w:val="5"/>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Pacto Internacional de Derechos Civiles y Políticos (artículo 7, 10).</w:t>
            </w:r>
          </w:p>
          <w:p w:rsidR="006F173A" w:rsidRDefault="00633509">
            <w:pPr>
              <w:ind w:left="720"/>
            </w:pPr>
            <w:r>
              <w:rPr>
                <w:rFonts w:ascii="Arial" w:hAnsi="Arial" w:cs="Arial"/>
                <w:sz w:val="20"/>
                <w:szCs w:val="20"/>
              </w:rPr>
              <w:t xml:space="preserve">            </w:t>
            </w:r>
            <w:hyperlink r:id="rId65">
              <w:r>
                <w:rPr>
                  <w:rStyle w:val="EnlacedeInternet"/>
                  <w:rFonts w:ascii="Arial" w:eastAsia="Times New Roman" w:hAnsi="Arial" w:cs="Arial"/>
                  <w:sz w:val="20"/>
                  <w:szCs w:val="20"/>
                  <w:lang w:val="es-MX"/>
                </w:rPr>
                <w:t>https://www.poder-judicial.go.cr/accesoalajusticia/index.php/normativa-privados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rPr>
            </w:pPr>
          </w:p>
          <w:p w:rsidR="006F173A" w:rsidRDefault="00633509">
            <w:pPr>
              <w:pStyle w:val="Prrafodelista"/>
              <w:numPr>
                <w:ilvl w:val="0"/>
                <w:numId w:val="5"/>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Declaración sobre la protección de todas las personas contra la</w:t>
            </w:r>
            <w:r>
              <w:rPr>
                <w:rFonts w:ascii="Arial" w:eastAsia="Times New Roman" w:hAnsi="Arial" w:cs="Arial"/>
                <w:color w:val="000000"/>
                <w:sz w:val="20"/>
                <w:szCs w:val="20"/>
                <w:lang w:val="es-MX"/>
              </w:rPr>
              <w:t xml:space="preserve"> tortura y otros tratos o penas crueles, inhumanos o degradantes (artículo 2,3, 4, 5, 6, 7, 8, 9, 10,11, 12).</w:t>
            </w:r>
          </w:p>
          <w:p w:rsidR="006F173A" w:rsidRDefault="00633509">
            <w:pPr>
              <w:ind w:left="720"/>
            </w:pPr>
            <w:r>
              <w:rPr>
                <w:rFonts w:ascii="Arial" w:hAnsi="Arial" w:cs="Arial"/>
                <w:sz w:val="20"/>
                <w:szCs w:val="20"/>
              </w:rPr>
              <w:t xml:space="preserve">            </w:t>
            </w:r>
            <w:hyperlink r:id="rId66">
              <w:r>
                <w:rPr>
                  <w:rStyle w:val="EnlacedeInternet"/>
                  <w:rFonts w:ascii="Arial" w:eastAsia="Times New Roman" w:hAnsi="Arial" w:cs="Arial"/>
                  <w:sz w:val="20"/>
                  <w:szCs w:val="20"/>
                  <w:lang w:val="es-MX"/>
                </w:rPr>
                <w:t>https://www.poder-judicial.go.cr/ac</w:t>
              </w:r>
              <w:r>
                <w:rPr>
                  <w:rStyle w:val="EnlacedeInternet"/>
                  <w:rFonts w:ascii="Arial" w:eastAsia="Times New Roman" w:hAnsi="Arial" w:cs="Arial"/>
                  <w:sz w:val="20"/>
                  <w:szCs w:val="20"/>
                  <w:lang w:val="es-MX"/>
                </w:rPr>
                <w:t>cesoalajusticia/index.php/normativa-privados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rPr>
            </w:pPr>
          </w:p>
          <w:p w:rsidR="006F173A" w:rsidRDefault="00633509">
            <w:pPr>
              <w:pStyle w:val="Prrafodelista"/>
              <w:numPr>
                <w:ilvl w:val="0"/>
                <w:numId w:val="5"/>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t>Principios básicos sobre el empleo de la fuerza y de armas de fuego por parte de los oficiales encargados de hacer cumplir la ley (principio 4, 5, 6, 7, 9, 10, 15, 16, 17).</w:t>
            </w:r>
          </w:p>
          <w:p w:rsidR="006F173A" w:rsidRDefault="00633509">
            <w:pPr>
              <w:pStyle w:val="Prrafodelista"/>
              <w:ind w:left="1440"/>
            </w:pPr>
            <w:hyperlink r:id="rId67">
              <w:r>
                <w:rPr>
                  <w:rStyle w:val="EnlacedeInternet"/>
                  <w:rFonts w:ascii="Arial" w:eastAsia="Times New Roman" w:hAnsi="Arial" w:cs="Arial"/>
                  <w:sz w:val="20"/>
                  <w:szCs w:val="20"/>
                  <w:lang w:val="es-MX"/>
                </w:rPr>
                <w:t>https://www.poder-judicial.go.cr/accesoalajusticia/index.php/normativa-privados</w:t>
              </w:r>
            </w:hyperlink>
          </w:p>
          <w:p w:rsidR="006F173A" w:rsidRDefault="006F173A">
            <w:pPr>
              <w:ind w:left="720"/>
              <w:rPr>
                <w:rFonts w:ascii="Arial" w:eastAsia="Times New Roman" w:hAnsi="Arial" w:cs="Arial"/>
                <w:color w:val="000000"/>
                <w:sz w:val="20"/>
                <w:szCs w:val="20"/>
                <w:lang w:val="es-MX"/>
              </w:rPr>
            </w:pPr>
          </w:p>
          <w:p w:rsidR="006F173A" w:rsidRDefault="006F173A">
            <w:pPr>
              <w:ind w:left="720"/>
              <w:rPr>
                <w:rFonts w:ascii="Arial" w:eastAsia="Times New Roman" w:hAnsi="Arial" w:cs="Arial"/>
                <w:color w:val="000000"/>
                <w:sz w:val="20"/>
                <w:szCs w:val="20"/>
              </w:rPr>
            </w:pPr>
          </w:p>
          <w:p w:rsidR="006F173A" w:rsidRDefault="00633509">
            <w:pPr>
              <w:pStyle w:val="Prrafodelista"/>
              <w:numPr>
                <w:ilvl w:val="0"/>
                <w:numId w:val="5"/>
              </w:numPr>
              <w:rPr>
                <w:rFonts w:ascii="Arial" w:eastAsia="Times New Roman" w:hAnsi="Arial" w:cs="Arial"/>
                <w:color w:val="000000"/>
                <w:sz w:val="20"/>
                <w:szCs w:val="20"/>
                <w:lang w:val="es-MX"/>
              </w:rPr>
            </w:pPr>
            <w:r>
              <w:rPr>
                <w:rFonts w:ascii="Arial" w:eastAsia="Times New Roman" w:hAnsi="Arial" w:cs="Arial"/>
                <w:color w:val="000000"/>
                <w:sz w:val="20"/>
                <w:szCs w:val="20"/>
                <w:lang w:val="es-MX"/>
              </w:rPr>
              <w:lastRenderedPageBreak/>
              <w:t xml:space="preserve">Reglas Mínimas para el Tratamiento de </w:t>
            </w:r>
            <w:proofErr w:type="gramStart"/>
            <w:r>
              <w:rPr>
                <w:rFonts w:ascii="Arial" w:eastAsia="Times New Roman" w:hAnsi="Arial" w:cs="Arial"/>
                <w:color w:val="000000"/>
                <w:sz w:val="20"/>
                <w:szCs w:val="20"/>
                <w:lang w:val="es-MX"/>
              </w:rPr>
              <w:t>Reclusos  y</w:t>
            </w:r>
            <w:proofErr w:type="gramEnd"/>
            <w:r>
              <w:rPr>
                <w:rFonts w:ascii="Arial" w:eastAsia="Times New Roman" w:hAnsi="Arial" w:cs="Arial"/>
                <w:color w:val="000000"/>
                <w:sz w:val="20"/>
                <w:szCs w:val="20"/>
                <w:lang w:val="es-MX"/>
              </w:rPr>
              <w:t xml:space="preserve"> Reglas Mandela(Regla 30, 31, 32, 33, 34).</w:t>
            </w:r>
          </w:p>
          <w:p w:rsidR="006F173A" w:rsidRDefault="00633509">
            <w:pPr>
              <w:pStyle w:val="Prrafodelista"/>
              <w:ind w:left="1440"/>
            </w:pPr>
            <w:hyperlink r:id="rId68">
              <w:r>
                <w:rPr>
                  <w:rStyle w:val="EnlacedeInternet"/>
                  <w:rFonts w:ascii="Arial" w:eastAsia="Times New Roman" w:hAnsi="Arial" w:cs="Arial"/>
                  <w:sz w:val="20"/>
                  <w:szCs w:val="20"/>
                </w:rPr>
                <w:t>https://www.poder-judicial.go.cr/accesoalajusticia/index.php/normativa-privados</w:t>
              </w:r>
            </w:hyperlink>
          </w:p>
          <w:p w:rsidR="006F173A" w:rsidRDefault="006F173A">
            <w:pPr>
              <w:ind w:left="720"/>
              <w:rPr>
                <w:rFonts w:ascii="Arial" w:hAnsi="Arial" w:cs="Arial"/>
                <w:sz w:val="20"/>
                <w:szCs w:val="20"/>
              </w:rPr>
            </w:pPr>
          </w:p>
          <w:p w:rsidR="006F173A" w:rsidRDefault="006F173A">
            <w:pPr>
              <w:pStyle w:val="Contenidodelatabla"/>
              <w:ind w:left="1440"/>
              <w:rPr>
                <w:rFonts w:ascii="Arial" w:hAnsi="Arial" w:cs="Arial"/>
                <w:bCs/>
                <w:sz w:val="20"/>
                <w:szCs w:val="20"/>
              </w:rPr>
            </w:pPr>
          </w:p>
          <w:p w:rsidR="006F173A" w:rsidRDefault="00633509">
            <w:pPr>
              <w:pStyle w:val="Contenidodelatabla"/>
              <w:numPr>
                <w:ilvl w:val="0"/>
                <w:numId w:val="2"/>
              </w:numPr>
              <w:rPr>
                <w:rFonts w:ascii="Arial" w:hAnsi="Arial" w:cs="Arial"/>
                <w:b/>
                <w:bCs/>
                <w:sz w:val="20"/>
                <w:szCs w:val="20"/>
              </w:rPr>
            </w:pPr>
            <w:r>
              <w:rPr>
                <w:rFonts w:ascii="Arial" w:hAnsi="Arial" w:cs="Arial"/>
                <w:b/>
                <w:bCs/>
                <w:sz w:val="20"/>
                <w:szCs w:val="20"/>
              </w:rPr>
              <w:t>Personas</w:t>
            </w:r>
            <w:r>
              <w:rPr>
                <w:rFonts w:ascii="Arial" w:eastAsia="Times New Roman" w:hAnsi="Arial" w:cs="Arial"/>
                <w:b/>
                <w:bCs/>
                <w:sz w:val="20"/>
                <w:szCs w:val="20"/>
              </w:rPr>
              <w:t xml:space="preserve"> </w:t>
            </w:r>
            <w:r>
              <w:rPr>
                <w:rFonts w:ascii="Arial" w:hAnsi="Arial" w:cs="Arial"/>
                <w:b/>
                <w:bCs/>
                <w:sz w:val="20"/>
                <w:szCs w:val="20"/>
              </w:rPr>
              <w:t>menores</w:t>
            </w:r>
            <w:r>
              <w:rPr>
                <w:rFonts w:ascii="Arial" w:eastAsia="Times New Roman" w:hAnsi="Arial" w:cs="Arial"/>
                <w:b/>
                <w:bCs/>
                <w:sz w:val="20"/>
                <w:szCs w:val="20"/>
              </w:rPr>
              <w:t xml:space="preserve"> </w:t>
            </w:r>
            <w:r>
              <w:rPr>
                <w:rFonts w:ascii="Arial" w:hAnsi="Arial" w:cs="Arial"/>
                <w:b/>
                <w:bCs/>
                <w:sz w:val="20"/>
                <w:szCs w:val="20"/>
              </w:rPr>
              <w:t>de</w:t>
            </w:r>
            <w:r>
              <w:rPr>
                <w:rFonts w:ascii="Arial" w:eastAsia="Times New Roman" w:hAnsi="Arial" w:cs="Arial"/>
                <w:b/>
                <w:bCs/>
                <w:sz w:val="20"/>
                <w:szCs w:val="20"/>
              </w:rPr>
              <w:t xml:space="preserve"> </w:t>
            </w:r>
            <w:r>
              <w:rPr>
                <w:rFonts w:ascii="Arial" w:hAnsi="Arial" w:cs="Arial"/>
                <w:b/>
                <w:bCs/>
                <w:sz w:val="20"/>
                <w:szCs w:val="20"/>
              </w:rPr>
              <w:t>edad</w:t>
            </w:r>
            <w:r>
              <w:rPr>
                <w:rFonts w:ascii="Arial" w:eastAsia="Times New Roman" w:hAnsi="Arial" w:cs="Arial"/>
                <w:b/>
                <w:bCs/>
                <w:sz w:val="20"/>
                <w:szCs w:val="20"/>
              </w:rPr>
              <w:t xml:space="preserve"> </w:t>
            </w:r>
            <w:r>
              <w:rPr>
                <w:rFonts w:ascii="Arial" w:hAnsi="Arial" w:cs="Arial"/>
                <w:b/>
                <w:bCs/>
                <w:sz w:val="20"/>
                <w:szCs w:val="20"/>
              </w:rPr>
              <w:t>en</w:t>
            </w:r>
            <w:r>
              <w:rPr>
                <w:rFonts w:ascii="Arial" w:eastAsia="Times New Roman" w:hAnsi="Arial" w:cs="Arial"/>
                <w:b/>
                <w:bCs/>
                <w:sz w:val="20"/>
                <w:szCs w:val="20"/>
              </w:rPr>
              <w:t xml:space="preserve"> </w:t>
            </w:r>
            <w:r>
              <w:rPr>
                <w:rFonts w:ascii="Arial" w:hAnsi="Arial" w:cs="Arial"/>
                <w:b/>
                <w:bCs/>
                <w:sz w:val="20"/>
                <w:szCs w:val="20"/>
              </w:rPr>
              <w:t>conflicto</w:t>
            </w:r>
            <w:r>
              <w:rPr>
                <w:rFonts w:ascii="Arial" w:eastAsia="Times New Roman" w:hAnsi="Arial" w:cs="Arial"/>
                <w:b/>
                <w:bCs/>
                <w:sz w:val="20"/>
                <w:szCs w:val="20"/>
              </w:rPr>
              <w:t xml:space="preserve"> </w:t>
            </w:r>
            <w:r>
              <w:rPr>
                <w:rFonts w:ascii="Arial" w:hAnsi="Arial" w:cs="Arial"/>
                <w:b/>
                <w:bCs/>
                <w:sz w:val="20"/>
                <w:szCs w:val="20"/>
              </w:rPr>
              <w:t>con</w:t>
            </w:r>
            <w:r>
              <w:rPr>
                <w:rFonts w:ascii="Arial" w:eastAsia="Times New Roman" w:hAnsi="Arial" w:cs="Arial"/>
                <w:b/>
                <w:bCs/>
                <w:sz w:val="20"/>
                <w:szCs w:val="20"/>
              </w:rPr>
              <w:t xml:space="preserve"> </w:t>
            </w:r>
            <w:r>
              <w:rPr>
                <w:rFonts w:ascii="Arial" w:hAnsi="Arial" w:cs="Arial"/>
                <w:b/>
                <w:bCs/>
                <w:sz w:val="20"/>
                <w:szCs w:val="20"/>
              </w:rPr>
              <w:t>la</w:t>
            </w:r>
            <w:r>
              <w:rPr>
                <w:rFonts w:ascii="Arial" w:eastAsia="Times New Roman" w:hAnsi="Arial" w:cs="Arial"/>
                <w:b/>
                <w:bCs/>
                <w:sz w:val="20"/>
                <w:szCs w:val="20"/>
              </w:rPr>
              <w:t xml:space="preserve"> </w:t>
            </w:r>
            <w:r>
              <w:rPr>
                <w:rFonts w:ascii="Arial" w:hAnsi="Arial" w:cs="Arial"/>
                <w:b/>
                <w:bCs/>
                <w:sz w:val="20"/>
                <w:szCs w:val="20"/>
              </w:rPr>
              <w:t>Ley</w:t>
            </w:r>
            <w:r>
              <w:rPr>
                <w:rFonts w:ascii="Arial" w:eastAsia="Times New Roman" w:hAnsi="Arial" w:cs="Arial"/>
                <w:b/>
                <w:bCs/>
                <w:sz w:val="20"/>
                <w:szCs w:val="20"/>
              </w:rPr>
              <w:t xml:space="preserve"> </w:t>
            </w:r>
            <w:r>
              <w:rPr>
                <w:rFonts w:ascii="Arial" w:hAnsi="Arial" w:cs="Arial"/>
                <w:b/>
                <w:bCs/>
                <w:sz w:val="20"/>
                <w:szCs w:val="20"/>
              </w:rPr>
              <w:t>Penal</w:t>
            </w:r>
            <w:r>
              <w:rPr>
                <w:rFonts w:ascii="Arial" w:eastAsia="Times New Roman" w:hAnsi="Arial" w:cs="Arial"/>
                <w:b/>
                <w:bCs/>
                <w:sz w:val="20"/>
                <w:szCs w:val="20"/>
              </w:rPr>
              <w:t xml:space="preserve"> </w:t>
            </w:r>
            <w:r>
              <w:rPr>
                <w:rFonts w:ascii="Arial" w:hAnsi="Arial" w:cs="Arial"/>
                <w:b/>
                <w:bCs/>
                <w:sz w:val="20"/>
                <w:szCs w:val="20"/>
              </w:rPr>
              <w:t>Juvenil</w:t>
            </w:r>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6"/>
              </w:numPr>
              <w:rPr>
                <w:rFonts w:ascii="Arial" w:hAnsi="Arial" w:cs="Arial"/>
                <w:sz w:val="20"/>
                <w:szCs w:val="20"/>
              </w:rPr>
            </w:pPr>
            <w:r>
              <w:rPr>
                <w:rFonts w:ascii="Arial" w:hAnsi="Arial" w:cs="Arial"/>
                <w:sz w:val="20"/>
                <w:szCs w:val="20"/>
              </w:rPr>
              <w:t xml:space="preserve">Circular </w:t>
            </w:r>
            <w:r>
              <w:rPr>
                <w:rFonts w:ascii="Arial" w:hAnsi="Arial" w:cs="Arial"/>
                <w:bCs/>
                <w:sz w:val="20"/>
                <w:szCs w:val="20"/>
              </w:rPr>
              <w:t xml:space="preserve">Consejo Superior </w:t>
            </w:r>
            <w:r>
              <w:rPr>
                <w:rFonts w:ascii="Arial" w:hAnsi="Arial" w:cs="Arial"/>
                <w:sz w:val="20"/>
                <w:szCs w:val="20"/>
              </w:rPr>
              <w:t>194-2015 “Política Pública de Justicia Juvenil Restaurativa”.</w:t>
            </w:r>
          </w:p>
          <w:p w:rsidR="006F173A" w:rsidRDefault="00633509">
            <w:pPr>
              <w:pStyle w:val="Contenidodelatabla"/>
              <w:ind w:left="720"/>
            </w:pPr>
            <w:r>
              <w:rPr>
                <w:rFonts w:ascii="Arial" w:eastAsia="Times New Roman" w:hAnsi="Arial" w:cs="Arial"/>
                <w:sz w:val="20"/>
                <w:szCs w:val="20"/>
                <w:lang w:eastAsia="es-ES" w:bidi="ar-SA"/>
              </w:rPr>
              <w:t xml:space="preserve">               </w:t>
            </w:r>
            <w:hyperlink r:id="rId69">
              <w:r>
                <w:rPr>
                  <w:rStyle w:val="EnlacedeInternetyavisitado"/>
                  <w:rFonts w:ascii="Arial" w:hAnsi="Arial" w:cs="Arial"/>
                  <w:bCs/>
                  <w:sz w:val="20"/>
                  <w:szCs w:val="20"/>
                </w:rPr>
                <w:t>http://intranet/accesoalajusticia/index.php/circulares-penal-juvenil</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6"/>
              </w:numPr>
              <w:rPr>
                <w:rFonts w:ascii="Arial" w:hAnsi="Arial" w:cs="Arial"/>
                <w:sz w:val="20"/>
                <w:szCs w:val="20"/>
              </w:rPr>
            </w:pPr>
            <w:r>
              <w:rPr>
                <w:rFonts w:ascii="Arial" w:hAnsi="Arial" w:cs="Arial"/>
                <w:sz w:val="20"/>
                <w:szCs w:val="20"/>
              </w:rPr>
              <w:t xml:space="preserve">Circular </w:t>
            </w:r>
            <w:r>
              <w:rPr>
                <w:rFonts w:ascii="Arial" w:hAnsi="Arial" w:cs="Arial"/>
                <w:bCs/>
                <w:sz w:val="20"/>
                <w:szCs w:val="20"/>
              </w:rPr>
              <w:t xml:space="preserve">Consejo Superior </w:t>
            </w:r>
            <w:r>
              <w:rPr>
                <w:rFonts w:ascii="Arial" w:hAnsi="Arial" w:cs="Arial"/>
                <w:sz w:val="20"/>
                <w:szCs w:val="20"/>
              </w:rPr>
              <w:t>132-16 Nuevo Perfil de Ingreso al Programa Residencial del Centro de Atención Integral en Drogas para personas menores de edad.</w:t>
            </w:r>
          </w:p>
          <w:p w:rsidR="006F173A" w:rsidRDefault="00633509">
            <w:pPr>
              <w:pStyle w:val="Contenidodelatabla"/>
              <w:ind w:left="720"/>
            </w:pPr>
            <w:r>
              <w:rPr>
                <w:rFonts w:ascii="Arial" w:eastAsia="Times New Roman" w:hAnsi="Arial" w:cs="Arial"/>
                <w:sz w:val="20"/>
                <w:szCs w:val="20"/>
                <w:lang w:eastAsia="es-ES" w:bidi="ar-SA"/>
              </w:rPr>
              <w:t xml:space="preserve">              </w:t>
            </w:r>
            <w:hyperlink r:id="rId70">
              <w:r>
                <w:rPr>
                  <w:rStyle w:val="EnlacedeInternet"/>
                  <w:rFonts w:ascii="Arial" w:hAnsi="Arial" w:cs="Arial"/>
                  <w:bCs/>
                  <w:sz w:val="20"/>
                  <w:szCs w:val="20"/>
                </w:rPr>
                <w:t>http://intranet/accesoalajusticia/index.php/circulares-penal-juvenil</w:t>
              </w:r>
            </w:hyperlink>
          </w:p>
          <w:p w:rsidR="006F173A" w:rsidRDefault="006F173A">
            <w:pPr>
              <w:pStyle w:val="Contenidodelatabla"/>
              <w:ind w:left="720"/>
              <w:rPr>
                <w:rFonts w:ascii="Arial" w:hAnsi="Arial" w:cs="Arial"/>
                <w:sz w:val="20"/>
                <w:szCs w:val="20"/>
              </w:rPr>
            </w:pPr>
          </w:p>
          <w:p w:rsidR="006F173A" w:rsidRDefault="00633509">
            <w:pPr>
              <w:pStyle w:val="Prrafodelista"/>
              <w:numPr>
                <w:ilvl w:val="0"/>
                <w:numId w:val="6"/>
              </w:numPr>
              <w:rPr>
                <w:rFonts w:ascii="Arial" w:hAnsi="Arial" w:cs="Arial"/>
                <w:sz w:val="20"/>
                <w:szCs w:val="20"/>
              </w:rPr>
            </w:pPr>
            <w:r>
              <w:rPr>
                <w:rFonts w:ascii="Arial" w:hAnsi="Arial" w:cs="Arial"/>
                <w:sz w:val="20"/>
                <w:szCs w:val="20"/>
              </w:rPr>
              <w:t xml:space="preserve">Circular </w:t>
            </w:r>
            <w:r>
              <w:rPr>
                <w:rFonts w:ascii="Arial" w:hAnsi="Arial" w:cs="Arial"/>
                <w:bCs/>
                <w:sz w:val="20"/>
                <w:szCs w:val="20"/>
              </w:rPr>
              <w:t xml:space="preserve">Consejo Superior </w:t>
            </w:r>
            <w:r>
              <w:rPr>
                <w:rFonts w:ascii="Arial" w:hAnsi="Arial" w:cs="Arial"/>
                <w:sz w:val="20"/>
                <w:szCs w:val="20"/>
              </w:rPr>
              <w:t>116-2017 Reiteración de la circular No. 164-13 “Reglas para el dictado de sentencias orale</w:t>
            </w:r>
            <w:r>
              <w:rPr>
                <w:rFonts w:ascii="Arial" w:hAnsi="Arial" w:cs="Arial"/>
                <w:sz w:val="20"/>
                <w:szCs w:val="20"/>
              </w:rPr>
              <w:t>s en la jurisdicción penal de adultos y penal juvenil”.</w:t>
            </w:r>
          </w:p>
          <w:p w:rsidR="006F173A" w:rsidRDefault="00633509">
            <w:pPr>
              <w:pStyle w:val="Prrafodelista"/>
            </w:pPr>
            <w:r>
              <w:rPr>
                <w:rFonts w:ascii="Arial" w:eastAsia="Times New Roman" w:hAnsi="Arial" w:cs="Arial"/>
                <w:sz w:val="20"/>
                <w:szCs w:val="20"/>
                <w:lang w:eastAsia="es-ES" w:bidi="ar-SA"/>
              </w:rPr>
              <w:t xml:space="preserve">              </w:t>
            </w:r>
            <w:hyperlink r:id="rId71">
              <w:r>
                <w:rPr>
                  <w:rStyle w:val="EnlacedeInternetyavisitado"/>
                  <w:rFonts w:ascii="Arial" w:hAnsi="Arial" w:cs="Arial"/>
                  <w:bCs/>
                  <w:sz w:val="20"/>
                  <w:szCs w:val="20"/>
                </w:rPr>
                <w:t>http://intranet/accesoalajusticia/index.php/circulares-penal-juvenil</w:t>
              </w:r>
            </w:hyperlink>
          </w:p>
          <w:p w:rsidR="006F173A" w:rsidRDefault="006F173A">
            <w:pPr>
              <w:pStyle w:val="Contenidodelatabla"/>
              <w:ind w:left="720"/>
              <w:rPr>
                <w:rFonts w:ascii="Arial" w:hAnsi="Arial" w:cs="Arial"/>
                <w:sz w:val="20"/>
                <w:szCs w:val="20"/>
              </w:rPr>
            </w:pPr>
          </w:p>
          <w:p w:rsidR="006F173A" w:rsidRDefault="00633509">
            <w:pPr>
              <w:pStyle w:val="Contenidodelatabla"/>
              <w:numPr>
                <w:ilvl w:val="0"/>
                <w:numId w:val="6"/>
              </w:numPr>
              <w:rPr>
                <w:rFonts w:ascii="Arial" w:hAnsi="Arial" w:cs="Arial"/>
                <w:sz w:val="20"/>
                <w:szCs w:val="20"/>
              </w:rPr>
            </w:pPr>
            <w:r>
              <w:rPr>
                <w:rFonts w:ascii="Arial" w:hAnsi="Arial" w:cs="Arial"/>
                <w:sz w:val="20"/>
                <w:szCs w:val="20"/>
              </w:rPr>
              <w:t>Ley de Justicia Penal Juveni</w:t>
            </w:r>
            <w:r>
              <w:rPr>
                <w:rFonts w:ascii="Arial" w:hAnsi="Arial" w:cs="Arial"/>
                <w:sz w:val="20"/>
                <w:szCs w:val="20"/>
              </w:rPr>
              <w:t>l.</w:t>
            </w:r>
          </w:p>
          <w:p w:rsidR="006F173A" w:rsidRDefault="00633509">
            <w:pPr>
              <w:pStyle w:val="Contenidodelatabla"/>
              <w:ind w:left="720"/>
            </w:pPr>
            <w:r>
              <w:rPr>
                <w:rFonts w:ascii="Arial" w:hAnsi="Arial" w:cs="Arial"/>
                <w:sz w:val="20"/>
                <w:szCs w:val="20"/>
              </w:rPr>
              <w:t xml:space="preserve">               </w:t>
            </w:r>
            <w:hyperlink r:id="rId72">
              <w:r>
                <w:rPr>
                  <w:rStyle w:val="EnlacedeInternet"/>
                  <w:rFonts w:ascii="Arial" w:hAnsi="Arial" w:cs="Arial"/>
                  <w:sz w:val="20"/>
                  <w:szCs w:val="20"/>
                </w:rPr>
                <w:t>http://intranet/accesoalajusticia/index.php/legislacion-penal-juvenil</w:t>
              </w:r>
            </w:hyperlink>
          </w:p>
        </w:tc>
      </w:tr>
      <w:tr w:rsidR="006F173A">
        <w:tc>
          <w:tcPr>
            <w:tcW w:w="1357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F173A" w:rsidRDefault="006F173A">
            <w:pPr>
              <w:pStyle w:val="Contenidodelatabla"/>
              <w:rPr>
                <w:rFonts w:ascii="Arial" w:hAnsi="Arial" w:cs="Arial"/>
                <w:b/>
                <w:bCs/>
                <w:sz w:val="20"/>
                <w:szCs w:val="20"/>
              </w:rPr>
            </w:pPr>
          </w:p>
        </w:tc>
      </w:tr>
    </w:tbl>
    <w:p w:rsidR="006F173A" w:rsidRDefault="006F173A">
      <w:pPr>
        <w:jc w:val="center"/>
        <w:rPr>
          <w:rFonts w:ascii="Arial" w:hAnsi="Arial" w:cs="Arial"/>
          <w:sz w:val="20"/>
          <w:szCs w:val="20"/>
        </w:rPr>
      </w:pPr>
    </w:p>
    <w:p w:rsidR="006F173A" w:rsidRDefault="006F173A"/>
    <w:sectPr w:rsidR="006F173A">
      <w:pgSz w:w="15840" w:h="12240" w:orient="landscape"/>
      <w:pgMar w:top="1134"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509" w:rsidRDefault="00633509">
      <w:r>
        <w:separator/>
      </w:r>
    </w:p>
  </w:endnote>
  <w:endnote w:type="continuationSeparator" w:id="0">
    <w:p w:rsidR="00633509" w:rsidRDefault="00633509">
      <w:r>
        <w:continuationSeparator/>
      </w:r>
    </w:p>
  </w:endnote>
  <w:endnote w:id="1">
    <w:p w:rsidR="006F173A" w:rsidRDefault="00633509">
      <w:pPr>
        <w:pStyle w:val="Notafinal"/>
      </w:pPr>
      <w:r>
        <w:rPr>
          <w:rStyle w:val="Caracteresdenotafinal"/>
        </w:rPr>
        <w:endnoteRef/>
      </w:r>
      <w:r>
        <w:rPr>
          <w:rStyle w:val="Caracteresdenotafinal"/>
        </w:rPr>
        <w:tab/>
      </w:r>
      <w:r>
        <w:rPr>
          <w:lang w:val="es-CR"/>
        </w:rPr>
        <w:t>Se</w:t>
      </w:r>
      <w:r>
        <w:rPr>
          <w:rFonts w:eastAsia="Times New Roman" w:cs="Times New Roman"/>
          <w:lang w:val="es-CR"/>
        </w:rPr>
        <w:t xml:space="preserve"> </w:t>
      </w:r>
      <w:r>
        <w:rPr>
          <w:lang w:val="es-CR"/>
        </w:rPr>
        <w:t>entenderá</w:t>
      </w:r>
      <w:r>
        <w:rPr>
          <w:rFonts w:eastAsia="Times New Roman" w:cs="Times New Roman"/>
          <w:lang w:val="es-CR"/>
        </w:rPr>
        <w:t xml:space="preserve"> </w:t>
      </w:r>
      <w:r>
        <w:rPr>
          <w:lang w:val="es-CR"/>
        </w:rPr>
        <w:t>como</w:t>
      </w:r>
      <w:r>
        <w:rPr>
          <w:rFonts w:eastAsia="Times New Roman" w:cs="Times New Roman"/>
          <w:lang w:val="es-CR"/>
        </w:rPr>
        <w:t xml:space="preserve"> </w:t>
      </w:r>
      <w:r>
        <w:rPr>
          <w:lang w:val="es-CR"/>
        </w:rPr>
        <w:t>una</w:t>
      </w:r>
      <w:r>
        <w:rPr>
          <w:rFonts w:eastAsia="Times New Roman" w:cs="Times New Roman"/>
          <w:lang w:val="es-CR"/>
        </w:rPr>
        <w:t xml:space="preserve"> </w:t>
      </w:r>
      <w:r>
        <w:rPr>
          <w:lang w:val="es-CR"/>
        </w:rPr>
        <w:t>Política</w:t>
      </w:r>
      <w:r>
        <w:rPr>
          <w:rFonts w:eastAsia="Times New Roman" w:cs="Times New Roman"/>
          <w:lang w:val="es-CR"/>
        </w:rPr>
        <w:t xml:space="preserve"> </w:t>
      </w:r>
      <w:r>
        <w:rPr>
          <w:lang w:val="es-CR"/>
        </w:rPr>
        <w:t>Institucional</w:t>
      </w:r>
      <w:r>
        <w:rPr>
          <w:rFonts w:eastAsia="Times New Roman" w:cs="Times New Roman"/>
          <w:lang w:val="es-CR"/>
        </w:rPr>
        <w:t xml:space="preserve"> </w:t>
      </w:r>
      <w:r>
        <w:rPr>
          <w:lang w:val="es-CR"/>
        </w:rPr>
        <w:t>para</w:t>
      </w:r>
      <w:r>
        <w:rPr>
          <w:rFonts w:eastAsia="Times New Roman" w:cs="Times New Roman"/>
          <w:lang w:val="es-CR"/>
        </w:rPr>
        <w:t xml:space="preserve"> </w:t>
      </w:r>
      <w:r>
        <w:rPr>
          <w:lang w:val="es-CR"/>
        </w:rPr>
        <w:t>el</w:t>
      </w:r>
      <w:r>
        <w:rPr>
          <w:rFonts w:eastAsia="Times New Roman" w:cs="Times New Roman"/>
          <w:lang w:val="es-CR"/>
        </w:rPr>
        <w:t xml:space="preserve"> </w:t>
      </w:r>
      <w:r>
        <w:rPr>
          <w:lang w:val="es-CR"/>
        </w:rPr>
        <w:t>acceso</w:t>
      </w:r>
      <w:r>
        <w:rPr>
          <w:rFonts w:eastAsia="Times New Roman" w:cs="Times New Roman"/>
          <w:lang w:val="es-CR"/>
        </w:rPr>
        <w:t xml:space="preserve"> </w:t>
      </w:r>
      <w:r>
        <w:rPr>
          <w:lang w:val="es-CR"/>
        </w:rPr>
        <w:t>a</w:t>
      </w:r>
      <w:r>
        <w:rPr>
          <w:rFonts w:eastAsia="Times New Roman" w:cs="Times New Roman"/>
          <w:lang w:val="es-CR"/>
        </w:rPr>
        <w:t xml:space="preserve"> </w:t>
      </w:r>
      <w:r>
        <w:rPr>
          <w:lang w:val="es-CR"/>
        </w:rPr>
        <w:t>la</w:t>
      </w:r>
      <w:r>
        <w:rPr>
          <w:rFonts w:eastAsia="Times New Roman" w:cs="Times New Roman"/>
          <w:lang w:val="es-CR"/>
        </w:rPr>
        <w:t xml:space="preserve"> </w:t>
      </w:r>
      <w:r>
        <w:rPr>
          <w:lang w:val="es-CR"/>
        </w:rPr>
        <w:t>justicia</w:t>
      </w:r>
      <w:r>
        <w:rPr>
          <w:rFonts w:eastAsia="Times New Roman" w:cs="Times New Roman"/>
          <w:lang w:val="es-CR"/>
        </w:rPr>
        <w:t xml:space="preserve"> </w:t>
      </w:r>
      <w:r>
        <w:rPr>
          <w:lang w:val="es-CR"/>
        </w:rPr>
        <w:t>de</w:t>
      </w:r>
      <w:r>
        <w:rPr>
          <w:rFonts w:eastAsia="Times New Roman" w:cs="Times New Roman"/>
          <w:lang w:val="es-CR"/>
        </w:rPr>
        <w:t xml:space="preserve"> </w:t>
      </w:r>
      <w:r>
        <w:rPr>
          <w:lang w:val="es-CR"/>
        </w:rPr>
        <w:t>los</w:t>
      </w:r>
      <w:r>
        <w:rPr>
          <w:rFonts w:eastAsia="Times New Roman" w:cs="Times New Roman"/>
          <w:lang w:val="es-CR"/>
        </w:rPr>
        <w:t xml:space="preserve"> </w:t>
      </w:r>
      <w:r>
        <w:rPr>
          <w:lang w:val="es-CR"/>
        </w:rPr>
        <w:t>Pueblos</w:t>
      </w:r>
      <w:r>
        <w:rPr>
          <w:rFonts w:eastAsia="Times New Roman" w:cs="Times New Roman"/>
          <w:lang w:val="es-CR"/>
        </w:rPr>
        <w:t xml:space="preserve"> </w:t>
      </w:r>
      <w:r>
        <w:rPr>
          <w:lang w:val="es-CR"/>
        </w:rPr>
        <w:t>Indígenas</w:t>
      </w:r>
      <w:r>
        <w:rPr>
          <w:rFonts w:eastAsia="Times New Roman" w:cs="Times New Roman"/>
          <w:lang w:val="es-CR"/>
        </w:rPr>
        <w:t xml:space="preserve">, </w:t>
      </w:r>
      <w:r>
        <w:rPr>
          <w:lang w:val="es-CR"/>
        </w:rPr>
        <w:t>el</w:t>
      </w:r>
      <w:r>
        <w:rPr>
          <w:rFonts w:eastAsia="Times New Roman" w:cs="Times New Roman"/>
          <w:lang w:val="es-CR"/>
        </w:rPr>
        <w:t xml:space="preserve"> </w:t>
      </w:r>
      <w:r>
        <w:rPr>
          <w:lang w:val="es-CR"/>
        </w:rPr>
        <w:t>documento</w:t>
      </w:r>
      <w:r>
        <w:rPr>
          <w:rFonts w:eastAsia="Times New Roman" w:cs="Times New Roman"/>
          <w:lang w:val="es-CR"/>
        </w:rPr>
        <w:t xml:space="preserve"> </w:t>
      </w:r>
      <w:r>
        <w:rPr>
          <w:lang w:val="es-CR"/>
        </w:rPr>
        <w:t>denominado</w:t>
      </w:r>
      <w:r>
        <w:rPr>
          <w:rFonts w:eastAsia="Times New Roman" w:cs="Times New Roman"/>
          <w:lang w:val="es-CR"/>
        </w:rPr>
        <w:t xml:space="preserve"> </w:t>
      </w:r>
      <w:r>
        <w:rPr>
          <w:rFonts w:eastAsia="Times New Roman" w:cs="Times New Roman"/>
          <w:b/>
          <w:i/>
          <w:u w:val="single"/>
          <w:lang w:val="es-CR"/>
        </w:rPr>
        <w:t>“</w:t>
      </w:r>
      <w:r>
        <w:rPr>
          <w:b/>
          <w:i/>
          <w:u w:val="single"/>
          <w:lang w:val="es-CR"/>
        </w:rPr>
        <w:t>Reglas</w:t>
      </w:r>
      <w:r>
        <w:rPr>
          <w:rFonts w:eastAsia="Times New Roman" w:cs="Times New Roman"/>
          <w:b/>
          <w:i/>
          <w:u w:val="single"/>
          <w:lang w:val="es-CR"/>
        </w:rPr>
        <w:t xml:space="preserve"> </w:t>
      </w:r>
      <w:r>
        <w:rPr>
          <w:b/>
          <w:i/>
          <w:u w:val="single"/>
          <w:lang w:val="es-CR"/>
        </w:rPr>
        <w:t>Prácticas</w:t>
      </w:r>
      <w:r>
        <w:rPr>
          <w:rFonts w:eastAsia="Times New Roman" w:cs="Times New Roman"/>
          <w:b/>
          <w:i/>
          <w:u w:val="single"/>
          <w:lang w:val="es-CR"/>
        </w:rPr>
        <w:t xml:space="preserve"> </w:t>
      </w:r>
      <w:r>
        <w:rPr>
          <w:b/>
          <w:i/>
          <w:u w:val="single"/>
          <w:lang w:val="es-CR"/>
        </w:rPr>
        <w:t>para</w:t>
      </w:r>
      <w:r>
        <w:rPr>
          <w:rFonts w:eastAsia="Times New Roman" w:cs="Times New Roman"/>
          <w:b/>
          <w:i/>
          <w:u w:val="single"/>
          <w:lang w:val="es-CR"/>
        </w:rPr>
        <w:t xml:space="preserve"> </w:t>
      </w:r>
      <w:r>
        <w:rPr>
          <w:b/>
          <w:i/>
          <w:u w:val="single"/>
          <w:lang w:val="es-CR"/>
        </w:rPr>
        <w:t>facilitar</w:t>
      </w:r>
      <w:r>
        <w:rPr>
          <w:rFonts w:eastAsia="Times New Roman" w:cs="Times New Roman"/>
          <w:b/>
          <w:i/>
          <w:u w:val="single"/>
          <w:lang w:val="es-CR"/>
        </w:rPr>
        <w:t xml:space="preserve">          </w:t>
      </w:r>
      <w:r>
        <w:rPr>
          <w:b/>
          <w:i/>
          <w:u w:val="single"/>
          <w:lang w:val="es-CR"/>
        </w:rPr>
        <w:t>el</w:t>
      </w:r>
      <w:r>
        <w:rPr>
          <w:rFonts w:eastAsia="Times New Roman" w:cs="Times New Roman"/>
          <w:b/>
          <w:i/>
          <w:u w:val="single"/>
          <w:lang w:val="es-CR"/>
        </w:rPr>
        <w:t xml:space="preserve"> </w:t>
      </w:r>
      <w:r>
        <w:rPr>
          <w:b/>
          <w:i/>
          <w:u w:val="single"/>
          <w:lang w:val="es-CR"/>
        </w:rPr>
        <w:t>acceso</w:t>
      </w:r>
      <w:r>
        <w:rPr>
          <w:rFonts w:eastAsia="Times New Roman" w:cs="Times New Roman"/>
          <w:b/>
          <w:i/>
          <w:u w:val="single"/>
          <w:lang w:val="es-CR"/>
        </w:rPr>
        <w:t xml:space="preserve"> </w:t>
      </w:r>
      <w:r>
        <w:rPr>
          <w:b/>
          <w:i/>
          <w:u w:val="single"/>
          <w:lang w:val="es-CR"/>
        </w:rPr>
        <w:t>a</w:t>
      </w:r>
      <w:r>
        <w:rPr>
          <w:rFonts w:eastAsia="Times New Roman" w:cs="Times New Roman"/>
          <w:b/>
          <w:i/>
          <w:u w:val="single"/>
          <w:lang w:val="es-CR"/>
        </w:rPr>
        <w:t xml:space="preserve"> </w:t>
      </w:r>
      <w:r>
        <w:rPr>
          <w:b/>
          <w:i/>
          <w:u w:val="single"/>
          <w:lang w:val="es-CR"/>
        </w:rPr>
        <w:t>la</w:t>
      </w:r>
      <w:r>
        <w:rPr>
          <w:rFonts w:eastAsia="Times New Roman" w:cs="Times New Roman"/>
          <w:b/>
          <w:i/>
          <w:u w:val="single"/>
          <w:lang w:val="es-CR"/>
        </w:rPr>
        <w:t xml:space="preserve"> </w:t>
      </w:r>
      <w:r>
        <w:rPr>
          <w:b/>
          <w:i/>
          <w:u w:val="single"/>
          <w:lang w:val="es-CR"/>
        </w:rPr>
        <w:t>justicia</w:t>
      </w:r>
      <w:r>
        <w:rPr>
          <w:rFonts w:eastAsia="Times New Roman" w:cs="Times New Roman"/>
          <w:b/>
          <w:i/>
          <w:u w:val="single"/>
          <w:lang w:val="es-CR"/>
        </w:rPr>
        <w:t xml:space="preserve"> </w:t>
      </w:r>
      <w:r>
        <w:rPr>
          <w:b/>
          <w:i/>
          <w:u w:val="single"/>
          <w:lang w:val="es-CR"/>
        </w:rPr>
        <w:t>de</w:t>
      </w:r>
      <w:r>
        <w:rPr>
          <w:rFonts w:eastAsia="Times New Roman" w:cs="Times New Roman"/>
          <w:b/>
          <w:i/>
          <w:u w:val="single"/>
          <w:lang w:val="es-CR"/>
        </w:rPr>
        <w:t xml:space="preserve"> </w:t>
      </w:r>
      <w:r>
        <w:rPr>
          <w:b/>
          <w:i/>
          <w:u w:val="single"/>
          <w:lang w:val="es-CR"/>
        </w:rPr>
        <w:t>las</w:t>
      </w:r>
      <w:r>
        <w:rPr>
          <w:rFonts w:eastAsia="Times New Roman" w:cs="Times New Roman"/>
          <w:b/>
          <w:i/>
          <w:u w:val="single"/>
          <w:lang w:val="es-CR"/>
        </w:rPr>
        <w:t xml:space="preserve"> </w:t>
      </w:r>
      <w:r>
        <w:rPr>
          <w:b/>
          <w:i/>
          <w:u w:val="single"/>
          <w:lang w:val="es-CR"/>
        </w:rPr>
        <w:t>poblaciones</w:t>
      </w:r>
      <w:r>
        <w:rPr>
          <w:rFonts w:eastAsia="Times New Roman" w:cs="Times New Roman"/>
          <w:b/>
          <w:i/>
          <w:u w:val="single"/>
          <w:lang w:val="es-CR"/>
        </w:rPr>
        <w:t xml:space="preserve"> </w:t>
      </w:r>
      <w:r>
        <w:rPr>
          <w:b/>
          <w:i/>
          <w:u w:val="single"/>
          <w:lang w:val="es-CR"/>
        </w:rPr>
        <w:t>indígenas</w:t>
      </w:r>
      <w:r>
        <w:rPr>
          <w:rFonts w:eastAsia="Times New Roman" w:cs="Times New Roman"/>
          <w:b/>
          <w:i/>
          <w:u w:val="single"/>
          <w:lang w:val="es-CR"/>
        </w:rPr>
        <w:t>.”</w:t>
      </w:r>
    </w:p>
    <w:p w:rsidR="006F173A" w:rsidRDefault="006F173A">
      <w:pPr>
        <w:pStyle w:val="Nota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roman"/>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yriad Pro">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509" w:rsidRDefault="00633509">
      <w:r>
        <w:separator/>
      </w:r>
    </w:p>
  </w:footnote>
  <w:footnote w:type="continuationSeparator" w:id="0">
    <w:p w:rsidR="00633509" w:rsidRDefault="0063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A3D"/>
    <w:multiLevelType w:val="multilevel"/>
    <w:tmpl w:val="7BB0709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4F238E"/>
    <w:multiLevelType w:val="multilevel"/>
    <w:tmpl w:val="50BC8DB2"/>
    <w:lvl w:ilvl="0">
      <w:start w:val="1"/>
      <w:numFmt w:val="bullet"/>
      <w:lvlText w:val=""/>
      <w:lvlJc w:val="left"/>
      <w:pPr>
        <w:ind w:left="1428"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A40ADF"/>
    <w:multiLevelType w:val="multilevel"/>
    <w:tmpl w:val="88CC5EEE"/>
    <w:lvl w:ilvl="0">
      <w:start w:val="1"/>
      <w:numFmt w:val="bullet"/>
      <w:lvlText w:val=""/>
      <w:lvlJc w:val="left"/>
      <w:pPr>
        <w:ind w:left="1440" w:hanging="360"/>
      </w:pPr>
      <w:rPr>
        <w:rFonts w:ascii="Symbol" w:hAnsi="Symbol" w:cs="Symbol"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A763D0E"/>
    <w:multiLevelType w:val="multilevel"/>
    <w:tmpl w:val="0746584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546B34"/>
    <w:multiLevelType w:val="multilevel"/>
    <w:tmpl w:val="09AEAEFC"/>
    <w:lvl w:ilvl="0">
      <w:start w:val="1"/>
      <w:numFmt w:val="bullet"/>
      <w:lvlText w:val=""/>
      <w:lvlJc w:val="left"/>
      <w:pPr>
        <w:ind w:left="1440" w:hanging="360"/>
      </w:pPr>
      <w:rPr>
        <w:rFonts w:ascii="Symbol" w:hAnsi="Symbol" w:cs="Symbol"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C336E34"/>
    <w:multiLevelType w:val="multilevel"/>
    <w:tmpl w:val="10D0552E"/>
    <w:lvl w:ilvl="0">
      <w:start w:val="1"/>
      <w:numFmt w:val="bullet"/>
      <w:lvlText w:val=""/>
      <w:lvlJc w:val="left"/>
      <w:pPr>
        <w:ind w:left="1440" w:hanging="360"/>
      </w:pPr>
      <w:rPr>
        <w:rFonts w:ascii="Symbol" w:hAnsi="Symbol" w:cs="Symbol"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0D92D3B"/>
    <w:multiLevelType w:val="multilevel"/>
    <w:tmpl w:val="DE1686D8"/>
    <w:lvl w:ilvl="0">
      <w:start w:val="1"/>
      <w:numFmt w:val="bullet"/>
      <w:lvlText w:val=""/>
      <w:lvlJc w:val="left"/>
      <w:pPr>
        <w:ind w:left="807" w:hanging="360"/>
      </w:pPr>
      <w:rPr>
        <w:rFonts w:ascii="Symbol" w:hAnsi="Symbol" w:cs="Symbol" w:hint="default"/>
        <w:b/>
        <w:sz w:val="20"/>
      </w:rPr>
    </w:lvl>
    <w:lvl w:ilvl="1">
      <w:start w:val="1"/>
      <w:numFmt w:val="bullet"/>
      <w:lvlText w:val="o"/>
      <w:lvlJc w:val="left"/>
      <w:pPr>
        <w:ind w:left="1527" w:hanging="360"/>
      </w:pPr>
      <w:rPr>
        <w:rFonts w:ascii="Courier New" w:hAnsi="Courier New" w:cs="Courier New" w:hint="default"/>
      </w:rPr>
    </w:lvl>
    <w:lvl w:ilvl="2">
      <w:start w:val="1"/>
      <w:numFmt w:val="bullet"/>
      <w:lvlText w:val=""/>
      <w:lvlJc w:val="left"/>
      <w:pPr>
        <w:ind w:left="2247" w:hanging="360"/>
      </w:pPr>
      <w:rPr>
        <w:rFonts w:ascii="Wingdings" w:hAnsi="Wingdings" w:cs="Wingdings" w:hint="default"/>
      </w:rPr>
    </w:lvl>
    <w:lvl w:ilvl="3">
      <w:start w:val="1"/>
      <w:numFmt w:val="bullet"/>
      <w:lvlText w:val=""/>
      <w:lvlJc w:val="left"/>
      <w:pPr>
        <w:ind w:left="2967" w:hanging="360"/>
      </w:pPr>
      <w:rPr>
        <w:rFonts w:ascii="Symbol" w:hAnsi="Symbol" w:cs="Symbol" w:hint="default"/>
        <w:b/>
        <w:sz w:val="20"/>
      </w:rPr>
    </w:lvl>
    <w:lvl w:ilvl="4">
      <w:start w:val="1"/>
      <w:numFmt w:val="bullet"/>
      <w:lvlText w:val="o"/>
      <w:lvlJc w:val="left"/>
      <w:pPr>
        <w:ind w:left="3687" w:hanging="360"/>
      </w:pPr>
      <w:rPr>
        <w:rFonts w:ascii="Courier New" w:hAnsi="Courier New" w:cs="Courier New" w:hint="default"/>
      </w:rPr>
    </w:lvl>
    <w:lvl w:ilvl="5">
      <w:start w:val="1"/>
      <w:numFmt w:val="bullet"/>
      <w:lvlText w:val=""/>
      <w:lvlJc w:val="left"/>
      <w:pPr>
        <w:ind w:left="4407" w:hanging="360"/>
      </w:pPr>
      <w:rPr>
        <w:rFonts w:ascii="Wingdings" w:hAnsi="Wingdings" w:cs="Wingdings" w:hint="default"/>
      </w:rPr>
    </w:lvl>
    <w:lvl w:ilvl="6">
      <w:start w:val="1"/>
      <w:numFmt w:val="bullet"/>
      <w:lvlText w:val=""/>
      <w:lvlJc w:val="left"/>
      <w:pPr>
        <w:ind w:left="5127" w:hanging="360"/>
      </w:pPr>
      <w:rPr>
        <w:rFonts w:ascii="Symbol" w:hAnsi="Symbol" w:cs="Symbol" w:hint="default"/>
        <w:b/>
        <w:sz w:val="20"/>
      </w:rPr>
    </w:lvl>
    <w:lvl w:ilvl="7">
      <w:start w:val="1"/>
      <w:numFmt w:val="bullet"/>
      <w:lvlText w:val="o"/>
      <w:lvlJc w:val="left"/>
      <w:pPr>
        <w:ind w:left="5847" w:hanging="360"/>
      </w:pPr>
      <w:rPr>
        <w:rFonts w:ascii="Courier New" w:hAnsi="Courier New" w:cs="Courier New" w:hint="default"/>
      </w:rPr>
    </w:lvl>
    <w:lvl w:ilvl="8">
      <w:start w:val="1"/>
      <w:numFmt w:val="bullet"/>
      <w:lvlText w:val=""/>
      <w:lvlJc w:val="left"/>
      <w:pPr>
        <w:ind w:left="6567" w:hanging="360"/>
      </w:pPr>
      <w:rPr>
        <w:rFonts w:ascii="Wingdings" w:hAnsi="Wingdings" w:cs="Wingdings" w:hint="default"/>
      </w:rPr>
    </w:lvl>
  </w:abstractNum>
  <w:abstractNum w:abstractNumId="7" w15:restartNumberingAfterBreak="0">
    <w:nsid w:val="3B2B1E96"/>
    <w:multiLevelType w:val="multilevel"/>
    <w:tmpl w:val="392A7DB8"/>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0971F5"/>
    <w:multiLevelType w:val="multilevel"/>
    <w:tmpl w:val="089249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D631C12"/>
    <w:multiLevelType w:val="multilevel"/>
    <w:tmpl w:val="3E8E5B0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A8C68F2"/>
    <w:multiLevelType w:val="multilevel"/>
    <w:tmpl w:val="D3AAAC2A"/>
    <w:lvl w:ilvl="0">
      <w:start w:val="1"/>
      <w:numFmt w:val="decimal"/>
      <w:lvlText w:val="%1."/>
      <w:lvlJc w:val="left"/>
      <w:pPr>
        <w:ind w:left="108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AA01B1"/>
    <w:multiLevelType w:val="multilevel"/>
    <w:tmpl w:val="1522187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5BED5B84"/>
    <w:multiLevelType w:val="multilevel"/>
    <w:tmpl w:val="3C6C5A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6870B71"/>
    <w:multiLevelType w:val="multilevel"/>
    <w:tmpl w:val="2C8C6BD2"/>
    <w:lvl w:ilvl="0">
      <w:start w:val="1"/>
      <w:numFmt w:val="decimal"/>
      <w:lvlText w:val="%1."/>
      <w:lvlJc w:val="left"/>
      <w:pPr>
        <w:ind w:left="720" w:hanging="360"/>
      </w:pPr>
      <w:rPr>
        <w:b/>
        <w:bCs/>
        <w:sz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15:restartNumberingAfterBreak="0">
    <w:nsid w:val="7C1455AB"/>
    <w:multiLevelType w:val="multilevel"/>
    <w:tmpl w:val="888A75F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1"/>
  </w:num>
  <w:num w:numId="4">
    <w:abstractNumId w:val="2"/>
  </w:num>
  <w:num w:numId="5">
    <w:abstractNumId w:val="5"/>
  </w:num>
  <w:num w:numId="6">
    <w:abstractNumId w:val="4"/>
  </w:num>
  <w:num w:numId="7">
    <w:abstractNumId w:val="7"/>
  </w:num>
  <w:num w:numId="8">
    <w:abstractNumId w:val="8"/>
  </w:num>
  <w:num w:numId="9">
    <w:abstractNumId w:val="3"/>
  </w:num>
  <w:num w:numId="10">
    <w:abstractNumId w:val="14"/>
  </w:num>
  <w:num w:numId="11">
    <w:abstractNumId w:val="9"/>
  </w:num>
  <w:num w:numId="12">
    <w:abstractNumId w:val="12"/>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3A"/>
    <w:rsid w:val="00256AAA"/>
    <w:rsid w:val="00633509"/>
    <w:rsid w:val="006F173A"/>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B0074-DF29-4BEB-B420-00E45DC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C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3E"/>
    <w:pPr>
      <w:widowControl w:val="0"/>
      <w:suppressAutoHyphens/>
      <w:spacing w:line="240" w:lineRule="auto"/>
    </w:pPr>
    <w:rPr>
      <w:rFonts w:ascii="Times New Roman" w:eastAsia="Lucida Sans Unicode" w:hAnsi="Times New Roman" w:cs="Tahoma"/>
      <w:color w:val="00000A"/>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 5"/>
    <w:basedOn w:val="Normal"/>
    <w:link w:val="Ttulo5Car"/>
    <w:qFormat/>
    <w:rsid w:val="006E1F14"/>
  </w:style>
  <w:style w:type="character" w:customStyle="1" w:styleId="WW8Num1z0">
    <w:name w:val="WW8Num1z0"/>
    <w:qFormat/>
    <w:rsid w:val="0079163E"/>
    <w:rPr>
      <w:bCs/>
    </w:rPr>
  </w:style>
  <w:style w:type="character" w:customStyle="1" w:styleId="WW8Num3z0">
    <w:name w:val="WW8Num3z0"/>
    <w:qFormat/>
    <w:rsid w:val="0079163E"/>
  </w:style>
  <w:style w:type="character" w:customStyle="1" w:styleId="WW8Num3z1">
    <w:name w:val="WW8Num3z1"/>
    <w:qFormat/>
    <w:rsid w:val="0079163E"/>
  </w:style>
  <w:style w:type="character" w:customStyle="1" w:styleId="WW8Num3z2">
    <w:name w:val="WW8Num3z2"/>
    <w:qFormat/>
    <w:rsid w:val="0079163E"/>
  </w:style>
  <w:style w:type="character" w:customStyle="1" w:styleId="WW8Num4z0">
    <w:name w:val="WW8Num4z0"/>
    <w:qFormat/>
    <w:rsid w:val="0079163E"/>
    <w:rPr>
      <w:rFonts w:ascii="Symbol" w:hAnsi="Symbol" w:cs="Symbol"/>
    </w:rPr>
  </w:style>
  <w:style w:type="character" w:customStyle="1" w:styleId="WW8Num4z1">
    <w:name w:val="WW8Num4z1"/>
    <w:qFormat/>
    <w:rsid w:val="0079163E"/>
    <w:rPr>
      <w:rFonts w:ascii="Courier New" w:hAnsi="Courier New" w:cs="Courier New"/>
    </w:rPr>
  </w:style>
  <w:style w:type="character" w:customStyle="1" w:styleId="WW8Num4z2">
    <w:name w:val="WW8Num4z2"/>
    <w:qFormat/>
    <w:rsid w:val="0079163E"/>
    <w:rPr>
      <w:rFonts w:ascii="Wingdings" w:hAnsi="Wingdings" w:cs="Wingdings"/>
    </w:rPr>
  </w:style>
  <w:style w:type="character" w:customStyle="1" w:styleId="WW8Num5z0">
    <w:name w:val="WW8Num5z0"/>
    <w:qFormat/>
    <w:rsid w:val="0079163E"/>
    <w:rPr>
      <w:rFonts w:ascii="Symbol" w:hAnsi="Symbol" w:cs="Symbol"/>
    </w:rPr>
  </w:style>
  <w:style w:type="character" w:customStyle="1" w:styleId="WW8Num5z1">
    <w:name w:val="WW8Num5z1"/>
    <w:qFormat/>
    <w:rsid w:val="0079163E"/>
    <w:rPr>
      <w:rFonts w:ascii="Courier New" w:hAnsi="Courier New" w:cs="Courier New"/>
    </w:rPr>
  </w:style>
  <w:style w:type="character" w:customStyle="1" w:styleId="WW8Num5z2">
    <w:name w:val="WW8Num5z2"/>
    <w:qFormat/>
    <w:rsid w:val="0079163E"/>
    <w:rPr>
      <w:rFonts w:ascii="Wingdings" w:hAnsi="Wingdings" w:cs="Wingdings"/>
    </w:rPr>
  </w:style>
  <w:style w:type="character" w:customStyle="1" w:styleId="WW8Num6z0">
    <w:name w:val="WW8Num6z0"/>
    <w:qFormat/>
    <w:rsid w:val="0079163E"/>
    <w:rPr>
      <w:rFonts w:ascii="Wingdings" w:hAnsi="Wingdings" w:cs="Wingdings"/>
    </w:rPr>
  </w:style>
  <w:style w:type="character" w:customStyle="1" w:styleId="WW8Num6z1">
    <w:name w:val="WW8Num6z1"/>
    <w:qFormat/>
    <w:rsid w:val="0079163E"/>
    <w:rPr>
      <w:rFonts w:ascii="Courier New" w:hAnsi="Courier New" w:cs="Courier New"/>
    </w:rPr>
  </w:style>
  <w:style w:type="character" w:customStyle="1" w:styleId="WW8Num6z3">
    <w:name w:val="WW8Num6z3"/>
    <w:qFormat/>
    <w:rsid w:val="0079163E"/>
    <w:rPr>
      <w:rFonts w:ascii="Symbol" w:hAnsi="Symbol" w:cs="Symbol"/>
    </w:rPr>
  </w:style>
  <w:style w:type="character" w:customStyle="1" w:styleId="WW8Num7z0">
    <w:name w:val="WW8Num7z0"/>
    <w:qFormat/>
    <w:rsid w:val="0079163E"/>
    <w:rPr>
      <w:rFonts w:ascii="Symbol" w:hAnsi="Symbol" w:cs="Symbol"/>
    </w:rPr>
  </w:style>
  <w:style w:type="character" w:customStyle="1" w:styleId="WW8Num7z1">
    <w:name w:val="WW8Num7z1"/>
    <w:qFormat/>
    <w:rsid w:val="0079163E"/>
    <w:rPr>
      <w:rFonts w:ascii="Courier New" w:hAnsi="Courier New" w:cs="Courier New"/>
    </w:rPr>
  </w:style>
  <w:style w:type="character" w:customStyle="1" w:styleId="WW8Num7z2">
    <w:name w:val="WW8Num7z2"/>
    <w:qFormat/>
    <w:rsid w:val="0079163E"/>
    <w:rPr>
      <w:rFonts w:ascii="Wingdings" w:hAnsi="Wingdings" w:cs="Wingdings"/>
    </w:rPr>
  </w:style>
  <w:style w:type="character" w:customStyle="1" w:styleId="WW8Num8z0">
    <w:name w:val="WW8Num8z0"/>
    <w:qFormat/>
    <w:rsid w:val="0079163E"/>
    <w:rPr>
      <w:b/>
    </w:rPr>
  </w:style>
  <w:style w:type="character" w:customStyle="1" w:styleId="WW8Num9z0">
    <w:name w:val="WW8Num9z0"/>
    <w:qFormat/>
    <w:rsid w:val="0079163E"/>
    <w:rPr>
      <w:rFonts w:ascii="Symbol" w:hAnsi="Symbol" w:cs="Symbol"/>
    </w:rPr>
  </w:style>
  <w:style w:type="character" w:customStyle="1" w:styleId="WW8Num9z1">
    <w:name w:val="WW8Num9z1"/>
    <w:qFormat/>
    <w:rsid w:val="0079163E"/>
    <w:rPr>
      <w:rFonts w:ascii="Courier New" w:hAnsi="Courier New" w:cs="Courier New"/>
    </w:rPr>
  </w:style>
  <w:style w:type="character" w:customStyle="1" w:styleId="WW8Num9z2">
    <w:name w:val="WW8Num9z2"/>
    <w:qFormat/>
    <w:rsid w:val="0079163E"/>
    <w:rPr>
      <w:rFonts w:ascii="Wingdings" w:hAnsi="Wingdings" w:cs="Wingdings"/>
    </w:rPr>
  </w:style>
  <w:style w:type="character" w:customStyle="1" w:styleId="WW8Num10z0">
    <w:name w:val="WW8Num10z0"/>
    <w:qFormat/>
    <w:rsid w:val="0079163E"/>
    <w:rPr>
      <w:b/>
    </w:rPr>
  </w:style>
  <w:style w:type="character" w:customStyle="1" w:styleId="WW8Num11z0">
    <w:name w:val="WW8Num11z0"/>
    <w:qFormat/>
    <w:rsid w:val="0079163E"/>
    <w:rPr>
      <w:rFonts w:ascii="Symbol" w:hAnsi="Symbol" w:cs="Symbol"/>
    </w:rPr>
  </w:style>
  <w:style w:type="character" w:customStyle="1" w:styleId="WW8Num11z1">
    <w:name w:val="WW8Num11z1"/>
    <w:qFormat/>
    <w:rsid w:val="0079163E"/>
    <w:rPr>
      <w:rFonts w:ascii="Courier New" w:hAnsi="Courier New" w:cs="Courier New"/>
    </w:rPr>
  </w:style>
  <w:style w:type="character" w:customStyle="1" w:styleId="WW8Num11z2">
    <w:name w:val="WW8Num11z2"/>
    <w:qFormat/>
    <w:rsid w:val="0079163E"/>
    <w:rPr>
      <w:rFonts w:ascii="Wingdings" w:hAnsi="Wingdings" w:cs="Wingdings"/>
    </w:rPr>
  </w:style>
  <w:style w:type="character" w:customStyle="1" w:styleId="WW8Num12z0">
    <w:name w:val="WW8Num12z0"/>
    <w:qFormat/>
    <w:rsid w:val="0079163E"/>
    <w:rPr>
      <w:rFonts w:ascii="Symbol" w:hAnsi="Symbol" w:cs="Symbol"/>
    </w:rPr>
  </w:style>
  <w:style w:type="character" w:customStyle="1" w:styleId="WW8Num12z1">
    <w:name w:val="WW8Num12z1"/>
    <w:qFormat/>
    <w:rsid w:val="0079163E"/>
    <w:rPr>
      <w:rFonts w:ascii="Courier New" w:hAnsi="Courier New" w:cs="Courier New"/>
    </w:rPr>
  </w:style>
  <w:style w:type="character" w:customStyle="1" w:styleId="WW8Num12z2">
    <w:name w:val="WW8Num12z2"/>
    <w:qFormat/>
    <w:rsid w:val="0079163E"/>
    <w:rPr>
      <w:rFonts w:ascii="Wingdings" w:hAnsi="Wingdings" w:cs="Wingdings"/>
    </w:rPr>
  </w:style>
  <w:style w:type="character" w:customStyle="1" w:styleId="WW8Num13z0">
    <w:name w:val="WW8Num13z0"/>
    <w:qFormat/>
    <w:rsid w:val="0079163E"/>
    <w:rPr>
      <w:rFonts w:ascii="Symbol" w:hAnsi="Symbol" w:cs="Symbol"/>
    </w:rPr>
  </w:style>
  <w:style w:type="character" w:customStyle="1" w:styleId="WW8Num13z1">
    <w:name w:val="WW8Num13z1"/>
    <w:qFormat/>
    <w:rsid w:val="0079163E"/>
    <w:rPr>
      <w:rFonts w:ascii="Courier New" w:hAnsi="Courier New" w:cs="Courier New"/>
    </w:rPr>
  </w:style>
  <w:style w:type="character" w:customStyle="1" w:styleId="WW8Num13z2">
    <w:name w:val="WW8Num13z2"/>
    <w:qFormat/>
    <w:rsid w:val="0079163E"/>
    <w:rPr>
      <w:rFonts w:ascii="Wingdings" w:hAnsi="Wingdings" w:cs="Wingdings"/>
    </w:rPr>
  </w:style>
  <w:style w:type="character" w:customStyle="1" w:styleId="Fuentedeprrafopredeter2">
    <w:name w:val="Fuente de párrafo predeter.2"/>
    <w:qFormat/>
    <w:rsid w:val="0079163E"/>
  </w:style>
  <w:style w:type="character" w:customStyle="1" w:styleId="WW8Num1z1">
    <w:name w:val="WW8Num1z1"/>
    <w:qFormat/>
    <w:rsid w:val="0079163E"/>
  </w:style>
  <w:style w:type="character" w:customStyle="1" w:styleId="WW8Num1z2">
    <w:name w:val="WW8Num1z2"/>
    <w:qFormat/>
    <w:rsid w:val="0079163E"/>
  </w:style>
  <w:style w:type="character" w:customStyle="1" w:styleId="WW8Num1z3">
    <w:name w:val="WW8Num1z3"/>
    <w:qFormat/>
    <w:rsid w:val="0079163E"/>
  </w:style>
  <w:style w:type="character" w:customStyle="1" w:styleId="WW8Num1z4">
    <w:name w:val="WW8Num1z4"/>
    <w:qFormat/>
    <w:rsid w:val="0079163E"/>
  </w:style>
  <w:style w:type="character" w:customStyle="1" w:styleId="WW8Num1z5">
    <w:name w:val="WW8Num1z5"/>
    <w:qFormat/>
    <w:rsid w:val="0079163E"/>
  </w:style>
  <w:style w:type="character" w:customStyle="1" w:styleId="WW8Num1z6">
    <w:name w:val="WW8Num1z6"/>
    <w:qFormat/>
    <w:rsid w:val="0079163E"/>
  </w:style>
  <w:style w:type="character" w:customStyle="1" w:styleId="WW8Num1z7">
    <w:name w:val="WW8Num1z7"/>
    <w:qFormat/>
    <w:rsid w:val="0079163E"/>
  </w:style>
  <w:style w:type="character" w:customStyle="1" w:styleId="WW8Num1z8">
    <w:name w:val="WW8Num1z8"/>
    <w:qFormat/>
    <w:rsid w:val="0079163E"/>
  </w:style>
  <w:style w:type="character" w:customStyle="1" w:styleId="Fuentedeprrafopredeter1">
    <w:name w:val="Fuente de párrafo predeter.1"/>
    <w:qFormat/>
    <w:rsid w:val="0079163E"/>
  </w:style>
  <w:style w:type="character" w:customStyle="1" w:styleId="WW8Num2z0">
    <w:name w:val="WW8Num2z0"/>
    <w:qFormat/>
    <w:rsid w:val="0079163E"/>
    <w:rPr>
      <w:rFonts w:ascii="Symbol" w:hAnsi="Symbol" w:cs="Symbol"/>
    </w:rPr>
  </w:style>
  <w:style w:type="character" w:customStyle="1" w:styleId="WW8Num2z1">
    <w:name w:val="WW8Num2z1"/>
    <w:qFormat/>
    <w:rsid w:val="0079163E"/>
    <w:rPr>
      <w:rFonts w:ascii="OpenSymbol" w:hAnsi="OpenSymbol" w:cs="OpenSymbol"/>
    </w:rPr>
  </w:style>
  <w:style w:type="character" w:customStyle="1" w:styleId="WW8Num3z3">
    <w:name w:val="WW8Num3z3"/>
    <w:qFormat/>
    <w:rsid w:val="0079163E"/>
  </w:style>
  <w:style w:type="character" w:customStyle="1" w:styleId="WW8Num3z4">
    <w:name w:val="WW8Num3z4"/>
    <w:qFormat/>
    <w:rsid w:val="0079163E"/>
  </w:style>
  <w:style w:type="character" w:customStyle="1" w:styleId="WW8Num3z5">
    <w:name w:val="WW8Num3z5"/>
    <w:qFormat/>
    <w:rsid w:val="0079163E"/>
  </w:style>
  <w:style w:type="character" w:customStyle="1" w:styleId="WW8Num3z6">
    <w:name w:val="WW8Num3z6"/>
    <w:qFormat/>
    <w:rsid w:val="0079163E"/>
  </w:style>
  <w:style w:type="character" w:customStyle="1" w:styleId="WW8Num3z7">
    <w:name w:val="WW8Num3z7"/>
    <w:qFormat/>
    <w:rsid w:val="0079163E"/>
  </w:style>
  <w:style w:type="character" w:customStyle="1" w:styleId="WW8Num3z8">
    <w:name w:val="WW8Num3z8"/>
    <w:qFormat/>
    <w:rsid w:val="0079163E"/>
  </w:style>
  <w:style w:type="character" w:customStyle="1" w:styleId="WW8Num2z2">
    <w:name w:val="WW8Num2z2"/>
    <w:qFormat/>
    <w:rsid w:val="0079163E"/>
  </w:style>
  <w:style w:type="character" w:customStyle="1" w:styleId="WW8Num2z3">
    <w:name w:val="WW8Num2z3"/>
    <w:qFormat/>
    <w:rsid w:val="0079163E"/>
  </w:style>
  <w:style w:type="character" w:customStyle="1" w:styleId="WW8Num2z4">
    <w:name w:val="WW8Num2z4"/>
    <w:qFormat/>
    <w:rsid w:val="0079163E"/>
  </w:style>
  <w:style w:type="character" w:customStyle="1" w:styleId="WW8Num2z5">
    <w:name w:val="WW8Num2z5"/>
    <w:qFormat/>
    <w:rsid w:val="0079163E"/>
  </w:style>
  <w:style w:type="character" w:customStyle="1" w:styleId="WW8Num2z6">
    <w:name w:val="WW8Num2z6"/>
    <w:qFormat/>
    <w:rsid w:val="0079163E"/>
  </w:style>
  <w:style w:type="character" w:customStyle="1" w:styleId="WW8Num2z7">
    <w:name w:val="WW8Num2z7"/>
    <w:qFormat/>
    <w:rsid w:val="0079163E"/>
  </w:style>
  <w:style w:type="character" w:customStyle="1" w:styleId="WW8Num2z8">
    <w:name w:val="WW8Num2z8"/>
    <w:qFormat/>
    <w:rsid w:val="0079163E"/>
  </w:style>
  <w:style w:type="character" w:customStyle="1" w:styleId="Absatz-Standardschriftart">
    <w:name w:val="Absatz-Standardschriftart"/>
    <w:qFormat/>
    <w:rsid w:val="0079163E"/>
  </w:style>
  <w:style w:type="character" w:customStyle="1" w:styleId="WW-Absatz-Standardschriftart">
    <w:name w:val="WW-Absatz-Standardschriftart"/>
    <w:qFormat/>
    <w:rsid w:val="0079163E"/>
  </w:style>
  <w:style w:type="character" w:customStyle="1" w:styleId="WW-Absatz-Standardschriftart1">
    <w:name w:val="WW-Absatz-Standardschriftart1"/>
    <w:qFormat/>
    <w:rsid w:val="0079163E"/>
  </w:style>
  <w:style w:type="character" w:customStyle="1" w:styleId="Smbolosdenumeracin">
    <w:name w:val="Símbolos de numeración"/>
    <w:qFormat/>
    <w:rsid w:val="0079163E"/>
  </w:style>
  <w:style w:type="character" w:customStyle="1" w:styleId="Vietas">
    <w:name w:val="Viñetas"/>
    <w:qFormat/>
    <w:rsid w:val="0079163E"/>
    <w:rPr>
      <w:rFonts w:ascii="OpenSymbol" w:eastAsia="OpenSymbol" w:hAnsi="OpenSymbol" w:cs="OpenSymbol"/>
    </w:rPr>
  </w:style>
  <w:style w:type="character" w:customStyle="1" w:styleId="TextodegloboCar">
    <w:name w:val="Texto de globo Car"/>
    <w:qFormat/>
    <w:rsid w:val="0079163E"/>
    <w:rPr>
      <w:rFonts w:ascii="Tahoma" w:eastAsia="Lucida Sans Unicode" w:hAnsi="Tahoma" w:cs="Mangal"/>
      <w:sz w:val="16"/>
      <w:szCs w:val="14"/>
      <w:lang w:val="es-ES" w:eastAsia="zh-CN" w:bidi="hi-IN"/>
    </w:rPr>
  </w:style>
  <w:style w:type="character" w:customStyle="1" w:styleId="EnlacedeInternet">
    <w:name w:val="Enlace de Internet"/>
    <w:rsid w:val="0079163E"/>
    <w:rPr>
      <w:color w:val="0000FF"/>
      <w:u w:val="single"/>
    </w:rPr>
  </w:style>
  <w:style w:type="character" w:customStyle="1" w:styleId="TextosinformatoCar">
    <w:name w:val="Texto sin formato Car"/>
    <w:link w:val="Textosinformato"/>
    <w:uiPriority w:val="99"/>
    <w:qFormat/>
    <w:rsid w:val="0079163E"/>
    <w:rPr>
      <w:rFonts w:ascii="Consolas" w:eastAsia="Times New Roman" w:hAnsi="Consolas" w:cs="Consolas"/>
      <w:sz w:val="21"/>
      <w:szCs w:val="21"/>
    </w:rPr>
  </w:style>
  <w:style w:type="character" w:customStyle="1" w:styleId="TextonotaalfinalCar">
    <w:name w:val="Texto nota al final Car"/>
    <w:basedOn w:val="Fuentedeprrafopredeter2"/>
    <w:qFormat/>
    <w:rsid w:val="0079163E"/>
    <w:rPr>
      <w:rFonts w:eastAsia="Lucida Sans Unicode" w:cs="Mangal"/>
      <w:szCs w:val="18"/>
      <w:lang w:val="es-ES" w:eastAsia="zh-CN" w:bidi="hi-IN"/>
    </w:rPr>
  </w:style>
  <w:style w:type="character" w:customStyle="1" w:styleId="Caracteresdenotafinal">
    <w:name w:val="Caracteres de nota final"/>
    <w:basedOn w:val="Fuentedeprrafopredeter2"/>
    <w:qFormat/>
    <w:rsid w:val="0079163E"/>
    <w:rPr>
      <w:vertAlign w:val="superscript"/>
    </w:rPr>
  </w:style>
  <w:style w:type="character" w:styleId="Refdenotaalfinal">
    <w:name w:val="endnote reference"/>
    <w:qFormat/>
    <w:rsid w:val="0079163E"/>
    <w:rPr>
      <w:vertAlign w:val="superscript"/>
    </w:rPr>
  </w:style>
  <w:style w:type="character" w:styleId="Refdenotaalpie">
    <w:name w:val="footnote reference"/>
    <w:qFormat/>
    <w:rsid w:val="0079163E"/>
    <w:rPr>
      <w:vertAlign w:val="superscript"/>
    </w:rPr>
  </w:style>
  <w:style w:type="character" w:customStyle="1" w:styleId="Caracteresdenotaalpie">
    <w:name w:val="Caracteres de nota al pie"/>
    <w:qFormat/>
    <w:rsid w:val="0079163E"/>
  </w:style>
  <w:style w:type="character" w:customStyle="1" w:styleId="TextoindependienteCar">
    <w:name w:val="Texto independiente Car"/>
    <w:basedOn w:val="Fuentedeprrafopredeter"/>
    <w:link w:val="Cuerpodetexto"/>
    <w:qFormat/>
    <w:rsid w:val="0079163E"/>
    <w:rPr>
      <w:rFonts w:ascii="Times New Roman" w:eastAsia="Lucida Sans Unicode" w:hAnsi="Times New Roman" w:cs="Tahoma"/>
      <w:sz w:val="24"/>
      <w:szCs w:val="24"/>
      <w:lang w:val="es-ES" w:eastAsia="zh-CN" w:bidi="hi-IN"/>
    </w:rPr>
  </w:style>
  <w:style w:type="character" w:customStyle="1" w:styleId="TextodegloboCar1">
    <w:name w:val="Texto de globo Car1"/>
    <w:basedOn w:val="Fuentedeprrafopredeter"/>
    <w:link w:val="Textodeglobo"/>
    <w:qFormat/>
    <w:rsid w:val="0079163E"/>
    <w:rPr>
      <w:rFonts w:ascii="Tahoma" w:eastAsia="Lucida Sans Unicode" w:hAnsi="Tahoma" w:cs="Mangal"/>
      <w:sz w:val="16"/>
      <w:szCs w:val="14"/>
      <w:lang w:val="es-ES" w:eastAsia="zh-CN" w:bidi="hi-IN"/>
    </w:rPr>
  </w:style>
  <w:style w:type="character" w:customStyle="1" w:styleId="TextonotaalfinalCar1">
    <w:name w:val="Texto nota al final Car1"/>
    <w:basedOn w:val="Fuentedeprrafopredeter"/>
    <w:link w:val="Textonotaalfinal"/>
    <w:qFormat/>
    <w:rsid w:val="0079163E"/>
    <w:rPr>
      <w:rFonts w:ascii="Times New Roman" w:eastAsia="Lucida Sans Unicode" w:hAnsi="Times New Roman" w:cs="Mangal"/>
      <w:sz w:val="20"/>
      <w:szCs w:val="18"/>
      <w:lang w:val="es-ES" w:eastAsia="zh-CN" w:bidi="hi-IN"/>
    </w:rPr>
  </w:style>
  <w:style w:type="character" w:customStyle="1" w:styleId="TextosinformatoCar1">
    <w:name w:val="Texto sin formato Car1"/>
    <w:basedOn w:val="Fuentedeprrafopredeter"/>
    <w:uiPriority w:val="99"/>
    <w:semiHidden/>
    <w:qFormat/>
    <w:rsid w:val="009D5F21"/>
    <w:rPr>
      <w:rFonts w:ascii="Consolas" w:eastAsia="Lucida Sans Unicode" w:hAnsi="Consolas" w:cs="Mangal"/>
      <w:sz w:val="21"/>
      <w:szCs w:val="19"/>
      <w:lang w:val="es-ES" w:eastAsia="zh-CN" w:bidi="hi-IN"/>
    </w:rPr>
  </w:style>
  <w:style w:type="character" w:styleId="Hipervnculovisitado">
    <w:name w:val="FollowedHyperlink"/>
    <w:basedOn w:val="Fuentedeprrafopredeter"/>
    <w:uiPriority w:val="99"/>
    <w:semiHidden/>
    <w:unhideWhenUsed/>
    <w:qFormat/>
    <w:rsid w:val="00992AC3"/>
    <w:rPr>
      <w:color w:val="800080" w:themeColor="followedHyperlink"/>
      <w:u w:val="single"/>
    </w:rPr>
  </w:style>
  <w:style w:type="character" w:customStyle="1" w:styleId="Ttulo5Car">
    <w:name w:val="Título 5 Car"/>
    <w:basedOn w:val="Fuentedeprrafopredeter"/>
    <w:link w:val="Encabezado5"/>
    <w:uiPriority w:val="99"/>
    <w:qFormat/>
    <w:rsid w:val="006E1F14"/>
    <w:rPr>
      <w:rFonts w:ascii="Arial" w:eastAsia="Times New Roman" w:hAnsi="Arial" w:cs="Arial"/>
      <w:b/>
      <w:bCs/>
      <w:sz w:val="28"/>
      <w:szCs w:val="28"/>
      <w:u w:val="none" w:color="000000"/>
      <w:lang w:val="es-ES" w:eastAsia="es-CR"/>
    </w:rPr>
  </w:style>
  <w:style w:type="character" w:styleId="Textoennegrita">
    <w:name w:val="Strong"/>
    <w:basedOn w:val="Fuentedeprrafopredeter"/>
    <w:uiPriority w:val="22"/>
    <w:qFormat/>
    <w:rsid w:val="00D55F6E"/>
    <w:rPr>
      <w:b/>
      <w:bCs/>
    </w:rPr>
  </w:style>
  <w:style w:type="character" w:styleId="Refdecomentario">
    <w:name w:val="annotation reference"/>
    <w:basedOn w:val="Fuentedeprrafopredeter"/>
    <w:uiPriority w:val="99"/>
    <w:semiHidden/>
    <w:unhideWhenUsed/>
    <w:qFormat/>
    <w:rsid w:val="00BB2B99"/>
    <w:rPr>
      <w:sz w:val="16"/>
      <w:szCs w:val="16"/>
    </w:rPr>
  </w:style>
  <w:style w:type="character" w:customStyle="1" w:styleId="TextocomentarioCar">
    <w:name w:val="Texto comentario Car"/>
    <w:basedOn w:val="Fuentedeprrafopredeter"/>
    <w:link w:val="Textocomentario"/>
    <w:uiPriority w:val="99"/>
    <w:semiHidden/>
    <w:qFormat/>
    <w:rsid w:val="00BB2B99"/>
    <w:rPr>
      <w:rFonts w:ascii="Times New Roman" w:eastAsia="Lucida Sans Unicode" w:hAnsi="Times New Roman" w:cs="Mangal"/>
      <w:sz w:val="20"/>
      <w:szCs w:val="18"/>
      <w:lang w:val="es-ES" w:eastAsia="zh-CN" w:bidi="hi-IN"/>
    </w:rPr>
  </w:style>
  <w:style w:type="character" w:customStyle="1" w:styleId="AsuntodelcomentarioCar">
    <w:name w:val="Asunto del comentario Car"/>
    <w:basedOn w:val="TextocomentarioCar"/>
    <w:link w:val="Asuntodelcomentario"/>
    <w:uiPriority w:val="99"/>
    <w:semiHidden/>
    <w:qFormat/>
    <w:rsid w:val="00BB2B99"/>
    <w:rPr>
      <w:rFonts w:ascii="Times New Roman" w:eastAsia="Lucida Sans Unicode" w:hAnsi="Times New Roman" w:cs="Mangal"/>
      <w:b/>
      <w:bCs/>
      <w:sz w:val="20"/>
      <w:szCs w:val="18"/>
      <w:lang w:val="es-ES" w:eastAsia="zh-CN" w:bidi="hi-IN"/>
    </w:rPr>
  </w:style>
  <w:style w:type="character" w:customStyle="1" w:styleId="ListLabel1">
    <w:name w:val="ListLabel 1"/>
    <w:qFormat/>
    <w:rPr>
      <w:rFonts w:ascii="Arial" w:hAnsi="Arial"/>
      <w:b/>
      <w:bCs/>
      <w:sz w:val="20"/>
    </w:rPr>
  </w:style>
  <w:style w:type="character" w:customStyle="1" w:styleId="ListLabel2">
    <w:name w:val="ListLabel 2"/>
    <w:qFormat/>
    <w:rPr>
      <w:rFonts w:ascii="Arial" w:hAnsi="Arial" w:cs="Symbol"/>
      <w:b/>
      <w:sz w:val="20"/>
    </w:rPr>
  </w:style>
  <w:style w:type="character" w:customStyle="1" w:styleId="ListLabel3">
    <w:name w:val="ListLabel 3"/>
    <w:qFormat/>
    <w:rPr>
      <w:rFonts w:cs="Wingdings"/>
    </w:rPr>
  </w:style>
  <w:style w:type="character" w:customStyle="1" w:styleId="ListLabel4">
    <w:name w:val="ListLabel 4"/>
    <w:qFormat/>
    <w:rPr>
      <w:rFonts w:ascii="Arial" w:hAnsi="Arial"/>
      <w:b/>
      <w:sz w:val="20"/>
    </w:rPr>
  </w:style>
  <w:style w:type="character" w:customStyle="1" w:styleId="ListLabel5">
    <w:name w:val="ListLabel 5"/>
    <w:qFormat/>
    <w:rPr>
      <w:rFonts w:cs="Courier New"/>
    </w:rPr>
  </w:style>
  <w:style w:type="character" w:customStyle="1" w:styleId="Ancladenotafinal">
    <w:name w:val="Ancla de nota final"/>
    <w:rPr>
      <w:vertAlign w:val="superscript"/>
    </w:rPr>
  </w:style>
  <w:style w:type="character" w:customStyle="1" w:styleId="EnlacedeInternetyavisitado">
    <w:name w:val="Enlace de Internet ya visitado"/>
    <w:rPr>
      <w:color w:val="800000"/>
      <w:u w:val="single"/>
      <w:lang/>
    </w:rPr>
  </w:style>
  <w:style w:type="character" w:customStyle="1" w:styleId="Ancladenotaalpie">
    <w:name w:val="Ancla de nota al pie"/>
    <w:rPr>
      <w:vertAlign w:val="superscript"/>
    </w:rPr>
  </w:style>
  <w:style w:type="character" w:customStyle="1" w:styleId="ListLabel6">
    <w:name w:val="ListLabel 6"/>
    <w:qFormat/>
    <w:rPr>
      <w:rFonts w:ascii="Arial" w:hAnsi="Arial"/>
      <w:b/>
      <w:bCs/>
      <w:sz w:val="20"/>
    </w:rPr>
  </w:style>
  <w:style w:type="character" w:customStyle="1" w:styleId="ListLabel7">
    <w:name w:val="ListLabel 7"/>
    <w:qFormat/>
    <w:rPr>
      <w:rFonts w:ascii="Arial" w:hAnsi="Arial"/>
      <w:b/>
      <w:sz w:val="20"/>
    </w:rPr>
  </w:style>
  <w:style w:type="character" w:customStyle="1" w:styleId="ListLabel8">
    <w:name w:val="ListLabel 8"/>
    <w:qFormat/>
    <w:rPr>
      <w:rFonts w:ascii="Arial" w:hAnsi="Arial" w:cs="Symbol"/>
      <w:b/>
      <w:sz w:val="20"/>
    </w:rPr>
  </w:style>
  <w:style w:type="character" w:customStyle="1" w:styleId="ListLabel9">
    <w:name w:val="ListLabel 9"/>
    <w:qFormat/>
    <w:rPr>
      <w:rFonts w:ascii="Arial" w:hAnsi="Arial" w:cs="Symbo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79163E"/>
    <w:pPr>
      <w:spacing w:after="120"/>
    </w:pPr>
  </w:style>
  <w:style w:type="paragraph" w:styleId="Lista">
    <w:name w:val="List"/>
    <w:basedOn w:val="Cuerpodetexto"/>
    <w:rsid w:val="0079163E"/>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rsid w:val="0079163E"/>
    <w:pPr>
      <w:suppressLineNumbers/>
    </w:pPr>
  </w:style>
  <w:style w:type="paragraph" w:customStyle="1" w:styleId="Encabezado2">
    <w:name w:val="Encabezado2"/>
    <w:basedOn w:val="Normal"/>
    <w:qFormat/>
    <w:rsid w:val="0079163E"/>
    <w:pPr>
      <w:keepNext/>
      <w:spacing w:before="240" w:after="120"/>
    </w:pPr>
    <w:rPr>
      <w:rFonts w:ascii="Arial" w:hAnsi="Arial" w:cs="Mangal"/>
      <w:sz w:val="28"/>
      <w:szCs w:val="28"/>
    </w:rPr>
  </w:style>
  <w:style w:type="paragraph" w:styleId="Descripcin">
    <w:name w:val="caption"/>
    <w:basedOn w:val="Normal"/>
    <w:qFormat/>
    <w:rsid w:val="0079163E"/>
    <w:pPr>
      <w:suppressLineNumbers/>
      <w:spacing w:before="120" w:after="120"/>
    </w:pPr>
    <w:rPr>
      <w:i/>
      <w:iCs/>
    </w:rPr>
  </w:style>
  <w:style w:type="paragraph" w:customStyle="1" w:styleId="Ttulo1">
    <w:name w:val="Título1"/>
    <w:basedOn w:val="Normal"/>
    <w:qFormat/>
    <w:rsid w:val="0079163E"/>
    <w:pPr>
      <w:keepNext/>
      <w:spacing w:before="240" w:after="120"/>
    </w:pPr>
    <w:rPr>
      <w:rFonts w:ascii="Liberation Sans" w:eastAsia="Microsoft YaHei" w:hAnsi="Liberation Sans" w:cs="Mangal"/>
      <w:sz w:val="28"/>
      <w:szCs w:val="28"/>
    </w:rPr>
  </w:style>
  <w:style w:type="paragraph" w:customStyle="1" w:styleId="Epgrafe1">
    <w:name w:val="Epígrafe1"/>
    <w:basedOn w:val="Normal"/>
    <w:qFormat/>
    <w:rsid w:val="0079163E"/>
    <w:pPr>
      <w:suppressLineNumbers/>
      <w:spacing w:before="120" w:after="120"/>
    </w:pPr>
    <w:rPr>
      <w:rFonts w:cs="Mangal"/>
      <w:i/>
      <w:iCs/>
    </w:rPr>
  </w:style>
  <w:style w:type="paragraph" w:customStyle="1" w:styleId="Encabezado1">
    <w:name w:val="Encabezado1"/>
    <w:basedOn w:val="Normal"/>
    <w:qFormat/>
    <w:rsid w:val="0079163E"/>
    <w:pPr>
      <w:keepNext/>
      <w:spacing w:before="240" w:after="120"/>
    </w:pPr>
    <w:rPr>
      <w:rFonts w:ascii="Arial" w:hAnsi="Arial"/>
      <w:sz w:val="28"/>
      <w:szCs w:val="28"/>
    </w:rPr>
  </w:style>
  <w:style w:type="paragraph" w:customStyle="1" w:styleId="Descripcin1">
    <w:name w:val="Descripción1"/>
    <w:basedOn w:val="Normal"/>
    <w:qFormat/>
    <w:rsid w:val="0079163E"/>
    <w:pPr>
      <w:suppressLineNumbers/>
      <w:spacing w:before="120" w:after="120"/>
    </w:pPr>
    <w:rPr>
      <w:rFonts w:cs="Mangal"/>
      <w:i/>
      <w:iCs/>
    </w:rPr>
  </w:style>
  <w:style w:type="paragraph" w:customStyle="1" w:styleId="Pie">
    <w:name w:val="Pie"/>
    <w:basedOn w:val="Normal"/>
    <w:qFormat/>
    <w:rsid w:val="0079163E"/>
    <w:pPr>
      <w:suppressLineNumbers/>
      <w:spacing w:before="120" w:after="120"/>
    </w:pPr>
    <w:rPr>
      <w:rFonts w:cs="Mangal"/>
      <w:i/>
      <w:iCs/>
    </w:rPr>
  </w:style>
  <w:style w:type="paragraph" w:customStyle="1" w:styleId="Contenidodelatabla">
    <w:name w:val="Contenido de la tabla"/>
    <w:basedOn w:val="Normal"/>
    <w:qFormat/>
    <w:rsid w:val="0079163E"/>
    <w:pPr>
      <w:suppressLineNumbers/>
    </w:pPr>
  </w:style>
  <w:style w:type="paragraph" w:customStyle="1" w:styleId="Encabezadodelatabla">
    <w:name w:val="Encabezado de la tabla"/>
    <w:basedOn w:val="Contenidodelatabla"/>
    <w:qFormat/>
    <w:rsid w:val="0079163E"/>
    <w:pPr>
      <w:jc w:val="center"/>
    </w:pPr>
    <w:rPr>
      <w:b/>
      <w:bCs/>
    </w:rPr>
  </w:style>
  <w:style w:type="paragraph" w:styleId="Prrafodelista">
    <w:name w:val="List Paragraph"/>
    <w:basedOn w:val="Normal"/>
    <w:uiPriority w:val="34"/>
    <w:qFormat/>
    <w:rsid w:val="0079163E"/>
    <w:pPr>
      <w:ind w:left="708"/>
    </w:pPr>
    <w:rPr>
      <w:rFonts w:cs="Mangal"/>
      <w:szCs w:val="21"/>
    </w:rPr>
  </w:style>
  <w:style w:type="paragraph" w:customStyle="1" w:styleId="Ttulodelatabla">
    <w:name w:val="Título de la tabla"/>
    <w:basedOn w:val="Contenidodelatabla"/>
    <w:qFormat/>
    <w:rsid w:val="0079163E"/>
    <w:pPr>
      <w:jc w:val="center"/>
    </w:pPr>
    <w:rPr>
      <w:b/>
      <w:bCs/>
    </w:rPr>
  </w:style>
  <w:style w:type="paragraph" w:styleId="Textodeglobo">
    <w:name w:val="Balloon Text"/>
    <w:basedOn w:val="Normal"/>
    <w:link w:val="TextodegloboCar1"/>
    <w:qFormat/>
    <w:rsid w:val="0079163E"/>
    <w:rPr>
      <w:rFonts w:ascii="Tahoma" w:hAnsi="Tahoma" w:cs="Mangal"/>
      <w:sz w:val="16"/>
      <w:szCs w:val="14"/>
    </w:rPr>
  </w:style>
  <w:style w:type="paragraph" w:customStyle="1" w:styleId="CharChar">
    <w:name w:val="Char Char"/>
    <w:basedOn w:val="Normal"/>
    <w:qFormat/>
    <w:rsid w:val="0079163E"/>
    <w:pPr>
      <w:widowControl/>
      <w:suppressAutoHyphens w:val="0"/>
      <w:spacing w:after="160" w:line="240" w:lineRule="exact"/>
    </w:pPr>
    <w:rPr>
      <w:rFonts w:ascii="Verdana" w:eastAsia="Times New Roman" w:hAnsi="Verdana" w:cs="Verdana"/>
      <w:sz w:val="20"/>
      <w:szCs w:val="20"/>
      <w:lang w:val="en-AU" w:bidi="ar-SA"/>
    </w:rPr>
  </w:style>
  <w:style w:type="paragraph" w:customStyle="1" w:styleId="Textosinformato1">
    <w:name w:val="Texto sin formato1"/>
    <w:basedOn w:val="Normal"/>
    <w:qFormat/>
    <w:rsid w:val="0079163E"/>
    <w:pPr>
      <w:widowControl/>
      <w:suppressAutoHyphens w:val="0"/>
    </w:pPr>
    <w:rPr>
      <w:rFonts w:ascii="Consolas" w:eastAsia="Times New Roman" w:hAnsi="Consolas" w:cs="Times New Roman"/>
      <w:sz w:val="21"/>
      <w:szCs w:val="21"/>
      <w:lang w:bidi="ar-SA"/>
    </w:rPr>
  </w:style>
  <w:style w:type="paragraph" w:styleId="Textonotaalfinal">
    <w:name w:val="endnote text"/>
    <w:basedOn w:val="Normal"/>
    <w:link w:val="TextonotaalfinalCar1"/>
    <w:qFormat/>
    <w:rsid w:val="0079163E"/>
    <w:rPr>
      <w:rFonts w:cs="Mangal"/>
      <w:sz w:val="20"/>
      <w:szCs w:val="18"/>
    </w:rPr>
  </w:style>
  <w:style w:type="paragraph" w:styleId="Textosinformato">
    <w:name w:val="Plain Text"/>
    <w:basedOn w:val="Normal"/>
    <w:link w:val="TextosinformatoCar"/>
    <w:uiPriority w:val="99"/>
    <w:semiHidden/>
    <w:unhideWhenUsed/>
    <w:qFormat/>
    <w:rsid w:val="009D5F21"/>
    <w:pPr>
      <w:widowControl/>
      <w:suppressAutoHyphens w:val="0"/>
    </w:pPr>
    <w:rPr>
      <w:rFonts w:ascii="Consolas" w:eastAsia="Times New Roman" w:hAnsi="Consolas" w:cs="Consolas"/>
      <w:sz w:val="21"/>
      <w:szCs w:val="21"/>
      <w:lang w:val="es-CR" w:eastAsia="en-US" w:bidi="ar-SA"/>
    </w:rPr>
  </w:style>
  <w:style w:type="paragraph" w:customStyle="1" w:styleId="Pa0">
    <w:name w:val="Pa0"/>
    <w:basedOn w:val="Normal"/>
    <w:next w:val="Normal"/>
    <w:uiPriority w:val="99"/>
    <w:qFormat/>
    <w:rsid w:val="0091325E"/>
    <w:pPr>
      <w:widowControl/>
      <w:suppressAutoHyphens w:val="0"/>
      <w:spacing w:line="241" w:lineRule="atLeast"/>
    </w:pPr>
    <w:rPr>
      <w:rFonts w:ascii="Myriad Pro" w:eastAsiaTheme="minorHAnsi" w:hAnsi="Myriad Pro" w:cstheme="minorBidi"/>
      <w:lang w:eastAsia="en-US" w:bidi="ar-SA"/>
    </w:rPr>
  </w:style>
  <w:style w:type="paragraph" w:styleId="Textocomentario">
    <w:name w:val="annotation text"/>
    <w:basedOn w:val="Normal"/>
    <w:link w:val="TextocomentarioCar"/>
    <w:uiPriority w:val="99"/>
    <w:semiHidden/>
    <w:unhideWhenUsed/>
    <w:qFormat/>
    <w:rsid w:val="00BB2B99"/>
    <w:rPr>
      <w:rFonts w:cs="Mangal"/>
      <w:sz w:val="20"/>
      <w:szCs w:val="18"/>
    </w:rPr>
  </w:style>
  <w:style w:type="paragraph" w:styleId="Asuntodelcomentario">
    <w:name w:val="annotation subject"/>
    <w:basedOn w:val="Textocomentario"/>
    <w:link w:val="AsuntodelcomentarioCar"/>
    <w:uiPriority w:val="99"/>
    <w:semiHidden/>
    <w:unhideWhenUsed/>
    <w:qFormat/>
    <w:rsid w:val="00BB2B99"/>
    <w:rPr>
      <w:b/>
      <w:bCs/>
    </w:rPr>
  </w:style>
  <w:style w:type="paragraph" w:customStyle="1" w:styleId="Notafinal">
    <w:name w:val="Nota fina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oder-judicial.go.cr/genero/documentos/Pol&#237;tica%20de%20Igualdad%20de%20G&#233;nero%20del%20Poder%20Judicial.pdf" TargetMode="External"/><Relationship Id="rId18" Type="http://schemas.openxmlformats.org/officeDocument/2006/relationships/hyperlink" Target="https://www.poder-judicial.go.cr/accesoalajusticia/index.php/documentos-indigenas" TargetMode="External"/><Relationship Id="rId26" Type="http://schemas.openxmlformats.org/officeDocument/2006/relationships/hyperlink" Target="http://intranet/accesoalajusticia/index.php/legislacion-internacional" TargetMode="External"/><Relationship Id="rId39" Type="http://schemas.openxmlformats.org/officeDocument/2006/relationships/hyperlink" Target="https://www.poder-judicial.go.cr/accesoalajusticia/" TargetMode="External"/><Relationship Id="rId21" Type="http://schemas.openxmlformats.org/officeDocument/2006/relationships/hyperlink" Target="https://www.poder-judicial.go.cr/accesoalajusticia/index.php/circulares-indigenas" TargetMode="External"/><Relationship Id="rId34" Type="http://schemas.openxmlformats.org/officeDocument/2006/relationships/hyperlink" Target="https://www.poder-judicial.go.cr/accesoalajusticia/index.php/circulares-consejo-superior-ninnos/645-circular-n-149-2013-obligacion-de-adoptar-las-medidas-necesarias-para-no-imponer-limitaciones-a-las-mujeres-que-acuden-a-la-institucion-con-ninas-o-ninos-en-periodo-de-lactancia" TargetMode="External"/><Relationship Id="rId42" Type="http://schemas.openxmlformats.org/officeDocument/2006/relationships/hyperlink" Target="https://www.poder-judicial.go.cr/accesoalajusticia/images/documentos/ReglasBrasilia.PDF" TargetMode="External"/><Relationship Id="rId47" Type="http://schemas.openxmlformats.org/officeDocument/2006/relationships/hyperlink" Target="https://www.poder-judicial.go.cr/accesoalajusticia/index.php/circulares-privados" TargetMode="External"/><Relationship Id="rId50" Type="http://schemas.openxmlformats.org/officeDocument/2006/relationships/hyperlink" Target="https://www.poder-judicial.go.cr/accesoalajusticia/index.php/circulares-penal-juvenil" TargetMode="External"/><Relationship Id="rId55" Type="http://schemas.openxmlformats.org/officeDocument/2006/relationships/hyperlink" Target="https://www.poder-judicial.go.cr/accesoalajusticia/index.php/legislacion-adulto-mayor" TargetMode="External"/><Relationship Id="rId63" Type="http://schemas.openxmlformats.org/officeDocument/2006/relationships/hyperlink" Target="https://www.poder-judicial.go.cr/accesoalajusticia/index.php/normativa-privados" TargetMode="External"/><Relationship Id="rId68" Type="http://schemas.openxmlformats.org/officeDocument/2006/relationships/hyperlink" Target="https://www.poder-judicial.go.cr/accesoalajusticia/index.php/normativa-privados" TargetMode="External"/><Relationship Id="rId7" Type="http://schemas.openxmlformats.org/officeDocument/2006/relationships/hyperlink" Target="https://www.poder-judicial.go.cr/accesoalajusticia/index.php/subcomisiones/diversidad-sexual" TargetMode="External"/><Relationship Id="rId71" Type="http://schemas.openxmlformats.org/officeDocument/2006/relationships/hyperlink" Target="http://intranet/accesoalajusticia/index.php/circulares-penal-juvenil" TargetMode="External"/><Relationship Id="rId2" Type="http://schemas.openxmlformats.org/officeDocument/2006/relationships/styles" Target="styles.xml"/><Relationship Id="rId16" Type="http://schemas.openxmlformats.org/officeDocument/2006/relationships/hyperlink" Target="https://youtu.be/NOgVnQkD63g" TargetMode="External"/><Relationship Id="rId29" Type="http://schemas.openxmlformats.org/officeDocument/2006/relationships/hyperlink" Target="https://www.poder-judicial.go.cr/accesoalajusticia/index.php/circulares-indigenas" TargetMode="External"/><Relationship Id="rId11" Type="http://schemas.openxmlformats.org/officeDocument/2006/relationships/hyperlink" Target="https://www.poder-judicial.go.cr/accesoalajusticia/index.php/circulares-indigenas" TargetMode="External"/><Relationship Id="rId24" Type="http://schemas.openxmlformats.org/officeDocument/2006/relationships/hyperlink" Target="https://www.poder-judicial.go.cr/accesoalajusticia/images/documentos/Politicas_discapacidad.pdf" TargetMode="External"/><Relationship Id="rId32" Type="http://schemas.openxmlformats.org/officeDocument/2006/relationships/hyperlink" Target="https://www.poder-judicial.go.cr/accesoalajusticia/images/docs/politicas_ninnos.pdf" TargetMode="External"/><Relationship Id="rId37" Type="http://schemas.openxmlformats.org/officeDocument/2006/relationships/hyperlink" Target="http://www.conamaj.go.cr/images/libros/pdf/042.pdf" TargetMode="External"/><Relationship Id="rId40" Type="http://schemas.openxmlformats.org/officeDocument/2006/relationships/hyperlink" Target="https://www.poder-judicial.go.cr/accesoalajusticia/index.php/circulares-consejo-superior-afrodescendientes" TargetMode="External"/><Relationship Id="rId45" Type="http://schemas.openxmlformats.org/officeDocument/2006/relationships/hyperlink" Target="https://www.poder-judicial.go.cr/accesoalajusticia/index.php/circulares-privados" TargetMode="External"/><Relationship Id="rId53" Type="http://schemas.openxmlformats.org/officeDocument/2006/relationships/hyperlink" Target="https://www.poder-judicial.go.cr/accesoalajusticia/index.php/circulares-adulto-mayor" TargetMode="External"/><Relationship Id="rId58" Type="http://schemas.openxmlformats.org/officeDocument/2006/relationships/hyperlink" Target="https://www.poder-judicial.go.cr/accesoalajusticia/index.php/politica-nacional-sociedad-libre-rde-acismo-afrodescendientes" TargetMode="External"/><Relationship Id="rId66" Type="http://schemas.openxmlformats.org/officeDocument/2006/relationships/hyperlink" Target="https://www.poder-judicial.go.cr/accesoalajusticia/index.php/normativa-privados"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yVQ386hXwv4" TargetMode="External"/><Relationship Id="rId23" Type="http://schemas.openxmlformats.org/officeDocument/2006/relationships/hyperlink" Target="https://www.poder-judicial.go.cr/accesoalajusticia/" TargetMode="External"/><Relationship Id="rId28" Type="http://schemas.openxmlformats.org/officeDocument/2006/relationships/hyperlink" Target="http://intranet/accesoalajusticia/index.php/legislacion-nacional" TargetMode="External"/><Relationship Id="rId36" Type="http://schemas.openxmlformats.org/officeDocument/2006/relationships/hyperlink" Target="https://www.poder-judicial.go.cr/accesoalajusticia/index.php/circulares-migrantes" TargetMode="External"/><Relationship Id="rId49" Type="http://schemas.openxmlformats.org/officeDocument/2006/relationships/hyperlink" Target="https://www.poder-judicial.go.cr/accesoalajusticia/index.php/circulares-penal-juvenil" TargetMode="External"/><Relationship Id="rId57" Type="http://schemas.openxmlformats.org/officeDocument/2006/relationships/hyperlink" Target="https://www.poder-judicial.go.cr/accesoalajusticia/index.php/legislacion-ninnos" TargetMode="External"/><Relationship Id="rId61" Type="http://schemas.openxmlformats.org/officeDocument/2006/relationships/hyperlink" Target="https://www.poder-judicial.go.cr/accesoalajusticia/index.php/instrumentos-internacionales-privados" TargetMode="External"/><Relationship Id="rId10" Type="http://schemas.openxmlformats.org/officeDocument/2006/relationships/hyperlink" Target="https://www.poder-judicial.go.cr/accesoalajusticia/index.php/documentacion" TargetMode="External"/><Relationship Id="rId19" Type="http://schemas.openxmlformats.org/officeDocument/2006/relationships/hyperlink" Target="https://www.poder-judicial.go.cr/accesoalajusticia/index.php/documentos-indigenas" TargetMode="External"/><Relationship Id="rId31" Type="http://schemas.openxmlformats.org/officeDocument/2006/relationships/hyperlink" Target="https://www.poder-judicial.go.cr/accesoalajusticia/index.php/noticias-discapacidad/317-forma-correcta-para-referirse-a-las-personas-con-discapacidad-comision-de-acceso-a-la-justicia-del-poder-judicial" TargetMode="External"/><Relationship Id="rId44" Type="http://schemas.openxmlformats.org/officeDocument/2006/relationships/hyperlink" Target="https://www.poder-judicial.go.cr/accesoalajusticia/index.php/circulares-privados" TargetMode="External"/><Relationship Id="rId52" Type="http://schemas.openxmlformats.org/officeDocument/2006/relationships/hyperlink" Target="https://www.poder-judicial.go.cr/accesoalajusticia/images/documentos/Politicas_acceso_PAM_22-02-2016.pdf" TargetMode="External"/><Relationship Id="rId60" Type="http://schemas.openxmlformats.org/officeDocument/2006/relationships/hyperlink" Target="https://www.poder-judicial.go.cr/accesoalajusticia/index.php/normativa-privados" TargetMode="External"/><Relationship Id="rId65" Type="http://schemas.openxmlformats.org/officeDocument/2006/relationships/hyperlink" Target="https://www.poder-judicial.go.cr/accesoalajusticia/index.php/normativa-privado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der-judicial.go.cr/accesoalajusticia/" TargetMode="External"/><Relationship Id="rId14" Type="http://schemas.openxmlformats.org/officeDocument/2006/relationships/hyperlink" Target="https://youtu.be/wwZHYdCoUCc" TargetMode="External"/><Relationship Id="rId22" Type="http://schemas.openxmlformats.org/officeDocument/2006/relationships/hyperlink" Target="https://www.poder-judicial.go.cr/accesoalajusticia/index.php/circulares-indigenas" TargetMode="External"/><Relationship Id="rId27" Type="http://schemas.openxmlformats.org/officeDocument/2006/relationships/hyperlink" Target="http://intranet/accesoalajusticia/index.php/legislacion-nacional" TargetMode="External"/><Relationship Id="rId30" Type="http://schemas.openxmlformats.org/officeDocument/2006/relationships/hyperlink" Target="https://www.poder-judicial.go.cr/accesoalajusticia/index.php/circulares-consejo-superior" TargetMode="External"/><Relationship Id="rId35" Type="http://schemas.openxmlformats.org/officeDocument/2006/relationships/hyperlink" Target="https://www.poder-judicial.go.cr/accesoalajusticia/images/migrantes/docs/migracion.pdf" TargetMode="External"/><Relationship Id="rId43" Type="http://schemas.openxmlformats.org/officeDocument/2006/relationships/hyperlink" Target="https://www.poder-judicial.go.cr/accesoalajusticia/index.php/circulares-privados" TargetMode="External"/><Relationship Id="rId48" Type="http://schemas.openxmlformats.org/officeDocument/2006/relationships/hyperlink" Target="https://www.poder-judicial.go.cr/accesoalajusticia/index.php/politica-institucional-penal-juvenil" TargetMode="External"/><Relationship Id="rId56" Type="http://schemas.openxmlformats.org/officeDocument/2006/relationships/hyperlink" Target="https://www.poder-judicial.go.cr/accesoalajusticia/index.php/normativa-diversidadsexual" TargetMode="External"/><Relationship Id="rId64" Type="http://schemas.openxmlformats.org/officeDocument/2006/relationships/hyperlink" Target="https://www.poder-judicial.go.cr/accesoalajusticia/index.php/normativa-privados" TargetMode="External"/><Relationship Id="rId69" Type="http://schemas.openxmlformats.org/officeDocument/2006/relationships/hyperlink" Target="http://intranet/accesoalajusticia/index.php/circulares-penal-juvenil" TargetMode="External"/><Relationship Id="rId8" Type="http://schemas.openxmlformats.org/officeDocument/2006/relationships/hyperlink" Target="https://www.poder-judicial.go.cr/accesoalajusticia/images/documentos/ReglasBrasilia.PDF" TargetMode="External"/><Relationship Id="rId51" Type="http://schemas.openxmlformats.org/officeDocument/2006/relationships/hyperlink" Target="https://www.poder-judicial.go.cr/accesoalajusticia/index.php/circulares-penal-juvenil" TargetMode="External"/><Relationship Id="rId72" Type="http://schemas.openxmlformats.org/officeDocument/2006/relationships/hyperlink" Target="http://intranet/accesoalajusticia/index.php/legislacion-penal-juvenil" TargetMode="External"/><Relationship Id="rId3" Type="http://schemas.openxmlformats.org/officeDocument/2006/relationships/settings" Target="settings.xml"/><Relationship Id="rId12" Type="http://schemas.openxmlformats.org/officeDocument/2006/relationships/hyperlink" Target="https://www.poder-judicial.go.cr/accesoalajusticia/index.php/circulares-consejo-superior-afrodescendientes" TargetMode="External"/><Relationship Id="rId17" Type="http://schemas.openxmlformats.org/officeDocument/2006/relationships/hyperlink" Target="https://www.poder-judicial.go.cr/accesoalajusticia/images/documentos/PoblacionIndigenas.pdf" TargetMode="External"/><Relationship Id="rId25" Type="http://schemas.openxmlformats.org/officeDocument/2006/relationships/hyperlink" Target="https://www.poder-judicial.go.cr/accesoalajusticia/index.php/legislacion-internacional" TargetMode="External"/><Relationship Id="rId33" Type="http://schemas.openxmlformats.org/officeDocument/2006/relationships/hyperlink" Target="https://www.poder-judicial.go.cr/accesoalajusticia/index.php/circulares-consejo-superior-ninnos/647-circular-n-15-2015-abordaje-de-casos-de-personas-menores-de-edad-que-se-indica-realiza-actos-de-agresion" TargetMode="External"/><Relationship Id="rId38" Type="http://schemas.openxmlformats.org/officeDocument/2006/relationships/hyperlink" Target="http://www.conamaj.go.cr/images/libros/pdf/046.pdf" TargetMode="External"/><Relationship Id="rId46" Type="http://schemas.openxmlformats.org/officeDocument/2006/relationships/hyperlink" Target="https://www.poder-judicial.go.cr/accesoalajusticia/index.php/circulares-privados" TargetMode="External"/><Relationship Id="rId59" Type="http://schemas.openxmlformats.org/officeDocument/2006/relationships/hyperlink" Target="https://www.poder-judicial.go.cr/accesoalajusticia/index.php/normativa-privados" TargetMode="External"/><Relationship Id="rId67" Type="http://schemas.openxmlformats.org/officeDocument/2006/relationships/hyperlink" Target="https://www.poder-judicial.go.cr/accesoalajusticia/index.php/normativa-privados" TargetMode="External"/><Relationship Id="rId20" Type="http://schemas.openxmlformats.org/officeDocument/2006/relationships/hyperlink" Target="https://www.poder-judicial.go.cr/accesoalajusticia/index.php/circulares-indigenas" TargetMode="External"/><Relationship Id="rId41" Type="http://schemas.openxmlformats.org/officeDocument/2006/relationships/hyperlink" Target="https://www.poder-judicial.go.cr/accesoalajusticia/index.php/circulares-privados" TargetMode="External"/><Relationship Id="rId54" Type="http://schemas.openxmlformats.org/officeDocument/2006/relationships/hyperlink" Target="https://www.poder-judicial.go.cr/accesoalajusticia/index.php/acuerdos-consejo-superior-adulto-mayor" TargetMode="External"/><Relationship Id="rId62" Type="http://schemas.openxmlformats.org/officeDocument/2006/relationships/hyperlink" Target="https://www.poder-judicial.go.cr/accesoalajusticia/index.php/instrumentos-internacionales-privados" TargetMode="External"/><Relationship Id="rId70" Type="http://schemas.openxmlformats.org/officeDocument/2006/relationships/hyperlink" Target="http://intranet/accesoalajusticia/index.php/circulares-penal-juveni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4535</Words>
  <Characters>24943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amongea</dc:creator>
  <cp:lastModifiedBy>Melissa Benavides Víquez</cp:lastModifiedBy>
  <cp:revision>2</cp:revision>
  <dcterms:created xsi:type="dcterms:W3CDTF">2019-03-19T16:53:00Z</dcterms:created>
  <dcterms:modified xsi:type="dcterms:W3CDTF">2019-03-19T16:53:00Z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